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45" w:rsidRPr="002220AC" w:rsidRDefault="00611145" w:rsidP="00611145">
      <w:pPr>
        <w:pStyle w:val="Naslov1"/>
        <w:rPr>
          <w:rFonts w:ascii="Calibri" w:hAnsi="Calibri"/>
          <w:b/>
          <w:sz w:val="22"/>
        </w:rPr>
      </w:pPr>
      <w:r w:rsidRPr="002220AC">
        <w:rPr>
          <w:rFonts w:ascii="Calibri" w:hAnsi="Calibri"/>
          <w:b/>
          <w:sz w:val="22"/>
        </w:rPr>
        <w:t>OBČINA TRZIN</w:t>
      </w:r>
    </w:p>
    <w:p w:rsidR="00611145" w:rsidRPr="002220AC" w:rsidRDefault="00611145" w:rsidP="00611145">
      <w:pPr>
        <w:jc w:val="both"/>
        <w:rPr>
          <w:rFonts w:ascii="Calibri" w:hAnsi="Calibri"/>
          <w:b/>
          <w:sz w:val="22"/>
        </w:rPr>
      </w:pPr>
      <w:r w:rsidRPr="002220AC">
        <w:rPr>
          <w:rFonts w:ascii="Calibri" w:hAnsi="Calibri"/>
          <w:b/>
          <w:sz w:val="22"/>
        </w:rPr>
        <w:t xml:space="preserve">Župan </w:t>
      </w:r>
      <w:r w:rsidR="00106187">
        <w:rPr>
          <w:rFonts w:ascii="Calibri" w:hAnsi="Calibri"/>
          <w:b/>
          <w:sz w:val="22"/>
        </w:rPr>
        <w:t>Anton Peršak</w:t>
      </w:r>
    </w:p>
    <w:p w:rsidR="00611145" w:rsidRPr="002220AC" w:rsidRDefault="00611145" w:rsidP="00611145">
      <w:pPr>
        <w:jc w:val="both"/>
        <w:rPr>
          <w:rFonts w:ascii="Calibri" w:hAnsi="Calibri"/>
          <w:sz w:val="22"/>
        </w:rPr>
      </w:pPr>
    </w:p>
    <w:p w:rsidR="00611145" w:rsidRPr="002220AC" w:rsidRDefault="00611145" w:rsidP="00611145">
      <w:pPr>
        <w:jc w:val="both"/>
        <w:rPr>
          <w:rFonts w:ascii="Calibri" w:hAnsi="Calibri"/>
          <w:sz w:val="22"/>
          <w:szCs w:val="22"/>
        </w:rPr>
      </w:pPr>
      <w:r w:rsidRPr="002220AC">
        <w:rPr>
          <w:rFonts w:ascii="Calibri" w:hAnsi="Calibri"/>
          <w:sz w:val="22"/>
          <w:szCs w:val="22"/>
        </w:rPr>
        <w:t xml:space="preserve">Številka: </w:t>
      </w:r>
      <w:r w:rsidR="004513C6">
        <w:rPr>
          <w:rFonts w:ascii="Calibri" w:hAnsi="Calibri"/>
          <w:sz w:val="22"/>
          <w:szCs w:val="22"/>
        </w:rPr>
        <w:t>19-2/2012</w:t>
      </w:r>
    </w:p>
    <w:p w:rsidR="00611145" w:rsidRPr="002220AC" w:rsidRDefault="00611145" w:rsidP="00611145">
      <w:pPr>
        <w:jc w:val="both"/>
        <w:rPr>
          <w:rFonts w:ascii="Calibri" w:hAnsi="Calibri"/>
          <w:sz w:val="22"/>
          <w:szCs w:val="22"/>
        </w:rPr>
      </w:pPr>
      <w:r w:rsidRPr="002220AC">
        <w:rPr>
          <w:rFonts w:ascii="Calibri" w:hAnsi="Calibri"/>
          <w:sz w:val="22"/>
          <w:szCs w:val="22"/>
        </w:rPr>
        <w:t xml:space="preserve">Datum: </w:t>
      </w:r>
      <w:r w:rsidR="004513C6">
        <w:rPr>
          <w:rFonts w:ascii="Calibri" w:hAnsi="Calibri"/>
          <w:sz w:val="22"/>
          <w:szCs w:val="22"/>
        </w:rPr>
        <w:t>7.11.2012</w:t>
      </w:r>
    </w:p>
    <w:p w:rsidR="00611145" w:rsidRDefault="00611145" w:rsidP="00611145">
      <w:pPr>
        <w:jc w:val="both"/>
        <w:rPr>
          <w:rFonts w:ascii="Calibri" w:hAnsi="Calibri"/>
          <w:sz w:val="22"/>
          <w:szCs w:val="22"/>
        </w:rPr>
      </w:pPr>
    </w:p>
    <w:p w:rsidR="00C654A6" w:rsidRPr="00C654A6" w:rsidRDefault="00C654A6" w:rsidP="00611145">
      <w:pPr>
        <w:jc w:val="both"/>
        <w:rPr>
          <w:rFonts w:ascii="Calibri" w:hAnsi="Calibri"/>
          <w:b/>
          <w:sz w:val="22"/>
          <w:szCs w:val="22"/>
        </w:rPr>
      </w:pPr>
      <w:r w:rsidRPr="00C654A6">
        <w:rPr>
          <w:rFonts w:ascii="Calibri" w:hAnsi="Calibri"/>
          <w:b/>
          <w:sz w:val="22"/>
          <w:szCs w:val="22"/>
        </w:rPr>
        <w:t>OBČINSK</w:t>
      </w:r>
      <w:r w:rsidR="005D19C8">
        <w:rPr>
          <w:rFonts w:ascii="Calibri" w:hAnsi="Calibri"/>
          <w:b/>
          <w:sz w:val="22"/>
          <w:szCs w:val="22"/>
        </w:rPr>
        <w:t>EMU</w:t>
      </w:r>
      <w:r w:rsidRPr="00C654A6">
        <w:rPr>
          <w:rFonts w:ascii="Calibri" w:hAnsi="Calibri"/>
          <w:b/>
          <w:sz w:val="22"/>
          <w:szCs w:val="22"/>
        </w:rPr>
        <w:t xml:space="preserve"> SVET</w:t>
      </w:r>
      <w:r w:rsidR="005D19C8">
        <w:rPr>
          <w:rFonts w:ascii="Calibri" w:hAnsi="Calibri"/>
          <w:b/>
          <w:sz w:val="22"/>
          <w:szCs w:val="22"/>
        </w:rPr>
        <w:t>U</w:t>
      </w:r>
      <w:r w:rsidRPr="00C654A6">
        <w:rPr>
          <w:rFonts w:ascii="Calibri" w:hAnsi="Calibri"/>
          <w:b/>
          <w:sz w:val="22"/>
          <w:szCs w:val="22"/>
        </w:rPr>
        <w:t xml:space="preserve"> OBČINE TRZIN</w:t>
      </w:r>
    </w:p>
    <w:p w:rsidR="00611145" w:rsidRDefault="00611145" w:rsidP="00611145">
      <w:pPr>
        <w:jc w:val="both"/>
        <w:rPr>
          <w:rFonts w:ascii="Calibri" w:hAnsi="Calibri"/>
          <w:sz w:val="22"/>
          <w:szCs w:val="22"/>
        </w:rPr>
      </w:pPr>
    </w:p>
    <w:p w:rsidR="00C654A6" w:rsidRPr="002220AC" w:rsidRDefault="00C654A6" w:rsidP="00611145">
      <w:pPr>
        <w:jc w:val="both"/>
        <w:rPr>
          <w:rFonts w:ascii="Calibri" w:hAnsi="Calibri"/>
          <w:sz w:val="22"/>
          <w:szCs w:val="22"/>
        </w:rPr>
      </w:pPr>
    </w:p>
    <w:p w:rsidR="00611145" w:rsidRPr="002220AC" w:rsidRDefault="00611145" w:rsidP="00611145">
      <w:pPr>
        <w:pStyle w:val="Naslov4"/>
        <w:ind w:left="2160" w:hanging="2160"/>
        <w:jc w:val="left"/>
        <w:rPr>
          <w:rFonts w:ascii="Calibri" w:hAnsi="Calibri"/>
        </w:rPr>
      </w:pPr>
      <w:r w:rsidRPr="002220AC">
        <w:rPr>
          <w:rFonts w:ascii="Calibri" w:hAnsi="Calibri"/>
        </w:rPr>
        <w:t xml:space="preserve">Zadeva: </w:t>
      </w:r>
      <w:r w:rsidRPr="002220AC">
        <w:rPr>
          <w:rFonts w:ascii="Calibri" w:hAnsi="Calibri"/>
        </w:rPr>
        <w:tab/>
      </w:r>
      <w:r w:rsidR="00D566BB">
        <w:rPr>
          <w:rFonts w:ascii="Calibri" w:hAnsi="Calibri"/>
        </w:rPr>
        <w:t>Predlog znižanja cen programov razvojnega oddelka vrtca Osnovne šole Roje</w:t>
      </w:r>
      <w:r w:rsidRPr="002220AC">
        <w:rPr>
          <w:rFonts w:ascii="Calibri" w:hAnsi="Calibri"/>
        </w:rPr>
        <w:t xml:space="preserve"> </w:t>
      </w:r>
    </w:p>
    <w:p w:rsidR="00611145" w:rsidRPr="002220AC" w:rsidRDefault="00611145" w:rsidP="00611145">
      <w:pPr>
        <w:rPr>
          <w:rFonts w:ascii="Calibri" w:hAnsi="Calibri"/>
        </w:rPr>
      </w:pPr>
    </w:p>
    <w:p w:rsidR="00611145" w:rsidRPr="002220AC" w:rsidRDefault="00611145" w:rsidP="00611145">
      <w:pPr>
        <w:ind w:left="2124" w:hanging="2124"/>
        <w:jc w:val="both"/>
        <w:rPr>
          <w:rFonts w:ascii="Calibri" w:hAnsi="Calibri"/>
          <w:sz w:val="22"/>
          <w:szCs w:val="22"/>
        </w:rPr>
      </w:pPr>
      <w:r w:rsidRPr="002220AC">
        <w:rPr>
          <w:rFonts w:ascii="Calibri" w:hAnsi="Calibri"/>
          <w:b/>
          <w:sz w:val="22"/>
          <w:szCs w:val="22"/>
        </w:rPr>
        <w:t xml:space="preserve">Namen:  </w:t>
      </w:r>
      <w:r w:rsidRPr="002220AC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Sprejem </w:t>
      </w:r>
      <w:r w:rsidR="00416FBD">
        <w:rPr>
          <w:rFonts w:ascii="Calibri" w:hAnsi="Calibri"/>
          <w:sz w:val="22"/>
          <w:szCs w:val="22"/>
        </w:rPr>
        <w:t>predlaganega sklepa</w:t>
      </w:r>
    </w:p>
    <w:p w:rsidR="00611145" w:rsidRPr="002220AC" w:rsidRDefault="00611145" w:rsidP="00611145">
      <w:pPr>
        <w:jc w:val="both"/>
        <w:rPr>
          <w:rFonts w:ascii="Calibri" w:hAnsi="Calibri"/>
          <w:sz w:val="22"/>
          <w:szCs w:val="22"/>
        </w:rPr>
      </w:pPr>
    </w:p>
    <w:p w:rsidR="00A0112B" w:rsidRPr="00A0112B" w:rsidRDefault="00611145" w:rsidP="00A0112B">
      <w:pPr>
        <w:ind w:left="2160" w:hanging="2160"/>
        <w:jc w:val="both"/>
        <w:rPr>
          <w:rFonts w:ascii="Calibri" w:hAnsi="Calibri" w:cs="Calibri"/>
          <w:sz w:val="22"/>
          <w:szCs w:val="22"/>
        </w:rPr>
      </w:pPr>
      <w:r w:rsidRPr="002220AC">
        <w:rPr>
          <w:rFonts w:ascii="Calibri" w:hAnsi="Calibri"/>
          <w:b/>
          <w:sz w:val="22"/>
          <w:szCs w:val="22"/>
        </w:rPr>
        <w:t xml:space="preserve">Pravna podlaga:  </w:t>
      </w:r>
      <w:r w:rsidRPr="002220AC">
        <w:rPr>
          <w:rFonts w:ascii="Calibri" w:hAnsi="Calibri"/>
          <w:b/>
          <w:sz w:val="22"/>
          <w:szCs w:val="22"/>
        </w:rPr>
        <w:tab/>
      </w:r>
      <w:r w:rsidR="00A0112B" w:rsidRPr="00447F93">
        <w:rPr>
          <w:rFonts w:asciiTheme="minorHAnsi" w:hAnsiTheme="minorHAnsi" w:cstheme="minorHAnsi"/>
          <w:sz w:val="22"/>
          <w:szCs w:val="22"/>
        </w:rPr>
        <w:t xml:space="preserve">Zakon o lokalni samoupravi (Ur.l. RS, št. </w:t>
      </w:r>
      <w:r w:rsidR="00447F93" w:rsidRPr="00447F93">
        <w:rPr>
          <w:rFonts w:asciiTheme="minorHAnsi" w:hAnsiTheme="minorHAnsi" w:cstheme="minorHAnsi"/>
          <w:sz w:val="22"/>
          <w:szCs w:val="22"/>
        </w:rPr>
        <w:t xml:space="preserve">Ur. list RS, št. 94/07 – </w:t>
      </w:r>
      <w:proofErr w:type="spellStart"/>
      <w:r w:rsidR="00447F93" w:rsidRPr="00447F93">
        <w:rPr>
          <w:rFonts w:asciiTheme="minorHAnsi" w:hAnsiTheme="minorHAnsi" w:cstheme="minorHAnsi"/>
          <w:sz w:val="22"/>
          <w:szCs w:val="22"/>
        </w:rPr>
        <w:t>UPB</w:t>
      </w:r>
      <w:proofErr w:type="spellEnd"/>
      <w:r w:rsidR="00447F93" w:rsidRPr="00447F93">
        <w:rPr>
          <w:rFonts w:asciiTheme="minorHAnsi" w:hAnsiTheme="minorHAnsi" w:cstheme="minorHAnsi"/>
          <w:sz w:val="22"/>
          <w:szCs w:val="22"/>
        </w:rPr>
        <w:t xml:space="preserve"> 2, </w:t>
      </w:r>
      <w:hyperlink r:id="rId6" w:tgtFrame="_blank" w:history="1">
        <w:r w:rsidR="00447F93" w:rsidRPr="00447F93">
          <w:rPr>
            <w:rStyle w:val="Hiperpovezava"/>
            <w:rFonts w:asciiTheme="minorHAnsi" w:hAnsiTheme="minorHAnsi" w:cstheme="minorHAnsi"/>
            <w:color w:val="auto"/>
            <w:sz w:val="22"/>
            <w:szCs w:val="22"/>
            <w:u w:val="none"/>
          </w:rPr>
          <w:t>27/2008</w:t>
        </w:r>
      </w:hyperlink>
      <w:r w:rsidR="00447F93" w:rsidRPr="00447F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47F93" w:rsidRPr="00447F93">
        <w:rPr>
          <w:rFonts w:asciiTheme="minorHAnsi" w:hAnsiTheme="minorHAnsi" w:cstheme="minorHAnsi"/>
          <w:sz w:val="22"/>
          <w:szCs w:val="22"/>
        </w:rPr>
        <w:t>Odl</w:t>
      </w:r>
      <w:proofErr w:type="spellEnd"/>
      <w:r w:rsidR="00447F93" w:rsidRPr="00447F93">
        <w:rPr>
          <w:rFonts w:asciiTheme="minorHAnsi" w:hAnsiTheme="minorHAnsi" w:cstheme="minorHAnsi"/>
          <w:sz w:val="22"/>
          <w:szCs w:val="22"/>
        </w:rPr>
        <w:t xml:space="preserve">.US: Up-2925/07-15, U-I-21/07-18, </w:t>
      </w:r>
      <w:hyperlink r:id="rId7" w:tgtFrame="_blank" w:history="1">
        <w:r w:rsidR="00447F93" w:rsidRPr="00447F93">
          <w:rPr>
            <w:rStyle w:val="Hiperpovezava"/>
            <w:rFonts w:asciiTheme="minorHAnsi" w:hAnsiTheme="minorHAnsi" w:cstheme="minorHAnsi"/>
            <w:color w:val="auto"/>
            <w:sz w:val="22"/>
            <w:szCs w:val="22"/>
            <w:u w:val="none"/>
          </w:rPr>
          <w:t>76/2008</w:t>
        </w:r>
      </w:hyperlink>
      <w:r w:rsidR="00447F93" w:rsidRPr="00447F93">
        <w:rPr>
          <w:rFonts w:asciiTheme="minorHAnsi" w:hAnsiTheme="minorHAnsi" w:cstheme="minorHAnsi"/>
          <w:sz w:val="22"/>
          <w:szCs w:val="22"/>
        </w:rPr>
        <w:t xml:space="preserve">, </w:t>
      </w:r>
      <w:hyperlink r:id="rId8" w:tgtFrame="_blank" w:history="1">
        <w:r w:rsidR="00447F93" w:rsidRPr="00447F93">
          <w:rPr>
            <w:rStyle w:val="Hiperpovezava"/>
            <w:rFonts w:asciiTheme="minorHAnsi" w:hAnsiTheme="minorHAnsi" w:cstheme="minorHAnsi"/>
            <w:color w:val="auto"/>
            <w:sz w:val="22"/>
            <w:szCs w:val="22"/>
            <w:u w:val="none"/>
          </w:rPr>
          <w:t>79/2009</w:t>
        </w:r>
      </w:hyperlink>
      <w:r w:rsidR="00447F93" w:rsidRPr="00447F93">
        <w:rPr>
          <w:rFonts w:asciiTheme="minorHAnsi" w:hAnsiTheme="minorHAnsi" w:cstheme="minorHAnsi"/>
          <w:sz w:val="22"/>
          <w:szCs w:val="22"/>
        </w:rPr>
        <w:t xml:space="preserve">, </w:t>
      </w:r>
      <w:hyperlink r:id="rId9" w:tgtFrame="_blank" w:history="1">
        <w:r w:rsidR="00447F93" w:rsidRPr="00447F93">
          <w:rPr>
            <w:rStyle w:val="Hiperpovezava"/>
            <w:rFonts w:asciiTheme="minorHAnsi" w:hAnsiTheme="minorHAnsi" w:cstheme="minorHAnsi"/>
            <w:color w:val="auto"/>
            <w:sz w:val="22"/>
            <w:szCs w:val="22"/>
            <w:u w:val="none"/>
          </w:rPr>
          <w:t>51/2010</w:t>
        </w:r>
      </w:hyperlink>
      <w:r w:rsidR="00447F93" w:rsidRPr="00447F93">
        <w:rPr>
          <w:rFonts w:asciiTheme="minorHAnsi" w:hAnsiTheme="minorHAnsi" w:cstheme="minorHAnsi"/>
          <w:sz w:val="22"/>
          <w:szCs w:val="22"/>
        </w:rPr>
        <w:t xml:space="preserve"> in 40/2012- </w:t>
      </w:r>
      <w:proofErr w:type="spellStart"/>
      <w:r w:rsidR="00447F93" w:rsidRPr="00447F93">
        <w:rPr>
          <w:rFonts w:asciiTheme="minorHAnsi" w:hAnsiTheme="minorHAnsi" w:cstheme="minorHAnsi"/>
          <w:sz w:val="22"/>
          <w:szCs w:val="22"/>
        </w:rPr>
        <w:t>ZUJF</w:t>
      </w:r>
      <w:proofErr w:type="spellEnd"/>
      <w:r w:rsidR="00447F93" w:rsidRPr="00447F93">
        <w:rPr>
          <w:rFonts w:asciiTheme="minorHAnsi" w:hAnsiTheme="minorHAnsi" w:cstheme="minorHAnsi"/>
          <w:sz w:val="22"/>
          <w:szCs w:val="22"/>
        </w:rPr>
        <w:t xml:space="preserve">) </w:t>
      </w:r>
      <w:r w:rsidR="00106187" w:rsidRPr="00447F93">
        <w:rPr>
          <w:rFonts w:asciiTheme="minorHAnsi" w:hAnsiTheme="minorHAnsi" w:cstheme="minorHAnsi"/>
          <w:sz w:val="22"/>
          <w:szCs w:val="22"/>
        </w:rPr>
        <w:t xml:space="preserve">Zakon o organizaciji in financiranju vzgoje in izobraževanja (Ur.l.RS, št. </w:t>
      </w:r>
      <w:hyperlink r:id="rId10" w:tgtFrame="_blank" w:history="1">
        <w:r w:rsidR="00EB7588" w:rsidRPr="00447F93">
          <w:rPr>
            <w:rStyle w:val="Hiperpovezava"/>
            <w:rFonts w:asciiTheme="minorHAnsi" w:hAnsiTheme="minorHAnsi" w:cstheme="minorHAnsi"/>
            <w:color w:val="auto"/>
            <w:sz w:val="22"/>
            <w:szCs w:val="22"/>
            <w:u w:val="none"/>
          </w:rPr>
          <w:t>16/2007</w:t>
        </w:r>
      </w:hyperlink>
      <w:r w:rsidR="00EB7588" w:rsidRPr="00447F93">
        <w:rPr>
          <w:rFonts w:asciiTheme="minorHAnsi" w:hAnsiTheme="minorHAnsi" w:cstheme="minorHAnsi"/>
          <w:sz w:val="22"/>
          <w:szCs w:val="22"/>
        </w:rPr>
        <w:t xml:space="preserve">-UPB5, </w:t>
      </w:r>
      <w:hyperlink r:id="rId11" w:tgtFrame="_blank" w:history="1">
        <w:r w:rsidR="00EB7588" w:rsidRPr="00447F93">
          <w:rPr>
            <w:rStyle w:val="Hiperpovezava"/>
            <w:rFonts w:asciiTheme="minorHAnsi" w:hAnsiTheme="minorHAnsi" w:cstheme="minorHAnsi"/>
            <w:color w:val="auto"/>
            <w:sz w:val="22"/>
            <w:szCs w:val="22"/>
            <w:u w:val="none"/>
          </w:rPr>
          <w:t>101/2007</w:t>
        </w:r>
      </w:hyperlink>
      <w:r w:rsidR="00EB7588" w:rsidRPr="00447F93">
        <w:rPr>
          <w:rFonts w:asciiTheme="minorHAnsi" w:hAnsiTheme="minorHAnsi" w:cstheme="minorHAnsi"/>
          <w:sz w:val="22"/>
          <w:szCs w:val="22"/>
        </w:rPr>
        <w:t xml:space="preserve"> Odl.US, </w:t>
      </w:r>
      <w:hyperlink r:id="rId12" w:tgtFrame="_blank" w:history="1">
        <w:r w:rsidR="00EB7588" w:rsidRPr="00447F93">
          <w:rPr>
            <w:rStyle w:val="Hiperpovezava"/>
            <w:rFonts w:asciiTheme="minorHAnsi" w:hAnsiTheme="minorHAnsi" w:cstheme="minorHAnsi"/>
            <w:color w:val="auto"/>
            <w:sz w:val="22"/>
            <w:szCs w:val="22"/>
            <w:u w:val="none"/>
          </w:rPr>
          <w:t>36/2008</w:t>
        </w:r>
      </w:hyperlink>
      <w:r w:rsidR="00EB7588" w:rsidRPr="00447F93">
        <w:rPr>
          <w:rFonts w:asciiTheme="minorHAnsi" w:hAnsiTheme="minorHAnsi" w:cstheme="minorHAnsi"/>
          <w:sz w:val="22"/>
          <w:szCs w:val="22"/>
        </w:rPr>
        <w:t xml:space="preserve">, </w:t>
      </w:r>
      <w:hyperlink r:id="rId13" w:tgtFrame="_blank" w:history="1">
        <w:r w:rsidR="00EB7588" w:rsidRPr="00447F93">
          <w:rPr>
            <w:rStyle w:val="Hiperpovezava"/>
            <w:rFonts w:asciiTheme="minorHAnsi" w:hAnsiTheme="minorHAnsi" w:cstheme="minorHAnsi"/>
            <w:color w:val="auto"/>
            <w:sz w:val="22"/>
            <w:szCs w:val="22"/>
            <w:u w:val="none"/>
          </w:rPr>
          <w:t>22/2009</w:t>
        </w:r>
      </w:hyperlink>
      <w:r w:rsidR="00EB7588" w:rsidRPr="00447F93">
        <w:rPr>
          <w:rFonts w:asciiTheme="minorHAnsi" w:hAnsiTheme="minorHAnsi" w:cstheme="minorHAnsi"/>
          <w:sz w:val="22"/>
          <w:szCs w:val="22"/>
        </w:rPr>
        <w:t xml:space="preserve"> Odl.US: U-I-205/07-10, </w:t>
      </w:r>
      <w:hyperlink r:id="rId14" w:tgtFrame="_blank" w:history="1">
        <w:r w:rsidR="00EB7588" w:rsidRPr="00447F93">
          <w:rPr>
            <w:rStyle w:val="Hiperpovezava"/>
            <w:rFonts w:asciiTheme="minorHAnsi" w:hAnsiTheme="minorHAnsi" w:cstheme="minorHAnsi"/>
            <w:color w:val="auto"/>
            <w:sz w:val="22"/>
            <w:szCs w:val="22"/>
            <w:u w:val="none"/>
          </w:rPr>
          <w:t>55/2009</w:t>
        </w:r>
      </w:hyperlink>
      <w:r w:rsidR="00EB7588" w:rsidRPr="00447F93">
        <w:rPr>
          <w:rFonts w:asciiTheme="minorHAnsi" w:hAnsiTheme="minorHAnsi" w:cstheme="minorHAnsi"/>
          <w:sz w:val="22"/>
          <w:szCs w:val="22"/>
        </w:rPr>
        <w:t xml:space="preserve"> Skl.US: U-I-356/07-13, </w:t>
      </w:r>
      <w:hyperlink r:id="rId15" w:tgtFrame="_blank" w:history="1">
        <w:r w:rsidR="00EB7588" w:rsidRPr="00447F93">
          <w:rPr>
            <w:rStyle w:val="Hiperpovezava"/>
            <w:rFonts w:asciiTheme="minorHAnsi" w:hAnsiTheme="minorHAnsi" w:cstheme="minorHAnsi"/>
            <w:color w:val="auto"/>
            <w:sz w:val="22"/>
            <w:szCs w:val="22"/>
            <w:u w:val="none"/>
          </w:rPr>
          <w:t>58/2009</w:t>
        </w:r>
      </w:hyperlink>
      <w:r w:rsidR="00EB7588" w:rsidRPr="00447F93">
        <w:rPr>
          <w:rFonts w:asciiTheme="minorHAnsi" w:hAnsiTheme="minorHAnsi" w:cstheme="minorHAnsi"/>
          <w:sz w:val="22"/>
          <w:szCs w:val="22"/>
        </w:rPr>
        <w:t xml:space="preserve"> (</w:t>
      </w:r>
      <w:hyperlink r:id="rId16" w:tgtFrame="_blank" w:history="1">
        <w:r w:rsidR="00EB7588" w:rsidRPr="00447F93">
          <w:rPr>
            <w:rStyle w:val="Hiperpovezava"/>
            <w:rFonts w:asciiTheme="minorHAnsi" w:hAnsiTheme="minorHAnsi" w:cstheme="minorHAnsi"/>
            <w:color w:val="auto"/>
            <w:sz w:val="22"/>
            <w:szCs w:val="22"/>
            <w:u w:val="none"/>
          </w:rPr>
          <w:t>64/2009</w:t>
        </w:r>
      </w:hyperlink>
      <w:r w:rsidR="00EB7588" w:rsidRPr="00447F93">
        <w:rPr>
          <w:rFonts w:asciiTheme="minorHAnsi" w:hAnsiTheme="minorHAnsi" w:cstheme="minorHAnsi"/>
          <w:sz w:val="22"/>
          <w:szCs w:val="22"/>
        </w:rPr>
        <w:t xml:space="preserve"> popr., </w:t>
      </w:r>
      <w:hyperlink r:id="rId17" w:tgtFrame="_blank" w:history="1">
        <w:r w:rsidR="00EB7588" w:rsidRPr="00447F93">
          <w:rPr>
            <w:rStyle w:val="Hiperpovezava"/>
            <w:rFonts w:asciiTheme="minorHAnsi" w:hAnsiTheme="minorHAnsi" w:cstheme="minorHAnsi"/>
            <w:color w:val="auto"/>
            <w:sz w:val="22"/>
            <w:szCs w:val="22"/>
            <w:u w:val="none"/>
          </w:rPr>
          <w:t>65/2009</w:t>
        </w:r>
      </w:hyperlink>
      <w:r w:rsidR="00EB7588" w:rsidRPr="00447F93">
        <w:rPr>
          <w:rFonts w:asciiTheme="minorHAnsi" w:hAnsiTheme="minorHAnsi" w:cstheme="minorHAnsi"/>
          <w:sz w:val="22"/>
          <w:szCs w:val="22"/>
        </w:rPr>
        <w:t xml:space="preserve"> popr.), </w:t>
      </w:r>
      <w:hyperlink r:id="rId18" w:tgtFrame="_blank" w:history="1">
        <w:r w:rsidR="00EB7588" w:rsidRPr="00447F93">
          <w:rPr>
            <w:rStyle w:val="Hiperpovezava"/>
            <w:rFonts w:asciiTheme="minorHAnsi" w:hAnsiTheme="minorHAnsi" w:cstheme="minorHAnsi"/>
            <w:color w:val="auto"/>
            <w:sz w:val="22"/>
            <w:szCs w:val="22"/>
            <w:u w:val="none"/>
          </w:rPr>
          <w:t>16/2010</w:t>
        </w:r>
      </w:hyperlink>
      <w:r w:rsidR="00EB7588" w:rsidRPr="00447F93">
        <w:rPr>
          <w:rFonts w:asciiTheme="minorHAnsi" w:hAnsiTheme="minorHAnsi" w:cstheme="minorHAnsi"/>
          <w:sz w:val="22"/>
          <w:szCs w:val="22"/>
        </w:rPr>
        <w:t xml:space="preserve"> Odl.US: U-I-256/08-27, </w:t>
      </w:r>
      <w:hyperlink r:id="rId19" w:tgtFrame="_blank" w:history="1">
        <w:r w:rsidR="00EB7588" w:rsidRPr="00447F93">
          <w:rPr>
            <w:rStyle w:val="Hiperpovezava"/>
            <w:rFonts w:asciiTheme="minorHAnsi" w:hAnsiTheme="minorHAnsi" w:cstheme="minorHAnsi"/>
            <w:color w:val="auto"/>
            <w:sz w:val="22"/>
            <w:szCs w:val="22"/>
            <w:u w:val="none"/>
          </w:rPr>
          <w:t>47/2010</w:t>
        </w:r>
      </w:hyperlink>
      <w:r w:rsidR="00EB7588" w:rsidRPr="00447F93">
        <w:rPr>
          <w:rFonts w:asciiTheme="minorHAnsi" w:hAnsiTheme="minorHAnsi" w:cstheme="minorHAnsi"/>
          <w:sz w:val="22"/>
          <w:szCs w:val="22"/>
        </w:rPr>
        <w:t xml:space="preserve"> Odl.US: U-I-312/08-31, </w:t>
      </w:r>
      <w:hyperlink r:id="rId20" w:tgtFrame="_blank" w:history="1">
        <w:r w:rsidR="00EB7588" w:rsidRPr="00447F93">
          <w:rPr>
            <w:rStyle w:val="Hiperpovezava"/>
            <w:rFonts w:asciiTheme="minorHAnsi" w:hAnsiTheme="minorHAnsi" w:cstheme="minorHAnsi"/>
            <w:color w:val="auto"/>
            <w:sz w:val="22"/>
            <w:szCs w:val="22"/>
            <w:u w:val="none"/>
          </w:rPr>
          <w:t>20/2011</w:t>
        </w:r>
      </w:hyperlink>
      <w:r w:rsidR="00EB7588" w:rsidRPr="00447F93">
        <w:rPr>
          <w:rFonts w:asciiTheme="minorHAnsi" w:hAnsiTheme="minorHAnsi" w:cstheme="minorHAnsi"/>
          <w:sz w:val="22"/>
          <w:szCs w:val="22"/>
        </w:rPr>
        <w:t xml:space="preserve">, </w:t>
      </w:r>
      <w:hyperlink r:id="rId21" w:tgtFrame="_blank" w:history="1">
        <w:r w:rsidR="00EB7588" w:rsidRPr="00447F93">
          <w:rPr>
            <w:rStyle w:val="Hiperpovezava"/>
            <w:rFonts w:asciiTheme="minorHAnsi" w:hAnsiTheme="minorHAnsi" w:cstheme="minorHAnsi"/>
            <w:color w:val="auto"/>
            <w:sz w:val="22"/>
            <w:szCs w:val="22"/>
            <w:u w:val="none"/>
          </w:rPr>
          <w:t>34/2011</w:t>
        </w:r>
      </w:hyperlink>
      <w:r w:rsidR="00EB7588" w:rsidRPr="00447F93">
        <w:rPr>
          <w:rFonts w:asciiTheme="minorHAnsi" w:hAnsiTheme="minorHAnsi" w:cstheme="minorHAnsi"/>
          <w:sz w:val="22"/>
          <w:szCs w:val="22"/>
        </w:rPr>
        <w:t xml:space="preserve"> Odl.US: U-I-205/10-23</w:t>
      </w:r>
      <w:r w:rsidR="00EB7588" w:rsidRPr="00EB7588">
        <w:rPr>
          <w:rFonts w:ascii="Calibri" w:hAnsi="Calibri" w:cs="Calibri"/>
          <w:sz w:val="22"/>
          <w:szCs w:val="22"/>
        </w:rPr>
        <w:t xml:space="preserve">, </w:t>
      </w:r>
      <w:hyperlink r:id="rId22" w:tgtFrame="_blank" w:history="1">
        <w:r w:rsidR="00EB7588" w:rsidRPr="00EB7588">
          <w:rPr>
            <w:rStyle w:val="Hiperpovezava"/>
            <w:rFonts w:ascii="Calibri" w:hAnsi="Calibri" w:cs="Calibri"/>
            <w:color w:val="auto"/>
            <w:sz w:val="22"/>
            <w:szCs w:val="22"/>
            <w:u w:val="none"/>
          </w:rPr>
          <w:t>40/2012</w:t>
        </w:r>
      </w:hyperlink>
      <w:r w:rsidR="00EB7588" w:rsidRPr="00EB7588">
        <w:rPr>
          <w:rFonts w:ascii="Calibri" w:hAnsi="Calibri" w:cs="Calibri"/>
          <w:sz w:val="22"/>
          <w:szCs w:val="22"/>
        </w:rPr>
        <w:t xml:space="preserve">-ZUJF, </w:t>
      </w:r>
      <w:hyperlink r:id="rId23" w:tgtFrame="_blank" w:history="1">
        <w:r w:rsidR="00EB7588" w:rsidRPr="00EB7588">
          <w:rPr>
            <w:rStyle w:val="Hiperpovezava"/>
            <w:rFonts w:ascii="Calibri" w:hAnsi="Calibri" w:cs="Calibri"/>
            <w:color w:val="auto"/>
            <w:sz w:val="22"/>
            <w:szCs w:val="22"/>
            <w:u w:val="none"/>
          </w:rPr>
          <w:t>57/2012</w:t>
        </w:r>
      </w:hyperlink>
      <w:r w:rsidR="00EB7588" w:rsidRPr="00EB7588">
        <w:rPr>
          <w:rFonts w:ascii="Calibri" w:hAnsi="Calibri" w:cs="Calibri"/>
          <w:sz w:val="22"/>
          <w:szCs w:val="22"/>
        </w:rPr>
        <w:t>-ZPCP-2D</w:t>
      </w:r>
      <w:r w:rsidR="00EB7588">
        <w:rPr>
          <w:rFonts w:ascii="Calibri" w:hAnsi="Calibri" w:cs="Calibri"/>
          <w:sz w:val="22"/>
          <w:szCs w:val="22"/>
        </w:rPr>
        <w:t>),</w:t>
      </w:r>
      <w:r w:rsidR="00EB7588" w:rsidRPr="00A0112B">
        <w:rPr>
          <w:rFonts w:ascii="Calibri" w:hAnsi="Calibri" w:cs="Calibri"/>
          <w:sz w:val="22"/>
          <w:szCs w:val="22"/>
        </w:rPr>
        <w:t xml:space="preserve"> </w:t>
      </w:r>
      <w:r w:rsidR="00A0112B" w:rsidRPr="00A0112B">
        <w:rPr>
          <w:rFonts w:ascii="Calibri" w:hAnsi="Calibri" w:cs="Calibri"/>
          <w:sz w:val="22"/>
          <w:szCs w:val="22"/>
        </w:rPr>
        <w:t>Zakon o vrtcih (Ur. l. RS št. 100/05-UPB2, 25/08, 98/09-ZIUZGK, 36/10, 62/10-ZUPJS, 94/10-ZIU in 40/12-ZUJF), Pravilnik o metodologiji za oblikovanje cen programov v vrtcih, ki izvajajo javno službo (Ur.l.RS št. 97/03, 77/05 in 120/05), Statut Občine Trzin (Uradni vestnik Občine Trzin, št. 2/99, 4/00, 5/03, 2/06 in 8/06)</w:t>
      </w:r>
    </w:p>
    <w:p w:rsidR="00A0112B" w:rsidRPr="00185A23" w:rsidRDefault="00A0112B" w:rsidP="00A0112B">
      <w:pPr>
        <w:ind w:left="2160" w:hanging="2160"/>
        <w:jc w:val="both"/>
        <w:rPr>
          <w:rFonts w:ascii="Arial" w:hAnsi="Arial" w:cs="Arial"/>
          <w:sz w:val="22"/>
          <w:szCs w:val="22"/>
        </w:rPr>
      </w:pPr>
    </w:p>
    <w:p w:rsidR="00611145" w:rsidRPr="002220AC" w:rsidRDefault="00611145" w:rsidP="00611145">
      <w:pPr>
        <w:jc w:val="both"/>
        <w:rPr>
          <w:rFonts w:ascii="Calibri" w:hAnsi="Calibri"/>
          <w:sz w:val="22"/>
          <w:szCs w:val="22"/>
        </w:rPr>
      </w:pPr>
      <w:r w:rsidRPr="002220AC">
        <w:rPr>
          <w:rFonts w:ascii="Calibri" w:hAnsi="Calibri"/>
          <w:b/>
          <w:sz w:val="22"/>
          <w:szCs w:val="22"/>
        </w:rPr>
        <w:t>Predlagatelj: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712383">
        <w:rPr>
          <w:rFonts w:ascii="Calibri" w:hAnsi="Calibri"/>
          <w:sz w:val="22"/>
          <w:szCs w:val="22"/>
        </w:rPr>
        <w:t>Župan Anton Peršak</w:t>
      </w:r>
    </w:p>
    <w:p w:rsidR="00611145" w:rsidRPr="002220AC" w:rsidRDefault="00611145" w:rsidP="00611145">
      <w:pPr>
        <w:jc w:val="both"/>
        <w:rPr>
          <w:rFonts w:ascii="Calibri" w:hAnsi="Calibri"/>
          <w:sz w:val="22"/>
          <w:szCs w:val="22"/>
        </w:rPr>
      </w:pPr>
    </w:p>
    <w:p w:rsidR="00611145" w:rsidRPr="002220AC" w:rsidRDefault="00106187" w:rsidP="00611145">
      <w:pPr>
        <w:ind w:left="2124" w:hanging="212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Poročevalka</w:t>
      </w:r>
      <w:r w:rsidR="00611145" w:rsidRPr="002220AC">
        <w:rPr>
          <w:rFonts w:ascii="Calibri" w:hAnsi="Calibri"/>
          <w:b/>
          <w:sz w:val="22"/>
          <w:szCs w:val="22"/>
        </w:rPr>
        <w:t>:</w:t>
      </w:r>
      <w:r w:rsidR="00611145">
        <w:rPr>
          <w:rFonts w:ascii="Calibri" w:hAnsi="Calibri"/>
          <w:sz w:val="22"/>
          <w:szCs w:val="22"/>
        </w:rPr>
        <w:t xml:space="preserve"> </w:t>
      </w:r>
      <w:r w:rsidR="00611145">
        <w:rPr>
          <w:rFonts w:ascii="Calibri" w:hAnsi="Calibri"/>
          <w:sz w:val="22"/>
          <w:szCs w:val="22"/>
        </w:rPr>
        <w:tab/>
      </w:r>
      <w:r w:rsidR="00A0112B">
        <w:rPr>
          <w:rFonts w:ascii="Calibri" w:hAnsi="Calibri"/>
          <w:sz w:val="22"/>
          <w:szCs w:val="22"/>
        </w:rPr>
        <w:t>Ravnateljica Osnovne šole Roje, Marjanca Bogataj</w:t>
      </w:r>
      <w:r w:rsidR="00611145">
        <w:rPr>
          <w:rFonts w:ascii="Calibri" w:hAnsi="Calibri"/>
          <w:sz w:val="22"/>
          <w:szCs w:val="22"/>
        </w:rPr>
        <w:t xml:space="preserve"> </w:t>
      </w:r>
    </w:p>
    <w:p w:rsidR="00611145" w:rsidRPr="002220AC" w:rsidRDefault="00611145" w:rsidP="00611145">
      <w:pPr>
        <w:jc w:val="both"/>
        <w:rPr>
          <w:rFonts w:ascii="Calibri" w:hAnsi="Calibri"/>
          <w:sz w:val="22"/>
          <w:szCs w:val="22"/>
        </w:rPr>
      </w:pPr>
    </w:p>
    <w:p w:rsidR="00416FBD" w:rsidRDefault="00416FBD" w:rsidP="00416FBD">
      <w:pPr>
        <w:jc w:val="both"/>
        <w:rPr>
          <w:rFonts w:ascii="Calibri" w:hAnsi="Calibri" w:cs="Calibri"/>
          <w:sz w:val="22"/>
          <w:szCs w:val="22"/>
        </w:rPr>
      </w:pPr>
      <w:r w:rsidRPr="00284A81">
        <w:rPr>
          <w:rFonts w:ascii="Calibri" w:hAnsi="Calibri" w:cs="Calibri"/>
          <w:b/>
          <w:sz w:val="22"/>
          <w:szCs w:val="22"/>
        </w:rPr>
        <w:t>Finančne posledice: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 w:rsidRPr="00284A81">
        <w:rPr>
          <w:rFonts w:ascii="Calibri" w:hAnsi="Calibri" w:cs="Calibri"/>
          <w:sz w:val="22"/>
          <w:szCs w:val="22"/>
        </w:rPr>
        <w:t xml:space="preserve">Sprejem </w:t>
      </w:r>
      <w:r>
        <w:rPr>
          <w:rFonts w:ascii="Calibri" w:hAnsi="Calibri" w:cs="Calibri"/>
          <w:sz w:val="22"/>
          <w:szCs w:val="22"/>
        </w:rPr>
        <w:t xml:space="preserve">predlaganega </w:t>
      </w:r>
      <w:r w:rsidRPr="00284A81">
        <w:rPr>
          <w:rFonts w:ascii="Calibri" w:hAnsi="Calibri" w:cs="Calibri"/>
          <w:sz w:val="22"/>
          <w:szCs w:val="22"/>
        </w:rPr>
        <w:t>sklepa ne bo imel</w:t>
      </w:r>
      <w:r w:rsidR="001E3EEF">
        <w:rPr>
          <w:rFonts w:ascii="Calibri" w:hAnsi="Calibri" w:cs="Calibri"/>
          <w:sz w:val="22"/>
          <w:szCs w:val="22"/>
        </w:rPr>
        <w:t>o</w:t>
      </w:r>
      <w:r w:rsidRPr="00284A81">
        <w:rPr>
          <w:rFonts w:ascii="Calibri" w:hAnsi="Calibri" w:cs="Calibri"/>
          <w:sz w:val="22"/>
          <w:szCs w:val="22"/>
        </w:rPr>
        <w:t xml:space="preserve"> finančnih posledic za proračun.</w:t>
      </w:r>
    </w:p>
    <w:p w:rsidR="00416FBD" w:rsidRPr="00284A81" w:rsidRDefault="00416FBD" w:rsidP="00416FBD">
      <w:pPr>
        <w:jc w:val="both"/>
        <w:rPr>
          <w:rFonts w:ascii="Calibri" w:hAnsi="Calibri" w:cs="Calibri"/>
          <w:sz w:val="22"/>
          <w:szCs w:val="22"/>
        </w:rPr>
      </w:pPr>
    </w:p>
    <w:p w:rsidR="00611145" w:rsidRPr="002220AC" w:rsidRDefault="00611145" w:rsidP="00611145">
      <w:pPr>
        <w:jc w:val="both"/>
        <w:rPr>
          <w:rFonts w:ascii="Calibri" w:hAnsi="Calibri"/>
          <w:b/>
          <w:sz w:val="22"/>
          <w:szCs w:val="22"/>
        </w:rPr>
      </w:pPr>
      <w:r w:rsidRPr="002220AC">
        <w:rPr>
          <w:rFonts w:ascii="Calibri" w:hAnsi="Calibri"/>
          <w:b/>
          <w:sz w:val="22"/>
          <w:szCs w:val="22"/>
        </w:rPr>
        <w:t xml:space="preserve">Obrazložitev: </w:t>
      </w:r>
    </w:p>
    <w:p w:rsidR="00260D4B" w:rsidRPr="0054071C" w:rsidRDefault="00260D4B" w:rsidP="00260D4B">
      <w:pPr>
        <w:jc w:val="both"/>
        <w:rPr>
          <w:rFonts w:ascii="Calibri" w:hAnsi="Calibri" w:cs="Calibri"/>
          <w:sz w:val="22"/>
          <w:szCs w:val="22"/>
        </w:rPr>
      </w:pPr>
      <w:r w:rsidRPr="0054071C">
        <w:rPr>
          <w:rFonts w:ascii="Calibri" w:hAnsi="Calibri" w:cs="Calibri"/>
          <w:sz w:val="22"/>
          <w:szCs w:val="22"/>
        </w:rPr>
        <w:t xml:space="preserve">Pravilnik o metodologiji za oblikovanje cen programov v vrtcih, ki izvajajo javno službo v 19. členu določa, da lahko vrtec ali pristojni upravni organ občine ustanoviteljice predlaga uskladitev cene, če se med letom bistveno spremenijo elementi, ki so bili podlaga za določitev cene. </w:t>
      </w:r>
      <w:r w:rsidR="0054071C">
        <w:rPr>
          <w:rFonts w:ascii="Calibri" w:hAnsi="Calibri" w:cs="Calibri"/>
          <w:sz w:val="22"/>
          <w:szCs w:val="22"/>
        </w:rPr>
        <w:t>Kot elementi za oblikovanje cen programov se upoštevajo stroški dela, stroški materiala in storitev in stroški živil za otroke.</w:t>
      </w:r>
    </w:p>
    <w:p w:rsidR="00260D4B" w:rsidRPr="0054071C" w:rsidRDefault="00260D4B" w:rsidP="00260D4B">
      <w:pPr>
        <w:jc w:val="both"/>
        <w:rPr>
          <w:rFonts w:ascii="Calibri" w:hAnsi="Calibri" w:cs="Calibri"/>
          <w:sz w:val="22"/>
          <w:szCs w:val="22"/>
        </w:rPr>
      </w:pPr>
      <w:r w:rsidRPr="0054071C">
        <w:rPr>
          <w:rFonts w:ascii="Calibri" w:hAnsi="Calibri" w:cs="Calibri"/>
          <w:sz w:val="22"/>
          <w:szCs w:val="22"/>
        </w:rPr>
        <w:t xml:space="preserve">Predlog nove cene programa v </w:t>
      </w:r>
      <w:r w:rsidR="0054071C">
        <w:rPr>
          <w:rFonts w:ascii="Calibri" w:hAnsi="Calibri" w:cs="Calibri"/>
          <w:sz w:val="22"/>
          <w:szCs w:val="22"/>
        </w:rPr>
        <w:t xml:space="preserve">razvojnem </w:t>
      </w:r>
      <w:r w:rsidRPr="0054071C">
        <w:rPr>
          <w:rFonts w:ascii="Calibri" w:hAnsi="Calibri" w:cs="Calibri"/>
          <w:sz w:val="22"/>
          <w:szCs w:val="22"/>
        </w:rPr>
        <w:t xml:space="preserve">vrtcu je Osnovna šola Roje posredovala 25.10.2012. Zadnja </w:t>
      </w:r>
    </w:p>
    <w:p w:rsidR="0054071C" w:rsidRDefault="00260D4B" w:rsidP="0054071C">
      <w:pPr>
        <w:jc w:val="both"/>
        <w:rPr>
          <w:rFonts w:ascii="Calibri" w:hAnsi="Calibri" w:cs="Calibri"/>
          <w:sz w:val="22"/>
          <w:szCs w:val="22"/>
        </w:rPr>
      </w:pPr>
      <w:r w:rsidRPr="0054071C">
        <w:rPr>
          <w:rFonts w:ascii="Calibri" w:hAnsi="Calibri" w:cs="Calibri"/>
          <w:sz w:val="22"/>
          <w:szCs w:val="22"/>
        </w:rPr>
        <w:t>veljavna cena programa vrtca je bila sprejeta januarja 2006.</w:t>
      </w:r>
      <w:r w:rsidR="0054071C" w:rsidRPr="0054071C">
        <w:rPr>
          <w:rFonts w:ascii="Calibri" w:hAnsi="Calibri" w:cs="Calibri"/>
          <w:sz w:val="22"/>
          <w:szCs w:val="22"/>
        </w:rPr>
        <w:t xml:space="preserve"> </w:t>
      </w:r>
      <w:r w:rsidR="0054071C">
        <w:rPr>
          <w:rFonts w:ascii="Calibri" w:hAnsi="Calibri" w:cs="Calibri"/>
          <w:sz w:val="22"/>
          <w:szCs w:val="22"/>
        </w:rPr>
        <w:t xml:space="preserve">Zaradi uveljavitev Zakona o uravnoteženju javnih financ z 31.5.2012, ki znižuje stroške dela kot enega izmed elementov cen programa, </w:t>
      </w:r>
      <w:r w:rsidR="0054071C" w:rsidRPr="0054071C">
        <w:rPr>
          <w:rFonts w:ascii="Calibri" w:hAnsi="Calibri" w:cs="Calibri"/>
          <w:sz w:val="22"/>
          <w:szCs w:val="22"/>
        </w:rPr>
        <w:t>Osnovn</w:t>
      </w:r>
      <w:r w:rsidR="0054071C">
        <w:rPr>
          <w:rFonts w:ascii="Calibri" w:hAnsi="Calibri" w:cs="Calibri"/>
          <w:sz w:val="22"/>
          <w:szCs w:val="22"/>
        </w:rPr>
        <w:t>a</w:t>
      </w:r>
      <w:r w:rsidR="0054071C" w:rsidRPr="0054071C">
        <w:rPr>
          <w:rFonts w:ascii="Calibri" w:hAnsi="Calibri" w:cs="Calibri"/>
          <w:sz w:val="22"/>
          <w:szCs w:val="22"/>
        </w:rPr>
        <w:t xml:space="preserve"> šole Roje</w:t>
      </w:r>
      <w:r w:rsidR="0054071C" w:rsidRPr="0054071C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54071C">
        <w:rPr>
          <w:rFonts w:ascii="Calibri" w:eastAsiaTheme="minorHAnsi" w:hAnsi="Calibri" w:cs="Calibri"/>
          <w:sz w:val="22"/>
          <w:szCs w:val="22"/>
          <w:lang w:eastAsia="en-US"/>
        </w:rPr>
        <w:t xml:space="preserve">predlaga znižanje cen od 1.9.2012 </w:t>
      </w:r>
      <w:r w:rsidR="0054071C" w:rsidRPr="00C1088D">
        <w:rPr>
          <w:rFonts w:ascii="Calibri" w:eastAsiaTheme="minorHAnsi" w:hAnsi="Calibri" w:cs="Calibri"/>
          <w:sz w:val="22"/>
          <w:szCs w:val="22"/>
          <w:lang w:eastAsia="en-US"/>
        </w:rPr>
        <w:t xml:space="preserve">za I. starostno obdobje </w:t>
      </w:r>
      <w:r w:rsidR="0054071C">
        <w:rPr>
          <w:rFonts w:ascii="Calibri" w:eastAsiaTheme="minorHAnsi" w:hAnsi="Calibri" w:cs="Calibri"/>
          <w:sz w:val="22"/>
          <w:szCs w:val="22"/>
          <w:lang w:eastAsia="en-US"/>
        </w:rPr>
        <w:t>za 9,23%, to je</w:t>
      </w:r>
      <w:r w:rsidR="0054071C" w:rsidRPr="00C1088D">
        <w:rPr>
          <w:rFonts w:ascii="Calibri" w:eastAsiaTheme="minorHAnsi" w:hAnsi="Calibri" w:cs="Calibri"/>
          <w:sz w:val="22"/>
          <w:szCs w:val="22"/>
          <w:lang w:eastAsia="en-US"/>
        </w:rPr>
        <w:t xml:space="preserve"> 1.041,46 EUR, za II. starostno obdobje </w:t>
      </w:r>
      <w:r w:rsidR="00923FCC">
        <w:rPr>
          <w:rFonts w:ascii="Calibri" w:eastAsiaTheme="minorHAnsi" w:hAnsi="Calibri" w:cs="Calibri"/>
          <w:sz w:val="22"/>
          <w:szCs w:val="22"/>
          <w:lang w:eastAsia="en-US"/>
        </w:rPr>
        <w:t>pa 16,88 %</w:t>
      </w:r>
      <w:bookmarkStart w:id="0" w:name="_GoBack"/>
      <w:bookmarkEnd w:id="0"/>
      <w:r w:rsidR="0054071C">
        <w:rPr>
          <w:rFonts w:ascii="Calibri" w:eastAsiaTheme="minorHAnsi" w:hAnsi="Calibri" w:cs="Calibri"/>
          <w:sz w:val="22"/>
          <w:szCs w:val="22"/>
          <w:lang w:eastAsia="en-US"/>
        </w:rPr>
        <w:t xml:space="preserve">, to je 953,69 EUR, </w:t>
      </w:r>
      <w:r w:rsidR="0054071C" w:rsidRPr="00C1088D">
        <w:rPr>
          <w:rFonts w:ascii="Calibri" w:eastAsiaTheme="minorHAnsi" w:hAnsi="Calibri" w:cs="Calibri"/>
          <w:sz w:val="22"/>
          <w:szCs w:val="22"/>
          <w:lang w:eastAsia="en-US"/>
        </w:rPr>
        <w:t xml:space="preserve">pri </w:t>
      </w:r>
      <w:r w:rsidR="0054071C">
        <w:rPr>
          <w:rFonts w:ascii="Calibri" w:eastAsiaTheme="minorHAnsi" w:hAnsi="Calibri" w:cs="Calibri"/>
          <w:sz w:val="22"/>
          <w:szCs w:val="22"/>
          <w:lang w:eastAsia="en-US"/>
        </w:rPr>
        <w:t>č</w:t>
      </w:r>
      <w:r w:rsidR="0054071C" w:rsidRPr="00C1088D">
        <w:rPr>
          <w:rFonts w:ascii="Calibri" w:eastAsiaTheme="minorHAnsi" w:hAnsi="Calibri" w:cs="Calibri"/>
          <w:sz w:val="22"/>
          <w:szCs w:val="22"/>
          <w:lang w:eastAsia="en-US"/>
        </w:rPr>
        <w:t>emer mese</w:t>
      </w:r>
      <w:r w:rsidR="0054071C">
        <w:rPr>
          <w:rFonts w:ascii="Calibri" w:eastAsiaTheme="minorHAnsi" w:hAnsi="Calibri" w:cs="Calibri"/>
          <w:sz w:val="22"/>
          <w:szCs w:val="22"/>
          <w:lang w:eastAsia="en-US"/>
        </w:rPr>
        <w:t>č</w:t>
      </w:r>
      <w:r w:rsidR="0054071C" w:rsidRPr="00C1088D">
        <w:rPr>
          <w:rFonts w:ascii="Calibri" w:eastAsiaTheme="minorHAnsi" w:hAnsi="Calibri" w:cs="Calibri"/>
          <w:sz w:val="22"/>
          <w:szCs w:val="22"/>
          <w:lang w:eastAsia="en-US"/>
        </w:rPr>
        <w:t xml:space="preserve">ni znesek </w:t>
      </w:r>
      <w:r w:rsidR="0054071C">
        <w:rPr>
          <w:rFonts w:ascii="Calibri" w:eastAsiaTheme="minorHAnsi" w:hAnsi="Calibri" w:cs="Calibri"/>
          <w:sz w:val="22"/>
          <w:szCs w:val="22"/>
          <w:lang w:eastAsia="en-US"/>
        </w:rPr>
        <w:t>ž</w:t>
      </w:r>
      <w:r w:rsidR="0054071C" w:rsidRPr="00C1088D">
        <w:rPr>
          <w:rFonts w:ascii="Calibri" w:eastAsiaTheme="minorHAnsi" w:hAnsi="Calibri" w:cs="Calibri"/>
          <w:sz w:val="22"/>
          <w:szCs w:val="22"/>
          <w:lang w:eastAsia="en-US"/>
        </w:rPr>
        <w:t>ivil v ceni programa za otroke I. in II. starostnega obdobja zna</w:t>
      </w:r>
      <w:r w:rsidR="0054071C">
        <w:rPr>
          <w:rFonts w:ascii="Calibri" w:eastAsiaTheme="minorHAnsi" w:hAnsi="Calibri" w:cs="Calibri"/>
          <w:sz w:val="22"/>
          <w:szCs w:val="22"/>
          <w:lang w:eastAsia="en-US"/>
        </w:rPr>
        <w:t xml:space="preserve">ša </w:t>
      </w:r>
      <w:r w:rsidR="0054071C" w:rsidRPr="00C1088D">
        <w:rPr>
          <w:rFonts w:ascii="Calibri" w:eastAsiaTheme="minorHAnsi" w:hAnsi="Calibri" w:cs="Calibri"/>
          <w:sz w:val="22"/>
          <w:szCs w:val="22"/>
          <w:lang w:eastAsia="en-US"/>
        </w:rPr>
        <w:t>59,18 EUR.</w:t>
      </w:r>
      <w:r w:rsidR="0054071C" w:rsidRPr="0054071C">
        <w:rPr>
          <w:rFonts w:ascii="Calibri" w:hAnsi="Calibri" w:cs="Calibri"/>
          <w:sz w:val="22"/>
          <w:szCs w:val="22"/>
        </w:rPr>
        <w:t xml:space="preserve"> </w:t>
      </w:r>
      <w:r w:rsidR="003C017D">
        <w:rPr>
          <w:rFonts w:ascii="Calibri" w:hAnsi="Calibri" w:cs="Calibri"/>
          <w:sz w:val="22"/>
          <w:szCs w:val="22"/>
        </w:rPr>
        <w:t xml:space="preserve">Predlog cene je izračunan za 1 oddelek I. starostnega obdobja </w:t>
      </w:r>
      <w:r w:rsidR="002660F4">
        <w:rPr>
          <w:rFonts w:ascii="Calibri" w:hAnsi="Calibri" w:cs="Calibri"/>
          <w:sz w:val="22"/>
          <w:szCs w:val="22"/>
        </w:rPr>
        <w:t xml:space="preserve">(6 otrok) </w:t>
      </w:r>
      <w:r w:rsidR="003C017D">
        <w:rPr>
          <w:rFonts w:ascii="Calibri" w:hAnsi="Calibri" w:cs="Calibri"/>
          <w:sz w:val="22"/>
          <w:szCs w:val="22"/>
        </w:rPr>
        <w:t>in 1 oddelek II. starostnega obdobja</w:t>
      </w:r>
      <w:r w:rsidR="002660F4">
        <w:rPr>
          <w:rFonts w:ascii="Calibri" w:hAnsi="Calibri" w:cs="Calibri"/>
          <w:sz w:val="22"/>
          <w:szCs w:val="22"/>
        </w:rPr>
        <w:t xml:space="preserve"> (6 otrok)</w:t>
      </w:r>
      <w:r w:rsidR="003C017D">
        <w:rPr>
          <w:rFonts w:ascii="Calibri" w:hAnsi="Calibri" w:cs="Calibri"/>
          <w:sz w:val="22"/>
          <w:szCs w:val="22"/>
        </w:rPr>
        <w:t xml:space="preserve">. </w:t>
      </w:r>
      <w:r w:rsidR="0054071C" w:rsidRPr="00260D4B">
        <w:rPr>
          <w:rFonts w:ascii="Calibri" w:hAnsi="Calibri" w:cs="Calibri"/>
          <w:sz w:val="22"/>
          <w:szCs w:val="22"/>
        </w:rPr>
        <w:t xml:space="preserve">Sklep o potrditvi cene je že sprejela </w:t>
      </w:r>
      <w:r w:rsidR="0054071C">
        <w:rPr>
          <w:rFonts w:ascii="Calibri" w:hAnsi="Calibri" w:cs="Calibri"/>
          <w:sz w:val="22"/>
          <w:szCs w:val="22"/>
        </w:rPr>
        <w:t xml:space="preserve">soustanoviteljica vrtca </w:t>
      </w:r>
      <w:r w:rsidR="0054071C" w:rsidRPr="00260D4B">
        <w:rPr>
          <w:rFonts w:ascii="Calibri" w:hAnsi="Calibri" w:cs="Calibri"/>
          <w:sz w:val="22"/>
          <w:szCs w:val="22"/>
        </w:rPr>
        <w:t xml:space="preserve">Občina Domžale. </w:t>
      </w:r>
      <w:r w:rsidR="0054071C" w:rsidRPr="0054071C">
        <w:rPr>
          <w:rFonts w:ascii="Calibri" w:hAnsi="Calibri" w:cs="Calibri"/>
          <w:sz w:val="22"/>
          <w:szCs w:val="22"/>
        </w:rPr>
        <w:t>Izračun predloga cene programov vrtca je podrobneje obrazložen v priloženem predlogu</w:t>
      </w:r>
      <w:r w:rsidR="008A31EE">
        <w:rPr>
          <w:rFonts w:ascii="Calibri" w:hAnsi="Calibri" w:cs="Calibri"/>
          <w:sz w:val="22"/>
          <w:szCs w:val="22"/>
        </w:rPr>
        <w:t xml:space="preserve"> Osnovne šole Roje</w:t>
      </w:r>
      <w:r w:rsidR="0054071C">
        <w:rPr>
          <w:rFonts w:ascii="Calibri" w:hAnsi="Calibri" w:cs="Calibri"/>
          <w:sz w:val="22"/>
          <w:szCs w:val="22"/>
        </w:rPr>
        <w:t>.</w:t>
      </w:r>
    </w:p>
    <w:p w:rsidR="00110693" w:rsidRDefault="00110693" w:rsidP="00C1088D">
      <w:pPr>
        <w:jc w:val="both"/>
        <w:rPr>
          <w:rFonts w:ascii="Calibri" w:hAnsi="Calibri" w:cs="Calibri"/>
        </w:rPr>
      </w:pPr>
    </w:p>
    <w:p w:rsidR="008A31EE" w:rsidRDefault="008A31EE" w:rsidP="00C1088D">
      <w:pPr>
        <w:jc w:val="both"/>
        <w:rPr>
          <w:rFonts w:ascii="Calibri" w:hAnsi="Calibri" w:cs="Calibri"/>
        </w:rPr>
      </w:pPr>
    </w:p>
    <w:p w:rsidR="008A31EE" w:rsidRDefault="008A31EE" w:rsidP="00C1088D">
      <w:pPr>
        <w:jc w:val="both"/>
        <w:rPr>
          <w:rFonts w:ascii="Calibri" w:hAnsi="Calibri" w:cs="Calibri"/>
        </w:rPr>
      </w:pPr>
    </w:p>
    <w:p w:rsidR="008A31EE" w:rsidRDefault="008A31EE" w:rsidP="00C1088D">
      <w:pPr>
        <w:jc w:val="both"/>
        <w:rPr>
          <w:rFonts w:ascii="Calibri" w:hAnsi="Calibri" w:cs="Calibri"/>
        </w:rPr>
      </w:pPr>
    </w:p>
    <w:p w:rsidR="00110693" w:rsidRPr="00284A81" w:rsidRDefault="00110693" w:rsidP="00110693">
      <w:pPr>
        <w:jc w:val="both"/>
        <w:rPr>
          <w:rFonts w:ascii="Calibri" w:hAnsi="Calibri" w:cs="Calibri"/>
          <w:b/>
          <w:sz w:val="22"/>
          <w:szCs w:val="22"/>
        </w:rPr>
      </w:pPr>
      <w:r w:rsidRPr="00284A81">
        <w:rPr>
          <w:rFonts w:ascii="Calibri" w:hAnsi="Calibri" w:cs="Calibri"/>
          <w:b/>
          <w:sz w:val="22"/>
          <w:szCs w:val="22"/>
        </w:rPr>
        <w:t>Predlog sklepa:</w:t>
      </w:r>
    </w:p>
    <w:p w:rsidR="00110693" w:rsidRPr="0054071C" w:rsidRDefault="00110693" w:rsidP="0054071C">
      <w:pPr>
        <w:pStyle w:val="Brezrazmikov"/>
        <w:jc w:val="both"/>
        <w:rPr>
          <w:rFonts w:ascii="Calibri" w:hAnsi="Calibri" w:cs="Calibri"/>
          <w:sz w:val="22"/>
          <w:szCs w:val="22"/>
        </w:rPr>
      </w:pPr>
      <w:r w:rsidRPr="0054071C">
        <w:rPr>
          <w:rFonts w:ascii="Calibri" w:hAnsi="Calibri" w:cs="Calibri"/>
          <w:sz w:val="22"/>
          <w:szCs w:val="22"/>
        </w:rPr>
        <w:t xml:space="preserve">Občinski svet Občine Trzin je na podlagi </w:t>
      </w:r>
      <w:r w:rsidR="0054071C" w:rsidRPr="0054071C">
        <w:rPr>
          <w:rFonts w:ascii="Calibri" w:hAnsi="Calibri" w:cs="Calibri"/>
          <w:sz w:val="22"/>
          <w:szCs w:val="22"/>
        </w:rPr>
        <w:t xml:space="preserve">Zakona o lokalni samoupravi </w:t>
      </w:r>
      <w:r w:rsidR="0054071C" w:rsidRPr="0054071C">
        <w:rPr>
          <w:rFonts w:ascii="Calibri" w:hAnsi="Calibri" w:cs="Calibri"/>
          <w:color w:val="000000"/>
          <w:sz w:val="22"/>
          <w:szCs w:val="22"/>
        </w:rPr>
        <w:t>(</w:t>
      </w:r>
      <w:r w:rsidR="00447F93" w:rsidRPr="00447F93">
        <w:rPr>
          <w:rFonts w:ascii="Calibri" w:hAnsi="Calibri" w:cs="Calibri"/>
          <w:color w:val="000000"/>
          <w:sz w:val="22"/>
          <w:szCs w:val="22"/>
        </w:rPr>
        <w:t xml:space="preserve">Ur. list RS, št. 94/07 – </w:t>
      </w:r>
      <w:proofErr w:type="spellStart"/>
      <w:r w:rsidR="00447F93" w:rsidRPr="00447F93">
        <w:rPr>
          <w:rFonts w:ascii="Calibri" w:hAnsi="Calibri" w:cs="Calibri"/>
          <w:color w:val="000000"/>
          <w:sz w:val="22"/>
          <w:szCs w:val="22"/>
        </w:rPr>
        <w:t>UPB</w:t>
      </w:r>
      <w:proofErr w:type="spellEnd"/>
      <w:r w:rsidR="00447F93" w:rsidRPr="00447F93">
        <w:rPr>
          <w:rFonts w:ascii="Calibri" w:hAnsi="Calibri" w:cs="Calibri"/>
          <w:color w:val="000000"/>
          <w:sz w:val="22"/>
          <w:szCs w:val="22"/>
        </w:rPr>
        <w:t xml:space="preserve"> 2, 27/2008 </w:t>
      </w:r>
      <w:proofErr w:type="spellStart"/>
      <w:r w:rsidR="00447F93" w:rsidRPr="00447F93">
        <w:rPr>
          <w:rFonts w:ascii="Calibri" w:hAnsi="Calibri" w:cs="Calibri"/>
          <w:color w:val="000000"/>
          <w:sz w:val="22"/>
          <w:szCs w:val="22"/>
        </w:rPr>
        <w:t>Odl</w:t>
      </w:r>
      <w:proofErr w:type="spellEnd"/>
      <w:r w:rsidR="00447F93" w:rsidRPr="00447F93">
        <w:rPr>
          <w:rFonts w:ascii="Calibri" w:hAnsi="Calibri" w:cs="Calibri"/>
          <w:color w:val="000000"/>
          <w:sz w:val="22"/>
          <w:szCs w:val="22"/>
        </w:rPr>
        <w:t xml:space="preserve">.US: Up-2925/07-15, U-I-21/07-18, 76/2008, 79/2009, 51/2010 in 40/2012- </w:t>
      </w:r>
      <w:proofErr w:type="spellStart"/>
      <w:r w:rsidR="00447F93" w:rsidRPr="00447F93">
        <w:rPr>
          <w:rFonts w:ascii="Calibri" w:hAnsi="Calibri" w:cs="Calibri"/>
          <w:color w:val="000000"/>
          <w:sz w:val="22"/>
          <w:szCs w:val="22"/>
        </w:rPr>
        <w:t>ZUJF</w:t>
      </w:r>
      <w:proofErr w:type="spellEnd"/>
      <w:r w:rsidR="00447F93">
        <w:rPr>
          <w:rFonts w:ascii="Calibri" w:hAnsi="Calibri" w:cs="Calibri"/>
          <w:color w:val="000000"/>
          <w:sz w:val="22"/>
          <w:szCs w:val="22"/>
        </w:rPr>
        <w:t xml:space="preserve">), </w:t>
      </w:r>
      <w:r w:rsidR="0054071C" w:rsidRPr="0054071C">
        <w:rPr>
          <w:rFonts w:ascii="Calibri" w:hAnsi="Calibri" w:cs="Calibri"/>
          <w:sz w:val="22"/>
          <w:szCs w:val="22"/>
        </w:rPr>
        <w:t>Zakona o organizaciji in financiranju vzgoje in izobraževanja</w:t>
      </w:r>
      <w:r w:rsidR="0054071C" w:rsidRPr="0054071C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  <w:r w:rsidR="0054071C" w:rsidRPr="0054071C">
        <w:rPr>
          <w:rFonts w:ascii="Calibri" w:hAnsi="Calibri" w:cs="Calibri"/>
          <w:sz w:val="22"/>
          <w:szCs w:val="22"/>
        </w:rPr>
        <w:t>(Ur.l.RS, št</w:t>
      </w:r>
      <w:r w:rsidR="0054071C" w:rsidRPr="0054071C">
        <w:rPr>
          <w:rFonts w:ascii="Calibri" w:hAnsi="Calibri" w:cs="Calibri"/>
          <w:color w:val="FF0000"/>
          <w:sz w:val="22"/>
          <w:szCs w:val="22"/>
        </w:rPr>
        <w:t xml:space="preserve">. </w:t>
      </w:r>
      <w:hyperlink r:id="rId24" w:tgtFrame="_blank" w:history="1">
        <w:r w:rsidR="0054071C" w:rsidRPr="0054071C">
          <w:rPr>
            <w:rStyle w:val="Hiperpovezava"/>
            <w:rFonts w:ascii="Calibri" w:hAnsi="Calibri" w:cs="Calibri"/>
            <w:color w:val="auto"/>
            <w:sz w:val="22"/>
            <w:szCs w:val="22"/>
            <w:u w:val="none"/>
          </w:rPr>
          <w:t>16/2007</w:t>
        </w:r>
      </w:hyperlink>
      <w:r w:rsidR="0054071C" w:rsidRPr="0054071C">
        <w:rPr>
          <w:rFonts w:ascii="Calibri" w:hAnsi="Calibri" w:cs="Calibri"/>
          <w:sz w:val="22"/>
          <w:szCs w:val="22"/>
        </w:rPr>
        <w:t xml:space="preserve">-UPB5, </w:t>
      </w:r>
      <w:hyperlink r:id="rId25" w:tgtFrame="_blank" w:history="1">
        <w:r w:rsidR="0054071C" w:rsidRPr="0054071C">
          <w:rPr>
            <w:rStyle w:val="Hiperpovezava"/>
            <w:rFonts w:ascii="Calibri" w:hAnsi="Calibri" w:cs="Calibri"/>
            <w:color w:val="auto"/>
            <w:sz w:val="22"/>
            <w:szCs w:val="22"/>
            <w:u w:val="none"/>
          </w:rPr>
          <w:t>101/2007</w:t>
        </w:r>
      </w:hyperlink>
      <w:r w:rsidR="0054071C" w:rsidRPr="0054071C">
        <w:rPr>
          <w:rFonts w:ascii="Calibri" w:hAnsi="Calibri" w:cs="Calibri"/>
          <w:sz w:val="22"/>
          <w:szCs w:val="22"/>
        </w:rPr>
        <w:t xml:space="preserve"> Odl.US, </w:t>
      </w:r>
      <w:hyperlink r:id="rId26" w:tgtFrame="_blank" w:history="1">
        <w:r w:rsidR="0054071C" w:rsidRPr="0054071C">
          <w:rPr>
            <w:rStyle w:val="Hiperpovezava"/>
            <w:rFonts w:ascii="Calibri" w:hAnsi="Calibri" w:cs="Calibri"/>
            <w:color w:val="auto"/>
            <w:sz w:val="22"/>
            <w:szCs w:val="22"/>
            <w:u w:val="none"/>
          </w:rPr>
          <w:t>36/2008</w:t>
        </w:r>
      </w:hyperlink>
      <w:r w:rsidR="0054071C" w:rsidRPr="0054071C">
        <w:rPr>
          <w:rFonts w:ascii="Calibri" w:hAnsi="Calibri" w:cs="Calibri"/>
          <w:sz w:val="22"/>
          <w:szCs w:val="22"/>
        </w:rPr>
        <w:t xml:space="preserve">, </w:t>
      </w:r>
      <w:hyperlink r:id="rId27" w:tgtFrame="_blank" w:history="1">
        <w:r w:rsidR="0054071C" w:rsidRPr="0054071C">
          <w:rPr>
            <w:rStyle w:val="Hiperpovezava"/>
            <w:rFonts w:ascii="Calibri" w:hAnsi="Calibri" w:cs="Calibri"/>
            <w:color w:val="auto"/>
            <w:sz w:val="22"/>
            <w:szCs w:val="22"/>
            <w:u w:val="none"/>
          </w:rPr>
          <w:t>22/2009</w:t>
        </w:r>
      </w:hyperlink>
      <w:r w:rsidR="0054071C" w:rsidRPr="0054071C">
        <w:rPr>
          <w:rFonts w:ascii="Calibri" w:hAnsi="Calibri" w:cs="Calibri"/>
          <w:sz w:val="22"/>
          <w:szCs w:val="22"/>
        </w:rPr>
        <w:t xml:space="preserve"> Odl.US: U-I-205/07-10, </w:t>
      </w:r>
      <w:hyperlink r:id="rId28" w:tgtFrame="_blank" w:history="1">
        <w:r w:rsidR="0054071C" w:rsidRPr="0054071C">
          <w:rPr>
            <w:rStyle w:val="Hiperpovezava"/>
            <w:rFonts w:ascii="Calibri" w:hAnsi="Calibri" w:cs="Calibri"/>
            <w:color w:val="auto"/>
            <w:sz w:val="22"/>
            <w:szCs w:val="22"/>
            <w:u w:val="none"/>
          </w:rPr>
          <w:t>55/2009</w:t>
        </w:r>
      </w:hyperlink>
      <w:r w:rsidR="0054071C" w:rsidRPr="0054071C">
        <w:rPr>
          <w:rFonts w:ascii="Calibri" w:hAnsi="Calibri" w:cs="Calibri"/>
          <w:sz w:val="22"/>
          <w:szCs w:val="22"/>
        </w:rPr>
        <w:t xml:space="preserve"> Skl.US: U-I-356/07-13, </w:t>
      </w:r>
      <w:hyperlink r:id="rId29" w:tgtFrame="_blank" w:history="1">
        <w:r w:rsidR="0054071C" w:rsidRPr="0054071C">
          <w:rPr>
            <w:rStyle w:val="Hiperpovezava"/>
            <w:rFonts w:ascii="Calibri" w:hAnsi="Calibri" w:cs="Calibri"/>
            <w:color w:val="auto"/>
            <w:sz w:val="22"/>
            <w:szCs w:val="22"/>
            <w:u w:val="none"/>
          </w:rPr>
          <w:t>58/2009</w:t>
        </w:r>
      </w:hyperlink>
      <w:r w:rsidR="0054071C" w:rsidRPr="0054071C">
        <w:rPr>
          <w:rFonts w:ascii="Calibri" w:hAnsi="Calibri" w:cs="Calibri"/>
          <w:sz w:val="22"/>
          <w:szCs w:val="22"/>
        </w:rPr>
        <w:t xml:space="preserve"> (</w:t>
      </w:r>
      <w:hyperlink r:id="rId30" w:tgtFrame="_blank" w:history="1">
        <w:r w:rsidR="0054071C" w:rsidRPr="0054071C">
          <w:rPr>
            <w:rStyle w:val="Hiperpovezava"/>
            <w:rFonts w:ascii="Calibri" w:hAnsi="Calibri" w:cs="Calibri"/>
            <w:color w:val="auto"/>
            <w:sz w:val="22"/>
            <w:szCs w:val="22"/>
            <w:u w:val="none"/>
          </w:rPr>
          <w:t>64/2009</w:t>
        </w:r>
      </w:hyperlink>
      <w:r w:rsidR="0054071C" w:rsidRPr="0054071C">
        <w:rPr>
          <w:rFonts w:ascii="Calibri" w:hAnsi="Calibri" w:cs="Calibri"/>
          <w:sz w:val="22"/>
          <w:szCs w:val="22"/>
        </w:rPr>
        <w:t xml:space="preserve"> popr., </w:t>
      </w:r>
      <w:hyperlink r:id="rId31" w:tgtFrame="_blank" w:history="1">
        <w:r w:rsidR="0054071C" w:rsidRPr="0054071C">
          <w:rPr>
            <w:rStyle w:val="Hiperpovezava"/>
            <w:rFonts w:ascii="Calibri" w:hAnsi="Calibri" w:cs="Calibri"/>
            <w:color w:val="auto"/>
            <w:sz w:val="22"/>
            <w:szCs w:val="22"/>
            <w:u w:val="none"/>
          </w:rPr>
          <w:t>65/2009</w:t>
        </w:r>
      </w:hyperlink>
      <w:r w:rsidR="0054071C" w:rsidRPr="0054071C">
        <w:rPr>
          <w:rFonts w:ascii="Calibri" w:hAnsi="Calibri" w:cs="Calibri"/>
          <w:sz w:val="22"/>
          <w:szCs w:val="22"/>
        </w:rPr>
        <w:t xml:space="preserve"> popr.), </w:t>
      </w:r>
      <w:hyperlink r:id="rId32" w:tgtFrame="_blank" w:history="1">
        <w:r w:rsidR="0054071C" w:rsidRPr="0054071C">
          <w:rPr>
            <w:rStyle w:val="Hiperpovezava"/>
            <w:rFonts w:ascii="Calibri" w:hAnsi="Calibri" w:cs="Calibri"/>
            <w:color w:val="auto"/>
            <w:sz w:val="22"/>
            <w:szCs w:val="22"/>
            <w:u w:val="none"/>
          </w:rPr>
          <w:t>16/2010</w:t>
        </w:r>
      </w:hyperlink>
      <w:r w:rsidR="0054071C" w:rsidRPr="0054071C">
        <w:rPr>
          <w:rFonts w:ascii="Calibri" w:hAnsi="Calibri" w:cs="Calibri"/>
          <w:sz w:val="22"/>
          <w:szCs w:val="22"/>
        </w:rPr>
        <w:t xml:space="preserve"> Odl.US: U-I-256/08-27, </w:t>
      </w:r>
      <w:hyperlink r:id="rId33" w:tgtFrame="_blank" w:history="1">
        <w:r w:rsidR="0054071C" w:rsidRPr="0054071C">
          <w:rPr>
            <w:rStyle w:val="Hiperpovezava"/>
            <w:rFonts w:ascii="Calibri" w:hAnsi="Calibri" w:cs="Calibri"/>
            <w:color w:val="auto"/>
            <w:sz w:val="22"/>
            <w:szCs w:val="22"/>
            <w:u w:val="none"/>
          </w:rPr>
          <w:t>47/2010</w:t>
        </w:r>
      </w:hyperlink>
      <w:r w:rsidR="0054071C" w:rsidRPr="0054071C">
        <w:rPr>
          <w:rFonts w:ascii="Calibri" w:hAnsi="Calibri" w:cs="Calibri"/>
          <w:sz w:val="22"/>
          <w:szCs w:val="22"/>
        </w:rPr>
        <w:t xml:space="preserve"> Odl.US: U-I-312/08-31, </w:t>
      </w:r>
      <w:hyperlink r:id="rId34" w:tgtFrame="_blank" w:history="1">
        <w:r w:rsidR="0054071C" w:rsidRPr="0054071C">
          <w:rPr>
            <w:rStyle w:val="Hiperpovezava"/>
            <w:rFonts w:ascii="Calibri" w:hAnsi="Calibri" w:cs="Calibri"/>
            <w:color w:val="auto"/>
            <w:sz w:val="22"/>
            <w:szCs w:val="22"/>
            <w:u w:val="none"/>
          </w:rPr>
          <w:t>20/2011</w:t>
        </w:r>
      </w:hyperlink>
      <w:r w:rsidR="0054071C" w:rsidRPr="0054071C">
        <w:rPr>
          <w:rFonts w:ascii="Calibri" w:hAnsi="Calibri" w:cs="Calibri"/>
          <w:sz w:val="22"/>
          <w:szCs w:val="22"/>
        </w:rPr>
        <w:t xml:space="preserve">, </w:t>
      </w:r>
      <w:hyperlink r:id="rId35" w:tgtFrame="_blank" w:history="1">
        <w:r w:rsidR="0054071C" w:rsidRPr="0054071C">
          <w:rPr>
            <w:rStyle w:val="Hiperpovezava"/>
            <w:rFonts w:ascii="Calibri" w:hAnsi="Calibri" w:cs="Calibri"/>
            <w:color w:val="auto"/>
            <w:sz w:val="22"/>
            <w:szCs w:val="22"/>
            <w:u w:val="none"/>
          </w:rPr>
          <w:t>34/2011</w:t>
        </w:r>
      </w:hyperlink>
      <w:r w:rsidR="0054071C" w:rsidRPr="0054071C">
        <w:rPr>
          <w:rFonts w:ascii="Calibri" w:hAnsi="Calibri" w:cs="Calibri"/>
          <w:sz w:val="22"/>
          <w:szCs w:val="22"/>
        </w:rPr>
        <w:t xml:space="preserve"> Odl.US: U-I-205/10-23, </w:t>
      </w:r>
      <w:hyperlink r:id="rId36" w:tgtFrame="_blank" w:history="1">
        <w:r w:rsidR="0054071C" w:rsidRPr="0054071C">
          <w:rPr>
            <w:rStyle w:val="Hiperpovezava"/>
            <w:rFonts w:ascii="Calibri" w:hAnsi="Calibri" w:cs="Calibri"/>
            <w:color w:val="auto"/>
            <w:sz w:val="22"/>
            <w:szCs w:val="22"/>
            <w:u w:val="none"/>
          </w:rPr>
          <w:t>40/2012</w:t>
        </w:r>
      </w:hyperlink>
      <w:r w:rsidR="0054071C" w:rsidRPr="0054071C">
        <w:rPr>
          <w:rFonts w:ascii="Calibri" w:hAnsi="Calibri" w:cs="Calibri"/>
          <w:sz w:val="22"/>
          <w:szCs w:val="22"/>
        </w:rPr>
        <w:t xml:space="preserve">-ZUJF, </w:t>
      </w:r>
      <w:hyperlink r:id="rId37" w:tgtFrame="_blank" w:history="1">
        <w:r w:rsidR="0054071C" w:rsidRPr="0054071C">
          <w:rPr>
            <w:rStyle w:val="Hiperpovezava"/>
            <w:rFonts w:ascii="Calibri" w:hAnsi="Calibri" w:cs="Calibri"/>
            <w:color w:val="auto"/>
            <w:sz w:val="22"/>
            <w:szCs w:val="22"/>
            <w:u w:val="none"/>
          </w:rPr>
          <w:t>57/2012</w:t>
        </w:r>
      </w:hyperlink>
      <w:r w:rsidR="0054071C" w:rsidRPr="0054071C">
        <w:rPr>
          <w:rFonts w:ascii="Calibri" w:hAnsi="Calibri" w:cs="Calibri"/>
          <w:sz w:val="22"/>
          <w:szCs w:val="22"/>
        </w:rPr>
        <w:t xml:space="preserve">-ZPCP-2D), Zakona o vrtcih (Ur. l. RS št. 100/05-UPB2, 25/08, 98/09-ZIUZGK, 36/10, 62/10-ZUPJS, 94/10-ZIU in 40/12-ZUJF), Pravilnika o metodologiji za oblikovanje cen programov v vrtcih, ki izvajajo javno službo (Ur.l.RS št. 97/03, 77/05 in 120/05) in Statuta Občine Trzin (Uradni vestnik Občine Trzin, št. 2/99, 4/00, 5/03, 2/06 in 8/06) </w:t>
      </w:r>
      <w:r w:rsidRPr="0054071C">
        <w:rPr>
          <w:rFonts w:ascii="Calibri" w:hAnsi="Calibri" w:cs="Calibri"/>
          <w:sz w:val="22"/>
          <w:szCs w:val="22"/>
        </w:rPr>
        <w:t xml:space="preserve">na </w:t>
      </w:r>
      <w:r w:rsidR="004513C6">
        <w:rPr>
          <w:rFonts w:ascii="Calibri" w:hAnsi="Calibri" w:cs="Calibri"/>
          <w:sz w:val="22"/>
          <w:szCs w:val="22"/>
        </w:rPr>
        <w:t>19</w:t>
      </w:r>
      <w:r w:rsidRPr="0054071C">
        <w:rPr>
          <w:rFonts w:ascii="Calibri" w:hAnsi="Calibri" w:cs="Calibri"/>
          <w:sz w:val="22"/>
          <w:szCs w:val="22"/>
        </w:rPr>
        <w:t xml:space="preserve">. redni seji dne </w:t>
      </w:r>
      <w:r w:rsidR="004513C6">
        <w:rPr>
          <w:rFonts w:ascii="Calibri" w:hAnsi="Calibri" w:cs="Calibri"/>
          <w:sz w:val="22"/>
          <w:szCs w:val="22"/>
        </w:rPr>
        <w:t>21.11.2012</w:t>
      </w:r>
      <w:r w:rsidRPr="0054071C">
        <w:rPr>
          <w:rFonts w:ascii="Calibri" w:hAnsi="Calibri" w:cs="Calibri"/>
          <w:sz w:val="22"/>
          <w:szCs w:val="22"/>
        </w:rPr>
        <w:t xml:space="preserve"> sprejel </w:t>
      </w:r>
    </w:p>
    <w:p w:rsidR="00110693" w:rsidRPr="00284A81" w:rsidRDefault="00110693" w:rsidP="00110693">
      <w:pPr>
        <w:jc w:val="center"/>
        <w:rPr>
          <w:rFonts w:ascii="Calibri" w:hAnsi="Calibri" w:cs="Calibri"/>
          <w:sz w:val="22"/>
          <w:szCs w:val="22"/>
        </w:rPr>
      </w:pPr>
    </w:p>
    <w:p w:rsidR="00110693" w:rsidRPr="00284A81" w:rsidRDefault="00110693" w:rsidP="00110693">
      <w:pPr>
        <w:pStyle w:val="Naslov2"/>
        <w:jc w:val="center"/>
        <w:rPr>
          <w:rFonts w:ascii="Calibri" w:hAnsi="Calibri" w:cs="Calibri"/>
          <w:color w:val="auto"/>
          <w:sz w:val="22"/>
          <w:szCs w:val="22"/>
        </w:rPr>
      </w:pPr>
      <w:r w:rsidRPr="00284A81">
        <w:rPr>
          <w:rFonts w:ascii="Calibri" w:hAnsi="Calibri" w:cs="Calibri"/>
          <w:color w:val="auto"/>
          <w:sz w:val="22"/>
          <w:szCs w:val="22"/>
        </w:rPr>
        <w:t>SKLEP</w:t>
      </w:r>
    </w:p>
    <w:p w:rsidR="00110693" w:rsidRPr="00284A81" w:rsidRDefault="00110693" w:rsidP="00110693">
      <w:pPr>
        <w:pStyle w:val="Naslov2"/>
        <w:jc w:val="center"/>
        <w:rPr>
          <w:rFonts w:ascii="Calibri" w:hAnsi="Calibri" w:cs="Calibri"/>
          <w:color w:val="auto"/>
          <w:sz w:val="22"/>
          <w:szCs w:val="22"/>
        </w:rPr>
      </w:pPr>
      <w:r w:rsidRPr="00284A81">
        <w:rPr>
          <w:rFonts w:ascii="Calibri" w:hAnsi="Calibri" w:cs="Calibri"/>
          <w:color w:val="auto"/>
          <w:sz w:val="22"/>
          <w:szCs w:val="22"/>
        </w:rPr>
        <w:t xml:space="preserve">o </w:t>
      </w:r>
      <w:r w:rsidR="00D566BB">
        <w:rPr>
          <w:rFonts w:ascii="Calibri" w:hAnsi="Calibri" w:cs="Calibri"/>
          <w:color w:val="auto"/>
          <w:sz w:val="22"/>
          <w:szCs w:val="22"/>
        </w:rPr>
        <w:t>znižanju</w:t>
      </w:r>
      <w:r w:rsidR="00416FBD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284A81">
        <w:rPr>
          <w:rFonts w:ascii="Calibri" w:hAnsi="Calibri" w:cs="Calibri"/>
          <w:color w:val="auto"/>
          <w:sz w:val="22"/>
          <w:szCs w:val="22"/>
        </w:rPr>
        <w:t>cen</w:t>
      </w:r>
      <w:r w:rsidR="00416FBD">
        <w:rPr>
          <w:rFonts w:ascii="Calibri" w:hAnsi="Calibri" w:cs="Calibri"/>
          <w:color w:val="auto"/>
          <w:sz w:val="22"/>
          <w:szCs w:val="22"/>
        </w:rPr>
        <w:t xml:space="preserve"> program</w:t>
      </w:r>
      <w:r w:rsidR="00D566BB">
        <w:rPr>
          <w:rFonts w:ascii="Calibri" w:hAnsi="Calibri" w:cs="Calibri"/>
          <w:color w:val="auto"/>
          <w:sz w:val="22"/>
          <w:szCs w:val="22"/>
        </w:rPr>
        <w:t>ov</w:t>
      </w:r>
      <w:r w:rsidRPr="00284A81">
        <w:rPr>
          <w:rFonts w:ascii="Calibri" w:hAnsi="Calibri" w:cs="Calibri"/>
          <w:color w:val="auto"/>
          <w:sz w:val="22"/>
          <w:szCs w:val="22"/>
        </w:rPr>
        <w:t xml:space="preserve"> razvojne</w:t>
      </w:r>
      <w:r w:rsidR="00416FBD">
        <w:rPr>
          <w:rFonts w:ascii="Calibri" w:hAnsi="Calibri" w:cs="Calibri"/>
          <w:color w:val="auto"/>
          <w:sz w:val="22"/>
          <w:szCs w:val="22"/>
        </w:rPr>
        <w:t>ga</w:t>
      </w:r>
      <w:r w:rsidRPr="00284A81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D566BB">
        <w:rPr>
          <w:rFonts w:ascii="Calibri" w:hAnsi="Calibri" w:cs="Calibri"/>
          <w:color w:val="auto"/>
          <w:sz w:val="22"/>
          <w:szCs w:val="22"/>
        </w:rPr>
        <w:t xml:space="preserve">oddelka </w:t>
      </w:r>
      <w:r w:rsidRPr="00284A81">
        <w:rPr>
          <w:rFonts w:ascii="Calibri" w:hAnsi="Calibri" w:cs="Calibri"/>
          <w:color w:val="auto"/>
          <w:sz w:val="22"/>
          <w:szCs w:val="22"/>
        </w:rPr>
        <w:t>vrtc</w:t>
      </w:r>
      <w:r w:rsidR="00416FBD">
        <w:rPr>
          <w:rFonts w:ascii="Calibri" w:hAnsi="Calibri" w:cs="Calibri"/>
          <w:color w:val="auto"/>
          <w:sz w:val="22"/>
          <w:szCs w:val="22"/>
        </w:rPr>
        <w:t>a</w:t>
      </w:r>
      <w:r w:rsidRPr="00284A81">
        <w:rPr>
          <w:rFonts w:ascii="Calibri" w:hAnsi="Calibri" w:cs="Calibri"/>
          <w:color w:val="auto"/>
          <w:sz w:val="22"/>
          <w:szCs w:val="22"/>
        </w:rPr>
        <w:t xml:space="preserve"> Osnovn</w:t>
      </w:r>
      <w:r w:rsidR="00D566BB">
        <w:rPr>
          <w:rFonts w:ascii="Calibri" w:hAnsi="Calibri" w:cs="Calibri"/>
          <w:color w:val="auto"/>
          <w:sz w:val="22"/>
          <w:szCs w:val="22"/>
        </w:rPr>
        <w:t>e</w:t>
      </w:r>
      <w:r w:rsidRPr="00284A81">
        <w:rPr>
          <w:rFonts w:ascii="Calibri" w:hAnsi="Calibri" w:cs="Calibri"/>
          <w:color w:val="auto"/>
          <w:sz w:val="22"/>
          <w:szCs w:val="22"/>
        </w:rPr>
        <w:t xml:space="preserve"> šol</w:t>
      </w:r>
      <w:r w:rsidR="00D566BB">
        <w:rPr>
          <w:rFonts w:ascii="Calibri" w:hAnsi="Calibri" w:cs="Calibri"/>
          <w:color w:val="auto"/>
          <w:sz w:val="22"/>
          <w:szCs w:val="22"/>
        </w:rPr>
        <w:t>e</w:t>
      </w:r>
      <w:r w:rsidRPr="00284A81">
        <w:rPr>
          <w:rFonts w:ascii="Calibri" w:hAnsi="Calibri" w:cs="Calibri"/>
          <w:color w:val="auto"/>
          <w:sz w:val="22"/>
          <w:szCs w:val="22"/>
        </w:rPr>
        <w:t xml:space="preserve"> Roje</w:t>
      </w:r>
    </w:p>
    <w:p w:rsidR="00110693" w:rsidRPr="00284A81" w:rsidRDefault="00110693" w:rsidP="00110693">
      <w:pPr>
        <w:jc w:val="both"/>
        <w:rPr>
          <w:rFonts w:ascii="Calibri" w:hAnsi="Calibri" w:cs="Calibri"/>
          <w:sz w:val="22"/>
          <w:szCs w:val="22"/>
        </w:rPr>
      </w:pPr>
    </w:p>
    <w:p w:rsidR="00110693" w:rsidRPr="00284A81" w:rsidRDefault="00110693" w:rsidP="00110693">
      <w:pPr>
        <w:jc w:val="both"/>
        <w:rPr>
          <w:rFonts w:ascii="Calibri" w:hAnsi="Calibri" w:cs="Calibri"/>
          <w:sz w:val="22"/>
          <w:szCs w:val="22"/>
        </w:rPr>
      </w:pPr>
      <w:r w:rsidRPr="00284A81">
        <w:rPr>
          <w:rFonts w:ascii="Calibri" w:hAnsi="Calibri" w:cs="Calibri"/>
          <w:sz w:val="22"/>
          <w:szCs w:val="22"/>
        </w:rPr>
        <w:t xml:space="preserve">Občinski svet Občine Trzin na podlagi predloga Osnovne šole Roje </w:t>
      </w:r>
      <w:r w:rsidR="00D566BB">
        <w:rPr>
          <w:rFonts w:ascii="Calibri" w:hAnsi="Calibri" w:cs="Calibri"/>
          <w:sz w:val="22"/>
          <w:szCs w:val="22"/>
        </w:rPr>
        <w:t>sprejme</w:t>
      </w:r>
      <w:r w:rsidRPr="00284A81">
        <w:rPr>
          <w:rFonts w:ascii="Calibri" w:hAnsi="Calibri" w:cs="Calibri"/>
          <w:sz w:val="22"/>
          <w:szCs w:val="22"/>
        </w:rPr>
        <w:t xml:space="preserve"> cen</w:t>
      </w:r>
      <w:r w:rsidR="00D566BB">
        <w:rPr>
          <w:rFonts w:ascii="Calibri" w:hAnsi="Calibri" w:cs="Calibri"/>
          <w:sz w:val="22"/>
          <w:szCs w:val="22"/>
        </w:rPr>
        <w:t>e</w:t>
      </w:r>
      <w:r w:rsidRPr="00284A81">
        <w:rPr>
          <w:rFonts w:ascii="Calibri" w:hAnsi="Calibri" w:cs="Calibri"/>
          <w:sz w:val="22"/>
          <w:szCs w:val="22"/>
        </w:rPr>
        <w:t xml:space="preserve"> program</w:t>
      </w:r>
      <w:r w:rsidR="00E84EF0">
        <w:rPr>
          <w:rFonts w:ascii="Calibri" w:hAnsi="Calibri" w:cs="Calibri"/>
          <w:sz w:val="22"/>
          <w:szCs w:val="22"/>
        </w:rPr>
        <w:t>a</w:t>
      </w:r>
      <w:r w:rsidRPr="00284A81">
        <w:rPr>
          <w:rFonts w:ascii="Calibri" w:hAnsi="Calibri" w:cs="Calibri"/>
          <w:sz w:val="22"/>
          <w:szCs w:val="22"/>
        </w:rPr>
        <w:t xml:space="preserve"> v razvojnem vrtcu Osnovn</w:t>
      </w:r>
      <w:r w:rsidR="00D566BB">
        <w:rPr>
          <w:rFonts w:ascii="Calibri" w:hAnsi="Calibri" w:cs="Calibri"/>
          <w:sz w:val="22"/>
          <w:szCs w:val="22"/>
        </w:rPr>
        <w:t>e</w:t>
      </w:r>
      <w:r w:rsidRPr="00284A81">
        <w:rPr>
          <w:rFonts w:ascii="Calibri" w:hAnsi="Calibri" w:cs="Calibri"/>
          <w:sz w:val="22"/>
          <w:szCs w:val="22"/>
        </w:rPr>
        <w:t xml:space="preserve"> šol</w:t>
      </w:r>
      <w:r w:rsidR="00D566BB">
        <w:rPr>
          <w:rFonts w:ascii="Calibri" w:hAnsi="Calibri" w:cs="Calibri"/>
          <w:sz w:val="22"/>
          <w:szCs w:val="22"/>
        </w:rPr>
        <w:t>e</w:t>
      </w:r>
      <w:r w:rsidRPr="00284A81">
        <w:rPr>
          <w:rFonts w:ascii="Calibri" w:hAnsi="Calibri" w:cs="Calibri"/>
          <w:sz w:val="22"/>
          <w:szCs w:val="22"/>
        </w:rPr>
        <w:t xml:space="preserve"> Roje</w:t>
      </w:r>
      <w:r w:rsidR="00D566BB">
        <w:rPr>
          <w:rFonts w:ascii="Calibri" w:hAnsi="Calibri" w:cs="Calibri"/>
          <w:sz w:val="22"/>
          <w:szCs w:val="22"/>
        </w:rPr>
        <w:t xml:space="preserve"> </w:t>
      </w:r>
      <w:r w:rsidR="00D566BB" w:rsidRPr="001E3EEF">
        <w:rPr>
          <w:rFonts w:ascii="Calibri" w:hAnsi="Calibri" w:cs="Calibri"/>
          <w:sz w:val="22"/>
          <w:szCs w:val="22"/>
        </w:rPr>
        <w:t>mesečno na otroka</w:t>
      </w:r>
      <w:r w:rsidRPr="00284A81">
        <w:rPr>
          <w:rFonts w:ascii="Calibri" w:hAnsi="Calibri" w:cs="Calibri"/>
          <w:sz w:val="22"/>
          <w:szCs w:val="22"/>
        </w:rPr>
        <w:t>:</w:t>
      </w:r>
    </w:p>
    <w:p w:rsidR="00110693" w:rsidRPr="00284A81" w:rsidRDefault="00110693" w:rsidP="00110693">
      <w:pPr>
        <w:jc w:val="both"/>
        <w:rPr>
          <w:rFonts w:ascii="Calibri" w:hAnsi="Calibri" w:cs="Calibri"/>
          <w:sz w:val="22"/>
          <w:szCs w:val="22"/>
        </w:rPr>
      </w:pPr>
    </w:p>
    <w:p w:rsidR="00110693" w:rsidRPr="00284A81" w:rsidRDefault="00110693" w:rsidP="00110693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284A81">
        <w:rPr>
          <w:rFonts w:ascii="Calibri" w:hAnsi="Calibri" w:cs="Calibri"/>
          <w:sz w:val="22"/>
          <w:szCs w:val="22"/>
        </w:rPr>
        <w:t xml:space="preserve">za I. starostno </w:t>
      </w:r>
      <w:r w:rsidR="00D566BB">
        <w:rPr>
          <w:rFonts w:ascii="Calibri" w:hAnsi="Calibri" w:cs="Calibri"/>
          <w:sz w:val="22"/>
          <w:szCs w:val="22"/>
        </w:rPr>
        <w:t>skupino</w:t>
      </w:r>
      <w:r w:rsidRPr="00284A81">
        <w:rPr>
          <w:rFonts w:ascii="Calibri" w:hAnsi="Calibri" w:cs="Calibri"/>
          <w:sz w:val="22"/>
          <w:szCs w:val="22"/>
        </w:rPr>
        <w:t xml:space="preserve"> </w:t>
      </w:r>
      <w:r w:rsidRPr="00284A81">
        <w:rPr>
          <w:rFonts w:ascii="Calibri" w:hAnsi="Calibri" w:cs="Calibri"/>
          <w:b/>
          <w:sz w:val="22"/>
          <w:szCs w:val="22"/>
        </w:rPr>
        <w:t>1.041,46</w:t>
      </w:r>
      <w:r w:rsidRPr="00284A81">
        <w:rPr>
          <w:rFonts w:ascii="Calibri" w:hAnsi="Calibri" w:cs="Calibri"/>
          <w:sz w:val="22"/>
          <w:szCs w:val="22"/>
        </w:rPr>
        <w:t xml:space="preserve"> </w:t>
      </w:r>
      <w:r w:rsidRPr="00284A81">
        <w:rPr>
          <w:rFonts w:ascii="Calibri" w:hAnsi="Calibri" w:cs="Calibri"/>
          <w:b/>
          <w:sz w:val="22"/>
          <w:szCs w:val="22"/>
        </w:rPr>
        <w:t>EUR</w:t>
      </w:r>
      <w:r w:rsidRPr="00284A81">
        <w:rPr>
          <w:rFonts w:ascii="Calibri" w:hAnsi="Calibri" w:cs="Calibri"/>
          <w:sz w:val="22"/>
          <w:szCs w:val="22"/>
        </w:rPr>
        <w:t>,</w:t>
      </w:r>
    </w:p>
    <w:p w:rsidR="00110693" w:rsidRDefault="00110693" w:rsidP="00110693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284A81">
        <w:rPr>
          <w:rFonts w:ascii="Calibri" w:hAnsi="Calibri" w:cs="Calibri"/>
          <w:sz w:val="22"/>
          <w:szCs w:val="22"/>
        </w:rPr>
        <w:t xml:space="preserve">za II. starostno </w:t>
      </w:r>
      <w:r w:rsidR="00D566BB">
        <w:rPr>
          <w:rFonts w:ascii="Calibri" w:hAnsi="Calibri" w:cs="Calibri"/>
          <w:sz w:val="22"/>
          <w:szCs w:val="22"/>
        </w:rPr>
        <w:t xml:space="preserve">skupino </w:t>
      </w:r>
      <w:r w:rsidRPr="00284A81">
        <w:rPr>
          <w:rFonts w:ascii="Calibri" w:hAnsi="Calibri" w:cs="Calibri"/>
          <w:b/>
          <w:sz w:val="22"/>
          <w:szCs w:val="22"/>
        </w:rPr>
        <w:t>953,69</w:t>
      </w:r>
      <w:r w:rsidRPr="00284A81">
        <w:rPr>
          <w:rFonts w:ascii="Calibri" w:hAnsi="Calibri" w:cs="Calibri"/>
          <w:sz w:val="22"/>
          <w:szCs w:val="22"/>
        </w:rPr>
        <w:t xml:space="preserve"> </w:t>
      </w:r>
      <w:r w:rsidRPr="00284A81">
        <w:rPr>
          <w:rFonts w:ascii="Calibri" w:hAnsi="Calibri" w:cs="Calibri"/>
          <w:b/>
          <w:sz w:val="22"/>
          <w:szCs w:val="22"/>
        </w:rPr>
        <w:t>EUR</w:t>
      </w:r>
      <w:r w:rsidRPr="00284A81">
        <w:rPr>
          <w:rFonts w:ascii="Calibri" w:hAnsi="Calibri" w:cs="Calibri"/>
          <w:sz w:val="22"/>
          <w:szCs w:val="22"/>
        </w:rPr>
        <w:t>,</w:t>
      </w:r>
    </w:p>
    <w:p w:rsidR="00D566BB" w:rsidRPr="00284A81" w:rsidRDefault="00D566BB" w:rsidP="00D566BB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110693" w:rsidRPr="00284A81" w:rsidRDefault="00110693" w:rsidP="00D566BB">
      <w:pPr>
        <w:rPr>
          <w:rFonts w:ascii="Calibri" w:hAnsi="Calibri" w:cs="Calibri"/>
          <w:sz w:val="22"/>
          <w:szCs w:val="22"/>
        </w:rPr>
      </w:pPr>
      <w:r w:rsidRPr="00284A81">
        <w:rPr>
          <w:rFonts w:ascii="Calibri" w:hAnsi="Calibri" w:cs="Calibri"/>
          <w:sz w:val="22"/>
          <w:szCs w:val="22"/>
        </w:rPr>
        <w:t xml:space="preserve">stroški živil v ceni </w:t>
      </w:r>
      <w:r w:rsidR="00D566BB">
        <w:rPr>
          <w:rFonts w:ascii="Calibri" w:hAnsi="Calibri" w:cs="Calibri"/>
          <w:sz w:val="22"/>
          <w:szCs w:val="22"/>
        </w:rPr>
        <w:t xml:space="preserve">za obe skupini znašajo </w:t>
      </w:r>
      <w:r w:rsidR="00106187">
        <w:rPr>
          <w:rFonts w:ascii="Calibri" w:hAnsi="Calibri" w:cs="Calibri"/>
          <w:sz w:val="22"/>
          <w:szCs w:val="22"/>
        </w:rPr>
        <w:t xml:space="preserve"> </w:t>
      </w:r>
      <w:r w:rsidRPr="00284A81">
        <w:rPr>
          <w:rFonts w:ascii="Calibri" w:hAnsi="Calibri" w:cs="Calibri"/>
          <w:b/>
          <w:sz w:val="22"/>
          <w:szCs w:val="22"/>
        </w:rPr>
        <w:t>59,18 EUR</w:t>
      </w:r>
      <w:r w:rsidRPr="00284A81">
        <w:rPr>
          <w:rFonts w:ascii="Calibri" w:hAnsi="Calibri" w:cs="Calibri"/>
          <w:sz w:val="22"/>
          <w:szCs w:val="22"/>
        </w:rPr>
        <w:t>.</w:t>
      </w:r>
    </w:p>
    <w:p w:rsidR="00110693" w:rsidRPr="00284A81" w:rsidRDefault="00110693" w:rsidP="00110693">
      <w:pPr>
        <w:rPr>
          <w:rFonts w:ascii="Calibri" w:hAnsi="Calibri" w:cs="Calibri"/>
          <w:sz w:val="22"/>
          <w:szCs w:val="22"/>
        </w:rPr>
      </w:pPr>
    </w:p>
    <w:p w:rsidR="00110693" w:rsidRPr="00284A81" w:rsidRDefault="00110693" w:rsidP="00110693">
      <w:pPr>
        <w:rPr>
          <w:rFonts w:ascii="Calibri" w:hAnsi="Calibri" w:cs="Calibri"/>
          <w:sz w:val="22"/>
          <w:szCs w:val="22"/>
        </w:rPr>
      </w:pPr>
      <w:r w:rsidRPr="00284A81">
        <w:rPr>
          <w:rFonts w:ascii="Calibri" w:hAnsi="Calibri" w:cs="Calibri"/>
          <w:sz w:val="22"/>
          <w:szCs w:val="22"/>
        </w:rPr>
        <w:t>Ta sklep se objavi v Uradnem vestniku Občine Trzin in začne veljati naslednji da</w:t>
      </w:r>
      <w:r w:rsidR="00D566BB">
        <w:rPr>
          <w:rFonts w:ascii="Calibri" w:hAnsi="Calibri" w:cs="Calibri"/>
          <w:sz w:val="22"/>
          <w:szCs w:val="22"/>
        </w:rPr>
        <w:t>n po objavi</w:t>
      </w:r>
      <w:r w:rsidRPr="00284A81">
        <w:rPr>
          <w:rFonts w:ascii="Calibri" w:hAnsi="Calibri" w:cs="Calibri"/>
          <w:sz w:val="22"/>
          <w:szCs w:val="22"/>
        </w:rPr>
        <w:t>.</w:t>
      </w:r>
    </w:p>
    <w:p w:rsidR="00110693" w:rsidRPr="00284A81" w:rsidRDefault="00110693" w:rsidP="00110693">
      <w:pPr>
        <w:rPr>
          <w:rFonts w:ascii="Calibri" w:hAnsi="Calibri" w:cs="Calibri"/>
          <w:sz w:val="22"/>
          <w:szCs w:val="22"/>
        </w:rPr>
      </w:pPr>
    </w:p>
    <w:p w:rsidR="00110693" w:rsidRPr="00284A81" w:rsidRDefault="00110693" w:rsidP="00110693">
      <w:pPr>
        <w:rPr>
          <w:rFonts w:ascii="Calibri" w:hAnsi="Calibri" w:cs="Calibri"/>
          <w:sz w:val="22"/>
          <w:szCs w:val="22"/>
        </w:rPr>
      </w:pPr>
    </w:p>
    <w:p w:rsidR="00110693" w:rsidRPr="00284A81" w:rsidRDefault="00110693" w:rsidP="00110693">
      <w:pPr>
        <w:rPr>
          <w:rFonts w:ascii="Calibri" w:hAnsi="Calibri" w:cs="Calibri"/>
          <w:sz w:val="22"/>
          <w:szCs w:val="22"/>
        </w:rPr>
      </w:pPr>
      <w:r w:rsidRPr="00284A81">
        <w:rPr>
          <w:rFonts w:ascii="Calibri" w:hAnsi="Calibri" w:cs="Calibri"/>
          <w:sz w:val="22"/>
          <w:szCs w:val="22"/>
        </w:rPr>
        <w:t xml:space="preserve">Številka: </w:t>
      </w:r>
      <w:r w:rsidR="004513C6">
        <w:rPr>
          <w:rFonts w:ascii="Calibri" w:hAnsi="Calibri" w:cs="Calibri"/>
          <w:sz w:val="22"/>
          <w:szCs w:val="22"/>
        </w:rPr>
        <w:t>19-2/2012</w:t>
      </w:r>
      <w:r w:rsidRPr="00284A81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</w:t>
      </w:r>
      <w:r w:rsidR="00923630">
        <w:rPr>
          <w:rFonts w:ascii="Calibri" w:hAnsi="Calibri" w:cs="Calibri"/>
          <w:sz w:val="22"/>
          <w:szCs w:val="22"/>
        </w:rPr>
        <w:t xml:space="preserve">              </w:t>
      </w:r>
      <w:r w:rsidRPr="00284A81">
        <w:rPr>
          <w:rFonts w:ascii="Calibri" w:hAnsi="Calibri" w:cs="Calibri"/>
          <w:sz w:val="22"/>
          <w:szCs w:val="22"/>
        </w:rPr>
        <w:t xml:space="preserve"> Župan</w:t>
      </w:r>
    </w:p>
    <w:p w:rsidR="00110693" w:rsidRPr="00284A81" w:rsidRDefault="00110693" w:rsidP="00110693">
      <w:pPr>
        <w:rPr>
          <w:rFonts w:ascii="Calibri" w:hAnsi="Calibri" w:cs="Calibri"/>
          <w:sz w:val="22"/>
          <w:szCs w:val="22"/>
        </w:rPr>
      </w:pPr>
      <w:r w:rsidRPr="00284A81">
        <w:rPr>
          <w:rFonts w:ascii="Calibri" w:hAnsi="Calibri" w:cs="Calibri"/>
          <w:sz w:val="22"/>
          <w:szCs w:val="22"/>
        </w:rPr>
        <w:t xml:space="preserve">Datum:   </w:t>
      </w:r>
      <w:r w:rsidR="004513C6">
        <w:rPr>
          <w:rFonts w:ascii="Calibri" w:hAnsi="Calibri" w:cs="Calibri"/>
          <w:sz w:val="22"/>
          <w:szCs w:val="22"/>
        </w:rPr>
        <w:t>21.11.2012</w:t>
      </w:r>
      <w:r w:rsidRPr="00284A81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</w:t>
      </w:r>
      <w:r w:rsidR="00923630">
        <w:rPr>
          <w:rFonts w:ascii="Calibri" w:hAnsi="Calibri" w:cs="Calibri"/>
          <w:sz w:val="22"/>
          <w:szCs w:val="22"/>
        </w:rPr>
        <w:t xml:space="preserve">              </w:t>
      </w:r>
      <w:r w:rsidRPr="00284A81">
        <w:rPr>
          <w:rFonts w:ascii="Calibri" w:hAnsi="Calibri" w:cs="Calibri"/>
          <w:sz w:val="22"/>
          <w:szCs w:val="22"/>
        </w:rPr>
        <w:t>Anton Peršak, l.r.</w:t>
      </w:r>
    </w:p>
    <w:p w:rsidR="00110693" w:rsidRPr="00A0112B" w:rsidRDefault="00110693" w:rsidP="00C1088D">
      <w:pPr>
        <w:jc w:val="both"/>
        <w:rPr>
          <w:rFonts w:ascii="Calibri" w:hAnsi="Calibri" w:cs="Calibri"/>
        </w:rPr>
      </w:pPr>
    </w:p>
    <w:sectPr w:rsidR="00110693" w:rsidRPr="00A01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E4A04"/>
    <w:multiLevelType w:val="hybridMultilevel"/>
    <w:tmpl w:val="45682D48"/>
    <w:lvl w:ilvl="0" w:tplc="517EE3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043BB"/>
    <w:multiLevelType w:val="hybridMultilevel"/>
    <w:tmpl w:val="5F14E36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45"/>
    <w:rsid w:val="00106187"/>
    <w:rsid w:val="00110693"/>
    <w:rsid w:val="00147A3D"/>
    <w:rsid w:val="001659EF"/>
    <w:rsid w:val="001E3EEF"/>
    <w:rsid w:val="00260D4B"/>
    <w:rsid w:val="002660F4"/>
    <w:rsid w:val="002814D2"/>
    <w:rsid w:val="00284A81"/>
    <w:rsid w:val="00342F57"/>
    <w:rsid w:val="003C017D"/>
    <w:rsid w:val="00407089"/>
    <w:rsid w:val="00416FBD"/>
    <w:rsid w:val="00447F93"/>
    <w:rsid w:val="004513C6"/>
    <w:rsid w:val="00463E83"/>
    <w:rsid w:val="00475109"/>
    <w:rsid w:val="00513CE1"/>
    <w:rsid w:val="00522052"/>
    <w:rsid w:val="0054071C"/>
    <w:rsid w:val="005D19C8"/>
    <w:rsid w:val="005E4889"/>
    <w:rsid w:val="00611145"/>
    <w:rsid w:val="006A5F47"/>
    <w:rsid w:val="006C75CF"/>
    <w:rsid w:val="00712383"/>
    <w:rsid w:val="007B3B60"/>
    <w:rsid w:val="008A31EE"/>
    <w:rsid w:val="00923630"/>
    <w:rsid w:val="00923FCC"/>
    <w:rsid w:val="00A0112B"/>
    <w:rsid w:val="00AD303F"/>
    <w:rsid w:val="00B84756"/>
    <w:rsid w:val="00C1088D"/>
    <w:rsid w:val="00C51C76"/>
    <w:rsid w:val="00C654A6"/>
    <w:rsid w:val="00CC436B"/>
    <w:rsid w:val="00D566BB"/>
    <w:rsid w:val="00D771F4"/>
    <w:rsid w:val="00DE1FD9"/>
    <w:rsid w:val="00E84EF0"/>
    <w:rsid w:val="00EB7588"/>
    <w:rsid w:val="00F50D0A"/>
    <w:rsid w:val="00F56B82"/>
    <w:rsid w:val="00F70241"/>
    <w:rsid w:val="00F7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111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11145"/>
    <w:pPr>
      <w:keepNext/>
      <w:jc w:val="both"/>
      <w:outlineLvl w:val="0"/>
    </w:p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10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611145"/>
    <w:pPr>
      <w:keepNext/>
      <w:jc w:val="center"/>
      <w:outlineLvl w:val="3"/>
    </w:pPr>
    <w:rPr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11145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611145"/>
    <w:rPr>
      <w:rFonts w:ascii="Times New Roman" w:eastAsia="Times New Roman" w:hAnsi="Times New Roman" w:cs="Times New Roman"/>
      <w:b/>
      <w:szCs w:val="20"/>
      <w:lang w:eastAsia="sl-SI"/>
    </w:rPr>
  </w:style>
  <w:style w:type="paragraph" w:styleId="Glava">
    <w:name w:val="header"/>
    <w:basedOn w:val="Navaden"/>
    <w:link w:val="GlavaZnak"/>
    <w:semiHidden/>
    <w:rsid w:val="0052205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semiHidden/>
    <w:rsid w:val="00522052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Hiperpovezava">
    <w:name w:val="Hyperlink"/>
    <w:rsid w:val="00A0112B"/>
    <w:rPr>
      <w:color w:val="0000FF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110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paragraph" w:styleId="Brezrazmikov">
    <w:name w:val="No Spacing"/>
    <w:uiPriority w:val="1"/>
    <w:qFormat/>
    <w:rsid w:val="005407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111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11145"/>
    <w:pPr>
      <w:keepNext/>
      <w:jc w:val="both"/>
      <w:outlineLvl w:val="0"/>
    </w:p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10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611145"/>
    <w:pPr>
      <w:keepNext/>
      <w:jc w:val="center"/>
      <w:outlineLvl w:val="3"/>
    </w:pPr>
    <w:rPr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11145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611145"/>
    <w:rPr>
      <w:rFonts w:ascii="Times New Roman" w:eastAsia="Times New Roman" w:hAnsi="Times New Roman" w:cs="Times New Roman"/>
      <w:b/>
      <w:szCs w:val="20"/>
      <w:lang w:eastAsia="sl-SI"/>
    </w:rPr>
  </w:style>
  <w:style w:type="paragraph" w:styleId="Glava">
    <w:name w:val="header"/>
    <w:basedOn w:val="Navaden"/>
    <w:link w:val="GlavaZnak"/>
    <w:semiHidden/>
    <w:rsid w:val="0052205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semiHidden/>
    <w:rsid w:val="00522052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Hiperpovezava">
    <w:name w:val="Hyperlink"/>
    <w:rsid w:val="00A0112B"/>
    <w:rPr>
      <w:color w:val="0000FF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110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paragraph" w:styleId="Brezrazmikov">
    <w:name w:val="No Spacing"/>
    <w:uiPriority w:val="1"/>
    <w:qFormat/>
    <w:rsid w:val="005407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radni-list.si/1/objava.jsp?urlid=200922&amp;stevilka=869" TargetMode="External"/><Relationship Id="rId18" Type="http://schemas.openxmlformats.org/officeDocument/2006/relationships/hyperlink" Target="http://www.uradni-list.si/1/objava.jsp?urlid=201016&amp;stevilka=698" TargetMode="External"/><Relationship Id="rId26" Type="http://schemas.openxmlformats.org/officeDocument/2006/relationships/hyperlink" Target="http://www.uradni-list.si/1/objava.jsp?urlid=200836&amp;stevilka=1460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uradni-list.si/1/objava.jsp?urlid=201134&amp;stevilka=1661" TargetMode="External"/><Relationship Id="rId34" Type="http://schemas.openxmlformats.org/officeDocument/2006/relationships/hyperlink" Target="http://www.uradni-list.si/1/objava.jsp?urlid=201120&amp;stevilka=821" TargetMode="External"/><Relationship Id="rId7" Type="http://schemas.openxmlformats.org/officeDocument/2006/relationships/hyperlink" Target="http://www.uradni-list.si/1/objava.jsp?urlid=200876&amp;stevilka=3347" TargetMode="External"/><Relationship Id="rId12" Type="http://schemas.openxmlformats.org/officeDocument/2006/relationships/hyperlink" Target="http://www.uradni-list.si/1/objava.jsp?urlid=200836&amp;stevilka=1460" TargetMode="External"/><Relationship Id="rId17" Type="http://schemas.openxmlformats.org/officeDocument/2006/relationships/hyperlink" Target="http://www.uradni-list.si/1/objava.jsp?urlurid=20093051" TargetMode="External"/><Relationship Id="rId25" Type="http://schemas.openxmlformats.org/officeDocument/2006/relationships/hyperlink" Target="http://www.uradni-list.si/1/objava.jsp?urlid=2007101&amp;stevilka=5026" TargetMode="External"/><Relationship Id="rId33" Type="http://schemas.openxmlformats.org/officeDocument/2006/relationships/hyperlink" Target="http://www.uradni-list.si/1/objava.jsp?urlid=201047&amp;stevilka=2363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urlurid=20093033" TargetMode="External"/><Relationship Id="rId20" Type="http://schemas.openxmlformats.org/officeDocument/2006/relationships/hyperlink" Target="http://www.uradni-list.si/1/objava.jsp?urlid=201120&amp;stevilka=821" TargetMode="External"/><Relationship Id="rId29" Type="http://schemas.openxmlformats.org/officeDocument/2006/relationships/hyperlink" Target="http://www.uradni-list.si/1/objava.jsp?urlid=200958&amp;stevilka=287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id=200827&amp;stevilka=997" TargetMode="External"/><Relationship Id="rId11" Type="http://schemas.openxmlformats.org/officeDocument/2006/relationships/hyperlink" Target="http://www.uradni-list.si/1/objava.jsp?urlid=2007101&amp;stevilka=5026" TargetMode="External"/><Relationship Id="rId24" Type="http://schemas.openxmlformats.org/officeDocument/2006/relationships/hyperlink" Target="http://www.uradni-list.si/1/objava.jsp?urlid=200716&amp;stevilka=718" TargetMode="External"/><Relationship Id="rId32" Type="http://schemas.openxmlformats.org/officeDocument/2006/relationships/hyperlink" Target="http://www.uradni-list.si/1/objava.jsp?urlid=201016&amp;stevilka=698" TargetMode="External"/><Relationship Id="rId37" Type="http://schemas.openxmlformats.org/officeDocument/2006/relationships/hyperlink" Target="http://www.uradni-list.si/1/objava.jsp?urlid=201257&amp;stevilka=24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urlid=200958&amp;stevilka=2871" TargetMode="External"/><Relationship Id="rId23" Type="http://schemas.openxmlformats.org/officeDocument/2006/relationships/hyperlink" Target="http://www.uradni-list.si/1/objava.jsp?urlid=201257&amp;stevilka=2410" TargetMode="External"/><Relationship Id="rId28" Type="http://schemas.openxmlformats.org/officeDocument/2006/relationships/hyperlink" Target="http://www.uradni-list.si/1/objava.jsp?urlid=200955&amp;stevilka=2719" TargetMode="External"/><Relationship Id="rId36" Type="http://schemas.openxmlformats.org/officeDocument/2006/relationships/hyperlink" Target="http://www.uradni-list.si/1/objava.jsp?urlid=201240&amp;stevilka=1700" TargetMode="External"/><Relationship Id="rId10" Type="http://schemas.openxmlformats.org/officeDocument/2006/relationships/hyperlink" Target="http://www.uradni-list.si/1/objava.jsp?urlid=200716&amp;stevilka=718" TargetMode="External"/><Relationship Id="rId19" Type="http://schemas.openxmlformats.org/officeDocument/2006/relationships/hyperlink" Target="http://www.uradni-list.si/1/objava.jsp?urlid=201047&amp;stevilka=2363" TargetMode="External"/><Relationship Id="rId31" Type="http://schemas.openxmlformats.org/officeDocument/2006/relationships/hyperlink" Target="http://www.uradni-list.si/1/objava.jsp?urlurid=2009305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urlid=201051&amp;stevilka=2763" TargetMode="External"/><Relationship Id="rId14" Type="http://schemas.openxmlformats.org/officeDocument/2006/relationships/hyperlink" Target="http://www.uradni-list.si/1/objava.jsp?urlid=200955&amp;stevilka=2719" TargetMode="External"/><Relationship Id="rId22" Type="http://schemas.openxmlformats.org/officeDocument/2006/relationships/hyperlink" Target="http://www.uradni-list.si/1/objava.jsp?urlid=201240&amp;stevilka=1700" TargetMode="External"/><Relationship Id="rId27" Type="http://schemas.openxmlformats.org/officeDocument/2006/relationships/hyperlink" Target="http://www.uradni-list.si/1/objava.jsp?urlid=200922&amp;stevilka=869" TargetMode="External"/><Relationship Id="rId30" Type="http://schemas.openxmlformats.org/officeDocument/2006/relationships/hyperlink" Target="http://www.uradni-list.si/1/objava.jsp?urlurid=20093033" TargetMode="External"/><Relationship Id="rId35" Type="http://schemas.openxmlformats.org/officeDocument/2006/relationships/hyperlink" Target="http://www.uradni-list.si/1/objava.jsp?urlid=201134&amp;stevilka=1661" TargetMode="External"/><Relationship Id="rId8" Type="http://schemas.openxmlformats.org/officeDocument/2006/relationships/hyperlink" Target="http://www.uradni-list.si/1/objava.jsp?urlid=200979&amp;stevilka=3437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 Trstenjak</dc:creator>
  <cp:lastModifiedBy>Barbara Gradišek</cp:lastModifiedBy>
  <cp:revision>29</cp:revision>
  <cp:lastPrinted>2012-11-08T07:37:00Z</cp:lastPrinted>
  <dcterms:created xsi:type="dcterms:W3CDTF">2012-10-24T07:35:00Z</dcterms:created>
  <dcterms:modified xsi:type="dcterms:W3CDTF">2012-11-08T07:42:00Z</dcterms:modified>
</cp:coreProperties>
</file>