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0E" w:rsidRPr="003C3F6A" w:rsidRDefault="009D510E" w:rsidP="009D510E">
      <w:pPr>
        <w:rPr>
          <w:rFonts w:ascii="Calibri" w:hAnsi="Calibri"/>
          <w:noProof/>
        </w:rPr>
      </w:pPr>
      <w:bookmarkStart w:id="0" w:name="_GoBack"/>
      <w:bookmarkEnd w:id="0"/>
    </w:p>
    <w:p w:rsidR="009D510E" w:rsidRPr="003C3F6A" w:rsidRDefault="009D510E" w:rsidP="009D510E">
      <w:pPr>
        <w:rPr>
          <w:rFonts w:ascii="Calibri" w:hAnsi="Calibri"/>
          <w:noProof/>
        </w:rPr>
      </w:pPr>
    </w:p>
    <w:p w:rsidR="009D510E" w:rsidRPr="003C3F6A" w:rsidRDefault="009D510E" w:rsidP="009D510E">
      <w:pPr>
        <w:rPr>
          <w:rFonts w:ascii="Calibri" w:hAnsi="Calibri"/>
          <w:noProof/>
        </w:rPr>
      </w:pPr>
    </w:p>
    <w:p w:rsidR="009D510E" w:rsidRPr="003C3F6A" w:rsidRDefault="009D510E" w:rsidP="009D510E">
      <w:pPr>
        <w:rPr>
          <w:rFonts w:ascii="Calibri" w:hAnsi="Calibri"/>
          <w:noProof/>
        </w:rPr>
      </w:pPr>
    </w:p>
    <w:p w:rsidR="009D510E" w:rsidRPr="003C3F6A" w:rsidRDefault="009D510E" w:rsidP="009D510E">
      <w:pPr>
        <w:rPr>
          <w:rFonts w:ascii="Calibri" w:hAnsi="Calibri"/>
          <w:noProof/>
        </w:rPr>
      </w:pPr>
    </w:p>
    <w:p w:rsidR="009D510E" w:rsidRPr="003C3F6A" w:rsidRDefault="009D510E" w:rsidP="009D510E">
      <w:pPr>
        <w:rPr>
          <w:rFonts w:ascii="Calibri" w:hAnsi="Calibri"/>
          <w:noProof/>
        </w:rPr>
      </w:pPr>
    </w:p>
    <w:p w:rsidR="009D510E" w:rsidRPr="003C3F6A" w:rsidRDefault="009D510E" w:rsidP="009D510E">
      <w:pPr>
        <w:rPr>
          <w:rFonts w:ascii="Calibri" w:hAnsi="Calibri"/>
          <w:noProof/>
        </w:rPr>
      </w:pPr>
    </w:p>
    <w:p w:rsidR="009D510E" w:rsidRPr="003C3F6A" w:rsidRDefault="009D510E" w:rsidP="009D510E">
      <w:pPr>
        <w:rPr>
          <w:rFonts w:ascii="Calibri" w:hAnsi="Calibri"/>
          <w:noProof/>
        </w:rPr>
      </w:pPr>
    </w:p>
    <w:p w:rsidR="009D510E" w:rsidRPr="003C3F6A" w:rsidRDefault="009D510E" w:rsidP="009D510E">
      <w:pPr>
        <w:rPr>
          <w:rFonts w:ascii="Calibri" w:hAnsi="Calibri"/>
          <w:noProof/>
        </w:rPr>
      </w:pPr>
    </w:p>
    <w:p w:rsidR="009D510E" w:rsidRPr="003C3F6A" w:rsidRDefault="009D510E" w:rsidP="009D510E">
      <w:pPr>
        <w:rPr>
          <w:rFonts w:ascii="Calibri" w:hAnsi="Calibri"/>
          <w:noProof/>
        </w:rPr>
      </w:pPr>
    </w:p>
    <w:p w:rsidR="009D510E" w:rsidRDefault="009D510E" w:rsidP="009D510E">
      <w:pPr>
        <w:pStyle w:val="ANaslov"/>
        <w:rPr>
          <w:rFonts w:ascii="Calibri" w:hAnsi="Calibri"/>
          <w:noProof/>
        </w:rPr>
      </w:pPr>
      <w:r>
        <w:rPr>
          <w:rFonts w:ascii="Calibri" w:hAnsi="Calibri"/>
          <w:noProof/>
        </w:rPr>
        <w:t>OBRAZLOŽITEV</w:t>
      </w:r>
    </w:p>
    <w:p w:rsidR="009D510E" w:rsidRPr="0067395E" w:rsidRDefault="00243975" w:rsidP="009D510E">
      <w:pPr>
        <w:ind w:left="0"/>
        <w:jc w:val="center"/>
        <w:outlineLvl w:val="0"/>
        <w:rPr>
          <w:rFonts w:ascii="Calibri" w:hAnsi="Calibri"/>
          <w:b/>
          <w:sz w:val="48"/>
          <w:szCs w:val="48"/>
        </w:rPr>
      </w:pPr>
      <w:r>
        <w:rPr>
          <w:rFonts w:ascii="Calibri" w:hAnsi="Calibri"/>
          <w:b/>
          <w:sz w:val="48"/>
          <w:szCs w:val="48"/>
        </w:rPr>
        <w:t>R E B A L A N S A</w:t>
      </w:r>
    </w:p>
    <w:p w:rsidR="006E39E6" w:rsidRDefault="009D510E" w:rsidP="009D510E">
      <w:pPr>
        <w:pStyle w:val="ANaslov"/>
        <w:rPr>
          <w:rFonts w:ascii="Calibri" w:hAnsi="Calibri"/>
          <w:noProof/>
        </w:rPr>
      </w:pPr>
      <w:r w:rsidRPr="003C3F6A">
        <w:rPr>
          <w:rFonts w:ascii="Calibri" w:hAnsi="Calibri"/>
          <w:noProof/>
        </w:rPr>
        <w:t>PRORAČUN</w:t>
      </w:r>
      <w:r>
        <w:rPr>
          <w:rFonts w:ascii="Calibri" w:hAnsi="Calibri"/>
          <w:noProof/>
        </w:rPr>
        <w:t xml:space="preserve">A OBČINE TRZIN </w:t>
      </w:r>
    </w:p>
    <w:p w:rsidR="009D510E" w:rsidRPr="003C3F6A" w:rsidRDefault="009D510E" w:rsidP="009D510E">
      <w:pPr>
        <w:pStyle w:val="ANaslov"/>
        <w:rPr>
          <w:rFonts w:ascii="Calibri" w:hAnsi="Calibri"/>
          <w:noProof/>
        </w:rPr>
      </w:pPr>
      <w:r w:rsidRPr="003C3F6A">
        <w:rPr>
          <w:rFonts w:ascii="Calibri" w:hAnsi="Calibri"/>
          <w:noProof/>
        </w:rPr>
        <w:t>za leto 201</w:t>
      </w:r>
      <w:r>
        <w:rPr>
          <w:rFonts w:ascii="Calibri" w:hAnsi="Calibri"/>
          <w:noProof/>
        </w:rPr>
        <w:t>4</w:t>
      </w:r>
    </w:p>
    <w:p w:rsidR="009D510E" w:rsidRPr="003C3F6A" w:rsidRDefault="009D510E" w:rsidP="009D510E">
      <w:pPr>
        <w:ind w:left="0"/>
        <w:rPr>
          <w:rFonts w:ascii="Calibri" w:hAnsi="Calibri"/>
        </w:rPr>
      </w:pPr>
    </w:p>
    <w:p w:rsidR="009D510E" w:rsidRPr="003C3F6A" w:rsidRDefault="009D510E" w:rsidP="009D510E">
      <w:pPr>
        <w:rPr>
          <w:rFonts w:ascii="Calibri" w:hAnsi="Calibri"/>
        </w:rPr>
      </w:pPr>
    </w:p>
    <w:p w:rsidR="009D510E" w:rsidRPr="003C3F6A" w:rsidRDefault="009D510E" w:rsidP="009D510E">
      <w:pPr>
        <w:rPr>
          <w:rFonts w:ascii="Calibri" w:hAnsi="Calibri"/>
        </w:rPr>
      </w:pPr>
      <w:r w:rsidRPr="003C3F6A">
        <w:rPr>
          <w:rFonts w:ascii="Calibri" w:hAnsi="Calibri"/>
        </w:rPr>
        <w:br w:type="page"/>
      </w:r>
    </w:p>
    <w:p w:rsidR="009D510E" w:rsidRPr="003C3F6A" w:rsidRDefault="009D510E" w:rsidP="009D510E">
      <w:pPr>
        <w:rPr>
          <w:rFonts w:ascii="Calibri" w:hAnsi="Calibri"/>
        </w:rPr>
      </w:pPr>
    </w:p>
    <w:p w:rsidR="009D510E" w:rsidRPr="003C3F6A" w:rsidRDefault="009D510E" w:rsidP="009D510E">
      <w:pPr>
        <w:rPr>
          <w:rFonts w:ascii="Calibri" w:hAnsi="Calibri"/>
        </w:rPr>
      </w:pPr>
    </w:p>
    <w:p w:rsidR="009D510E" w:rsidRPr="003C3F6A" w:rsidRDefault="009D510E" w:rsidP="009D510E">
      <w:pPr>
        <w:rPr>
          <w:rFonts w:ascii="Calibri" w:hAnsi="Calibri"/>
        </w:rPr>
      </w:pPr>
    </w:p>
    <w:p w:rsidR="009D510E" w:rsidRPr="003C3F6A" w:rsidRDefault="009D510E" w:rsidP="009D510E">
      <w:pPr>
        <w:rPr>
          <w:rFonts w:ascii="Calibri" w:hAnsi="Calibri"/>
        </w:rPr>
      </w:pPr>
    </w:p>
    <w:p w:rsidR="009D510E" w:rsidRPr="003C3F6A" w:rsidRDefault="009D510E" w:rsidP="009D510E">
      <w:pPr>
        <w:rPr>
          <w:rFonts w:ascii="Calibri" w:hAnsi="Calibri"/>
        </w:rPr>
      </w:pPr>
    </w:p>
    <w:p w:rsidR="009D510E" w:rsidRPr="003C3F6A" w:rsidRDefault="009D510E" w:rsidP="009D510E">
      <w:pPr>
        <w:rPr>
          <w:rFonts w:ascii="Calibri" w:hAnsi="Calibri"/>
        </w:rPr>
      </w:pPr>
    </w:p>
    <w:p w:rsidR="009D510E" w:rsidRPr="003C3F6A" w:rsidRDefault="009D510E" w:rsidP="009D510E">
      <w:pPr>
        <w:rPr>
          <w:rFonts w:ascii="Calibri" w:hAnsi="Calibri"/>
        </w:rPr>
      </w:pPr>
    </w:p>
    <w:p w:rsidR="009D510E" w:rsidRPr="003C3F6A" w:rsidRDefault="009D510E" w:rsidP="009D510E">
      <w:pPr>
        <w:rPr>
          <w:rFonts w:ascii="Calibri" w:hAnsi="Calibri"/>
        </w:rPr>
      </w:pPr>
    </w:p>
    <w:p w:rsidR="009D510E" w:rsidRPr="003C3F6A" w:rsidRDefault="009D510E" w:rsidP="009D510E">
      <w:pPr>
        <w:rPr>
          <w:rFonts w:ascii="Calibri" w:hAnsi="Calibri"/>
        </w:rPr>
      </w:pPr>
    </w:p>
    <w:p w:rsidR="009D510E" w:rsidRPr="003C3F6A" w:rsidRDefault="009D510E" w:rsidP="009D510E">
      <w:pPr>
        <w:rPr>
          <w:rFonts w:ascii="Calibri" w:hAnsi="Calibri"/>
        </w:rPr>
      </w:pPr>
    </w:p>
    <w:p w:rsidR="009D510E" w:rsidRPr="003C3F6A" w:rsidRDefault="009D510E" w:rsidP="009D510E">
      <w:pPr>
        <w:rPr>
          <w:rFonts w:ascii="Calibri" w:hAnsi="Calibri"/>
        </w:rPr>
      </w:pPr>
    </w:p>
    <w:p w:rsidR="009D510E" w:rsidRPr="003C3F6A" w:rsidRDefault="009D510E" w:rsidP="009D510E">
      <w:pPr>
        <w:rPr>
          <w:rFonts w:ascii="Calibri" w:hAnsi="Calibri"/>
        </w:rPr>
      </w:pPr>
    </w:p>
    <w:p w:rsidR="009D510E" w:rsidRPr="003C3F6A" w:rsidRDefault="009D510E" w:rsidP="009D510E">
      <w:pPr>
        <w:pStyle w:val="ANaslov"/>
        <w:rPr>
          <w:rFonts w:ascii="Calibri" w:hAnsi="Calibri"/>
        </w:rPr>
      </w:pPr>
      <w:r w:rsidRPr="003C3F6A">
        <w:rPr>
          <w:rFonts w:ascii="Calibri" w:hAnsi="Calibri"/>
        </w:rPr>
        <w:t>I. SPLOŠNI DEL</w:t>
      </w:r>
    </w:p>
    <w:p w:rsidR="009D510E" w:rsidRPr="00A06F2D" w:rsidRDefault="009D510E" w:rsidP="009D510E">
      <w:pPr>
        <w:pStyle w:val="AHeading1"/>
        <w:rPr>
          <w:rFonts w:ascii="Calibri" w:hAnsi="Calibri"/>
          <w:color w:val="FF0000"/>
        </w:rPr>
      </w:pPr>
      <w:r w:rsidRPr="003C3F6A">
        <w:rPr>
          <w:rFonts w:ascii="Calibri" w:hAnsi="Calibri"/>
        </w:rPr>
        <w:br w:type="page"/>
      </w:r>
      <w:bookmarkStart w:id="1" w:name="_Toc307563841"/>
      <w:r w:rsidRPr="00A06F2D">
        <w:rPr>
          <w:rFonts w:ascii="Calibri" w:hAnsi="Calibri"/>
          <w:color w:val="FF0000"/>
        </w:rPr>
        <w:lastRenderedPageBreak/>
        <w:t>I. SPLOŠNI DEL</w:t>
      </w:r>
      <w:bookmarkEnd w:id="1"/>
    </w:p>
    <w:p w:rsidR="009D510E" w:rsidRPr="006F7A1B" w:rsidRDefault="009D510E" w:rsidP="009D510E">
      <w:pPr>
        <w:pStyle w:val="AHeading3"/>
        <w:tabs>
          <w:tab w:val="decimal" w:pos="9400"/>
        </w:tabs>
        <w:rPr>
          <w:rFonts w:ascii="Calibri" w:hAnsi="Calibri"/>
          <w:color w:val="00B050"/>
          <w:sz w:val="24"/>
          <w:szCs w:val="24"/>
        </w:rPr>
      </w:pPr>
      <w:bookmarkStart w:id="2" w:name="_Toc307563842"/>
      <w:r w:rsidRPr="006F7A1B">
        <w:rPr>
          <w:rFonts w:ascii="Calibri" w:hAnsi="Calibri"/>
          <w:color w:val="00B050"/>
          <w:sz w:val="32"/>
          <w:szCs w:val="32"/>
        </w:rPr>
        <w:t>A - Bilanca prihodkov in odhodkov</w:t>
      </w:r>
      <w:r w:rsidRPr="006F7A1B">
        <w:rPr>
          <w:rFonts w:ascii="Calibri" w:hAnsi="Calibri"/>
          <w:color w:val="00B050"/>
          <w:sz w:val="32"/>
          <w:szCs w:val="32"/>
        </w:rPr>
        <w:tab/>
      </w:r>
      <w:bookmarkEnd w:id="2"/>
    </w:p>
    <w:p w:rsidR="009D510E" w:rsidRPr="003C3F6A" w:rsidRDefault="009D510E" w:rsidP="009D510E">
      <w:pPr>
        <w:pStyle w:val="AHeading4"/>
        <w:tabs>
          <w:tab w:val="decimal" w:pos="9400"/>
        </w:tabs>
        <w:rPr>
          <w:rFonts w:ascii="Calibri" w:hAnsi="Calibri"/>
          <w:sz w:val="20"/>
        </w:rPr>
      </w:pPr>
      <w:bookmarkStart w:id="3" w:name="_Toc307563843"/>
      <w:r w:rsidRPr="009576A9">
        <w:rPr>
          <w:rFonts w:ascii="Calibri" w:hAnsi="Calibri"/>
          <w:color w:val="7030A0"/>
        </w:rPr>
        <w:t>7 - PRIHODKI</w:t>
      </w:r>
      <w:r w:rsidRPr="003C3F6A">
        <w:rPr>
          <w:rFonts w:ascii="Calibri" w:hAnsi="Calibri"/>
        </w:rPr>
        <w:tab/>
      </w:r>
      <w:bookmarkEnd w:id="3"/>
    </w:p>
    <w:p w:rsidR="009D510E" w:rsidRPr="003C3F6A" w:rsidRDefault="009D510E" w:rsidP="009D510E">
      <w:pPr>
        <w:pStyle w:val="AHeading5"/>
        <w:tabs>
          <w:tab w:val="decimal" w:pos="9400"/>
        </w:tabs>
        <w:rPr>
          <w:rFonts w:ascii="Calibri" w:hAnsi="Calibri"/>
          <w:sz w:val="20"/>
        </w:rPr>
      </w:pPr>
      <w:bookmarkStart w:id="4" w:name="_Toc307563844"/>
      <w:r w:rsidRPr="009576A9">
        <w:rPr>
          <w:rFonts w:ascii="Calibri" w:hAnsi="Calibri"/>
          <w:color w:val="FF0000"/>
        </w:rPr>
        <w:t>70 - DAVČNI PRIHODKI</w:t>
      </w:r>
      <w:r w:rsidRPr="003C3F6A">
        <w:rPr>
          <w:rFonts w:ascii="Calibri" w:hAnsi="Calibri"/>
        </w:rPr>
        <w:tab/>
      </w:r>
      <w:bookmarkEnd w:id="4"/>
    </w:p>
    <w:p w:rsidR="009D510E" w:rsidRPr="00A06F2D" w:rsidRDefault="009D510E" w:rsidP="009D510E">
      <w:pPr>
        <w:pStyle w:val="AHeading9"/>
        <w:tabs>
          <w:tab w:val="decimal" w:pos="9400"/>
        </w:tabs>
        <w:rPr>
          <w:rFonts w:ascii="Calibri" w:hAnsi="Calibri"/>
          <w:noProof/>
          <w:color w:val="365F91"/>
          <w:sz w:val="20"/>
        </w:rPr>
      </w:pPr>
      <w:r w:rsidRPr="00A06F2D">
        <w:rPr>
          <w:rFonts w:ascii="Calibri" w:hAnsi="Calibri"/>
          <w:noProof/>
          <w:color w:val="365F91"/>
        </w:rPr>
        <w:t>703 - Davki na premoženje</w:t>
      </w:r>
      <w:r w:rsidRPr="00A06F2D">
        <w:rPr>
          <w:rFonts w:ascii="Calibri" w:hAnsi="Calibri"/>
          <w:noProof/>
          <w:color w:val="365F91"/>
        </w:rPr>
        <w:tab/>
      </w:r>
      <w:r w:rsidR="00E65715">
        <w:rPr>
          <w:rFonts w:ascii="Calibri" w:hAnsi="Calibri"/>
          <w:noProof/>
          <w:color w:val="365F91"/>
          <w:sz w:val="20"/>
        </w:rPr>
        <w:t>658.175</w:t>
      </w:r>
      <w:r w:rsidRPr="00A06F2D">
        <w:rPr>
          <w:rFonts w:ascii="Calibri" w:hAnsi="Calibri"/>
          <w:noProof/>
          <w:color w:val="365F91"/>
          <w:sz w:val="20"/>
        </w:rPr>
        <w:t>€</w:t>
      </w:r>
    </w:p>
    <w:p w:rsidR="009D510E" w:rsidRPr="003C3F6A" w:rsidRDefault="009D510E" w:rsidP="009D510E">
      <w:pPr>
        <w:pStyle w:val="Navadensplet"/>
        <w:jc w:val="both"/>
        <w:rPr>
          <w:rFonts w:ascii="Calibri" w:hAnsi="Calibri"/>
          <w:color w:val="000000"/>
        </w:rPr>
      </w:pPr>
      <w:r w:rsidRPr="003C3F6A">
        <w:rPr>
          <w:rFonts w:ascii="Calibri" w:hAnsi="Calibri"/>
          <w:color w:val="000000"/>
        </w:rPr>
        <w:t xml:space="preserve">Med </w:t>
      </w:r>
      <w:r w:rsidRPr="003C3F6A">
        <w:rPr>
          <w:rFonts w:ascii="Calibri" w:hAnsi="Calibri"/>
          <w:b/>
          <w:bCs/>
          <w:color w:val="000000"/>
        </w:rPr>
        <w:t>davke na premoženje (703)</w:t>
      </w:r>
      <w:r w:rsidRPr="003C3F6A">
        <w:rPr>
          <w:rFonts w:ascii="Calibri" w:hAnsi="Calibri"/>
          <w:color w:val="000000"/>
        </w:rPr>
        <w:t xml:space="preserve"> sodijo:</w:t>
      </w:r>
    </w:p>
    <w:p w:rsidR="009D510E" w:rsidRPr="00F57E6D" w:rsidRDefault="009D510E" w:rsidP="009D510E">
      <w:pPr>
        <w:pStyle w:val="Navadensplet"/>
        <w:rPr>
          <w:rFonts w:ascii="Calibri" w:hAnsi="Calibri"/>
          <w:color w:val="000000"/>
          <w:szCs w:val="20"/>
        </w:rPr>
      </w:pPr>
      <w:r w:rsidRPr="00F57E6D">
        <w:rPr>
          <w:rFonts w:ascii="Calibri" w:hAnsi="Calibri"/>
          <w:color w:val="000000"/>
          <w:szCs w:val="20"/>
        </w:rPr>
        <w:t>- davek na nepremičnine</w:t>
      </w:r>
      <w:r w:rsidRPr="00F57E6D">
        <w:rPr>
          <w:rFonts w:ascii="Calibri" w:hAnsi="Calibri"/>
          <w:color w:val="000000"/>
          <w:szCs w:val="20"/>
        </w:rPr>
        <w:br/>
        <w:t>- davek na premičnine</w:t>
      </w:r>
      <w:r w:rsidRPr="00F57E6D">
        <w:rPr>
          <w:rFonts w:ascii="Calibri" w:hAnsi="Calibri"/>
          <w:color w:val="000000"/>
          <w:szCs w:val="20"/>
        </w:rPr>
        <w:br/>
        <w:t>- davek na dediščine in darila</w:t>
      </w:r>
      <w:r w:rsidRPr="00F57E6D">
        <w:rPr>
          <w:rFonts w:ascii="Calibri" w:hAnsi="Calibri"/>
          <w:color w:val="000000"/>
          <w:szCs w:val="20"/>
        </w:rPr>
        <w:br/>
        <w:t>- davek na  promet nepremičnin in finančno premoženje.</w:t>
      </w:r>
    </w:p>
    <w:p w:rsidR="009D510E" w:rsidRPr="00F57E6D" w:rsidRDefault="009D510E" w:rsidP="009D510E">
      <w:pPr>
        <w:pStyle w:val="Navadensplet"/>
        <w:jc w:val="both"/>
        <w:rPr>
          <w:rFonts w:ascii="Calibri" w:hAnsi="Calibri"/>
          <w:color w:val="000000"/>
          <w:szCs w:val="20"/>
        </w:rPr>
      </w:pPr>
      <w:r w:rsidRPr="00F57E6D">
        <w:rPr>
          <w:rFonts w:ascii="Calibri" w:hAnsi="Calibri"/>
          <w:color w:val="000000"/>
          <w:szCs w:val="20"/>
        </w:rPr>
        <w:t xml:space="preserve">Ocenjujemo, da bo na osnovi davkov od premoženja občina v letu 2014 zbrala </w:t>
      </w:r>
      <w:r w:rsidRPr="00F57E6D">
        <w:rPr>
          <w:rFonts w:ascii="Calibri" w:hAnsi="Calibri"/>
          <w:b/>
          <w:bCs/>
          <w:color w:val="000000"/>
          <w:szCs w:val="20"/>
        </w:rPr>
        <w:t>766.900 EUR.</w:t>
      </w:r>
    </w:p>
    <w:p w:rsidR="009D510E" w:rsidRPr="00F57E6D" w:rsidRDefault="009D510E" w:rsidP="009D510E">
      <w:pPr>
        <w:pStyle w:val="Navadensplet"/>
        <w:jc w:val="both"/>
        <w:rPr>
          <w:rFonts w:ascii="Calibri" w:hAnsi="Calibri"/>
          <w:color w:val="000000"/>
          <w:szCs w:val="20"/>
        </w:rPr>
      </w:pPr>
      <w:r w:rsidRPr="00F57E6D">
        <w:rPr>
          <w:rFonts w:ascii="Calibri" w:hAnsi="Calibri"/>
          <w:color w:val="000000"/>
          <w:szCs w:val="20"/>
        </w:rPr>
        <w:t xml:space="preserve">Med davki na premoženje predstavlja največji davek Davek na nepremičnine: 658.200,00 EUR; in sicer je tu vključeno nadomestilo za uporabo stavbnega zemljišča, ki ga planiramo na podlagi ocene realizacije 2012. Ocenjujemo, da bo občina zbrala 440.000,00 EUR nadomestila za uporabo stavbnega zemljišča od pravnih oseb in 130.000,00 EUR nadomestila za uporabo stavbnega zemljišča od fizičnih oseb, 86.000,00 EUR davka na premoženje od stavb fizičnih oseb ter </w:t>
      </w:r>
      <w:r w:rsidRPr="00F57E6D">
        <w:rPr>
          <w:rFonts w:ascii="Calibri" w:hAnsi="Calibri" w:cs="Tahoma"/>
          <w:color w:val="000000"/>
          <w:szCs w:val="20"/>
        </w:rPr>
        <w:t>2</w:t>
      </w:r>
      <w:r w:rsidRPr="00F57E6D">
        <w:rPr>
          <w:rFonts w:ascii="Calibri" w:hAnsi="Calibri"/>
          <w:color w:val="000000"/>
          <w:szCs w:val="20"/>
        </w:rPr>
        <w:t xml:space="preserve">.200,00 EUR zamudnih obresti iz naslova nadomestila za uporabo stavbnega zemljišča. Ocene teh zneskov izhajajo iz podatkov o </w:t>
      </w:r>
      <w:proofErr w:type="spellStart"/>
      <w:r w:rsidRPr="00F57E6D">
        <w:rPr>
          <w:rFonts w:ascii="Calibri" w:hAnsi="Calibri"/>
          <w:color w:val="000000"/>
          <w:szCs w:val="20"/>
        </w:rPr>
        <w:t>izplenu</w:t>
      </w:r>
      <w:proofErr w:type="spellEnd"/>
      <w:r w:rsidRPr="00F57E6D">
        <w:rPr>
          <w:rFonts w:ascii="Calibri" w:hAnsi="Calibri"/>
          <w:color w:val="000000"/>
          <w:szCs w:val="20"/>
        </w:rPr>
        <w:t xml:space="preserve"> nadomestila v preteklih letih in iz dejstva, da ves čas dopolnjujemo evidence in podatke o nepremičninah v občini. </w:t>
      </w:r>
    </w:p>
    <w:p w:rsidR="009D510E" w:rsidRPr="00F57E6D" w:rsidRDefault="009D510E" w:rsidP="009D510E">
      <w:pPr>
        <w:pStyle w:val="Navadensplet"/>
        <w:jc w:val="both"/>
        <w:rPr>
          <w:rFonts w:ascii="Calibri" w:hAnsi="Calibri"/>
          <w:color w:val="000000"/>
          <w:szCs w:val="20"/>
        </w:rPr>
      </w:pPr>
      <w:r w:rsidRPr="00F57E6D">
        <w:rPr>
          <w:rFonts w:ascii="Calibri" w:hAnsi="Calibri"/>
          <w:color w:val="000000"/>
          <w:szCs w:val="20"/>
        </w:rPr>
        <w:t>Davke na premičnine planiramo v višini 3.000,00 EUR na podlagi realizacije preteklih let.</w:t>
      </w:r>
    </w:p>
    <w:p w:rsidR="009D510E" w:rsidRPr="00F57E6D" w:rsidRDefault="009D510E" w:rsidP="009D510E">
      <w:pPr>
        <w:pStyle w:val="Navadensplet"/>
        <w:jc w:val="both"/>
        <w:rPr>
          <w:rFonts w:ascii="Calibri" w:hAnsi="Calibri"/>
          <w:szCs w:val="20"/>
        </w:rPr>
      </w:pPr>
      <w:r w:rsidRPr="00F57E6D">
        <w:rPr>
          <w:rFonts w:ascii="Calibri" w:hAnsi="Calibri"/>
          <w:color w:val="000000"/>
          <w:szCs w:val="20"/>
        </w:rPr>
        <w:t>Davki na dediščine in darila so za leto 2014 planirani v višini 5.500,00 EUR upoštevaje podatke realizacije preteklih let.</w:t>
      </w:r>
    </w:p>
    <w:p w:rsidR="009D510E" w:rsidRPr="00F57E6D" w:rsidRDefault="009D510E" w:rsidP="009D510E">
      <w:pPr>
        <w:pStyle w:val="Navadensplet"/>
        <w:jc w:val="both"/>
        <w:rPr>
          <w:rFonts w:ascii="Calibri" w:hAnsi="Calibri"/>
          <w:color w:val="000000"/>
          <w:szCs w:val="20"/>
        </w:rPr>
      </w:pPr>
      <w:r w:rsidRPr="00F57E6D">
        <w:rPr>
          <w:rFonts w:ascii="Calibri" w:hAnsi="Calibri"/>
          <w:color w:val="000000"/>
          <w:szCs w:val="20"/>
        </w:rPr>
        <w:t xml:space="preserve">Davki na promet nepremičnin in finančno premoženje so za leto 2014 planirani v višini 100.200,00 EUR, od tega 50.000,00 EUR od pravnih oseb, 50.000,00 EUR od fizičnih oseb ter 200,00 EUR zamudnih obresti od davka na promet nepremičnin. Pri planiranju smo izhajali iz ocene realizacije za leto 2012. </w:t>
      </w:r>
    </w:p>
    <w:p w:rsidR="009D510E" w:rsidRDefault="009D510E" w:rsidP="009D510E">
      <w:pPr>
        <w:spacing w:after="0"/>
        <w:jc w:val="both"/>
        <w:rPr>
          <w:rFonts w:ascii="Calibri" w:hAnsi="Calibri"/>
          <w:b/>
          <w:color w:val="FF0000"/>
        </w:rPr>
      </w:pPr>
      <w:r w:rsidRPr="0076441E">
        <w:rPr>
          <w:rFonts w:ascii="Calibri" w:hAnsi="Calibri"/>
          <w:b/>
          <w:color w:val="FF0000"/>
        </w:rPr>
        <w:t>SPREMEMBE PRORAČUNA:</w:t>
      </w:r>
    </w:p>
    <w:p w:rsidR="009D510E" w:rsidRDefault="009D510E" w:rsidP="009D510E">
      <w:pPr>
        <w:spacing w:after="0"/>
        <w:jc w:val="both"/>
        <w:rPr>
          <w:rFonts w:ascii="Calibri" w:hAnsi="Calibri"/>
        </w:rPr>
      </w:pPr>
      <w:r w:rsidRPr="00F57E6D">
        <w:rPr>
          <w:rFonts w:ascii="Calibri" w:hAnsi="Calibri"/>
        </w:rPr>
        <w:t xml:space="preserve">Pri kontu Davki na premoženje </w:t>
      </w:r>
      <w:r>
        <w:rPr>
          <w:rFonts w:ascii="Calibri" w:hAnsi="Calibri"/>
        </w:rPr>
        <w:t xml:space="preserve">planiramo novi davek, uveden na podlagi sprejetega Zakona o davku na nepremičnine. Novi davek bo uveden s 1. januarjem 2014, ki bo nadomestil štiri dajatve: nadomestilo za uporabo stavbnih zemljišč, davek od premoženja, pristojbino za vzdrževanje gozdnih cest ter davek na nepremičnine večjih vrednosti. Davek se bo polovično razdelil med državo in občino. Izjema bodo prva tri leta, ko bo v celoti prihodek države, občina pa bo prejela enak znesek, kot so ga obračunale za nadomestilo za uporabo stavbnega zemljišča za leto 2012. </w:t>
      </w:r>
    </w:p>
    <w:p w:rsidR="009D510E" w:rsidRDefault="009D510E" w:rsidP="009D510E">
      <w:pPr>
        <w:spacing w:after="0"/>
        <w:jc w:val="both"/>
        <w:rPr>
          <w:rFonts w:ascii="Calibri" w:hAnsi="Calibri"/>
        </w:rPr>
      </w:pPr>
      <w:r>
        <w:rPr>
          <w:rFonts w:ascii="Calibri" w:hAnsi="Calibri"/>
        </w:rPr>
        <w:t xml:space="preserve">Planiramo pa tudi nekoliko višji prihodek iz naslova davka na dediščine in darila, saj je bila v letu 2013 realizacija tega konta višja od sedaj sprejete. </w:t>
      </w:r>
    </w:p>
    <w:p w:rsidR="00F338D3" w:rsidRPr="007646E6" w:rsidRDefault="00F338D3" w:rsidP="00F338D3">
      <w:pPr>
        <w:jc w:val="both"/>
        <w:rPr>
          <w:rFonts w:ascii="Calibri" w:hAnsi="Calibri"/>
          <w:color w:val="FF0000"/>
        </w:rPr>
      </w:pPr>
      <w:r w:rsidRPr="007646E6">
        <w:rPr>
          <w:rFonts w:ascii="Calibri" w:hAnsi="Calibri"/>
          <w:b/>
          <w:color w:val="FF0000"/>
        </w:rPr>
        <w:t>REBALANS:</w:t>
      </w:r>
    </w:p>
    <w:p w:rsidR="00037A37" w:rsidRDefault="00F338D3" w:rsidP="009D510E">
      <w:pPr>
        <w:spacing w:after="0"/>
        <w:jc w:val="both"/>
        <w:rPr>
          <w:rFonts w:ascii="Calibri" w:hAnsi="Calibri"/>
        </w:rPr>
      </w:pPr>
      <w:r>
        <w:rPr>
          <w:rFonts w:ascii="Calibri" w:hAnsi="Calibri"/>
        </w:rPr>
        <w:t xml:space="preserve">Z rebalansom usklajujemo konte znotraj skupine </w:t>
      </w:r>
      <w:r w:rsidRPr="00F338D3">
        <w:rPr>
          <w:rFonts w:ascii="Calibri" w:hAnsi="Calibri"/>
          <w:i/>
        </w:rPr>
        <w:t xml:space="preserve">Davki na premoženje </w:t>
      </w:r>
      <w:r>
        <w:rPr>
          <w:rFonts w:ascii="Calibri" w:hAnsi="Calibri"/>
        </w:rPr>
        <w:t>predvsem na podlagi realizacije leta 2013. Kot smo že opisali pri spremembah proračuna uvajamo nov konto Davek na nepremičnine, ki ga ob pripravi sprememb proračuna še ni bilo</w:t>
      </w:r>
      <w:r w:rsidR="00E65715">
        <w:rPr>
          <w:rFonts w:ascii="Calibri" w:hAnsi="Calibri"/>
        </w:rPr>
        <w:t xml:space="preserve"> v kontnem načrtu</w:t>
      </w:r>
      <w:r>
        <w:rPr>
          <w:rFonts w:ascii="Calibri" w:hAnsi="Calibri"/>
        </w:rPr>
        <w:t>, zato</w:t>
      </w:r>
      <w:r w:rsidR="00141F6B">
        <w:rPr>
          <w:rFonts w:ascii="Calibri" w:hAnsi="Calibri"/>
        </w:rPr>
        <w:t xml:space="preserve"> smo sredstva planirali na kontu </w:t>
      </w:r>
      <w:r>
        <w:rPr>
          <w:rFonts w:ascii="Calibri" w:hAnsi="Calibri"/>
        </w:rPr>
        <w:t>Drugi davki od premoženja od nepremičnin</w:t>
      </w:r>
      <w:r w:rsidR="00141F6B">
        <w:rPr>
          <w:rFonts w:ascii="Calibri" w:hAnsi="Calibri"/>
        </w:rPr>
        <w:t>, ki pa ga sedaj ukinjamo. Zaradi trenutne realizacije zvišujemo konto Nadomestilo za uporabo stavbnega zemljišča</w:t>
      </w:r>
      <w:r w:rsidR="00037A37">
        <w:rPr>
          <w:rFonts w:ascii="Calibri" w:hAnsi="Calibri"/>
        </w:rPr>
        <w:t xml:space="preserve">- od fizičnih oseb, ravno tako povišujemo konto za zamudne obresti iz naslova </w:t>
      </w:r>
      <w:proofErr w:type="spellStart"/>
      <w:r w:rsidR="00037A37">
        <w:rPr>
          <w:rFonts w:ascii="Calibri" w:hAnsi="Calibri"/>
        </w:rPr>
        <w:t>nusz</w:t>
      </w:r>
      <w:proofErr w:type="spellEnd"/>
      <w:r w:rsidR="00037A37">
        <w:rPr>
          <w:rFonts w:ascii="Calibri" w:hAnsi="Calibri"/>
        </w:rPr>
        <w:t>. Zaradi nizke realizacije konta pa znižujemo konto Davek na promet nepremičnin tako kot fizičnih kot tudi od pravnih oseb.</w:t>
      </w:r>
    </w:p>
    <w:p w:rsidR="00F338D3" w:rsidRPr="003C3F6A" w:rsidRDefault="00141F6B" w:rsidP="009D510E">
      <w:pPr>
        <w:spacing w:after="0"/>
        <w:jc w:val="both"/>
        <w:rPr>
          <w:rFonts w:ascii="Calibri" w:hAnsi="Calibri"/>
        </w:rPr>
      </w:pPr>
      <w:r>
        <w:rPr>
          <w:rFonts w:ascii="Calibri" w:hAnsi="Calibri"/>
        </w:rPr>
        <w:t xml:space="preserve"> </w:t>
      </w:r>
    </w:p>
    <w:p w:rsidR="009D510E" w:rsidRPr="003C3F6A" w:rsidRDefault="009D510E" w:rsidP="009D510E">
      <w:pPr>
        <w:pStyle w:val="Navadensplet"/>
        <w:jc w:val="both"/>
        <w:rPr>
          <w:rFonts w:ascii="Calibri" w:hAnsi="Calibri"/>
        </w:rPr>
      </w:pPr>
    </w:p>
    <w:p w:rsidR="009D510E" w:rsidRPr="00A06F2D" w:rsidRDefault="009D510E" w:rsidP="009D510E">
      <w:pPr>
        <w:pStyle w:val="AHeading9"/>
        <w:tabs>
          <w:tab w:val="decimal" w:pos="9400"/>
        </w:tabs>
        <w:rPr>
          <w:rFonts w:ascii="Calibri" w:hAnsi="Calibri"/>
          <w:noProof/>
          <w:color w:val="365F91"/>
          <w:sz w:val="20"/>
        </w:rPr>
      </w:pPr>
      <w:r w:rsidRPr="00A06F2D">
        <w:rPr>
          <w:rFonts w:ascii="Calibri" w:hAnsi="Calibri"/>
          <w:noProof/>
          <w:color w:val="365F91"/>
        </w:rPr>
        <w:lastRenderedPageBreak/>
        <w:t>704 - Domači davki na blago in storitve</w:t>
      </w:r>
      <w:r w:rsidRPr="00A06F2D">
        <w:rPr>
          <w:rFonts w:ascii="Calibri" w:hAnsi="Calibri"/>
          <w:noProof/>
          <w:color w:val="365F91"/>
        </w:rPr>
        <w:tab/>
      </w:r>
      <w:r>
        <w:rPr>
          <w:rFonts w:ascii="Calibri" w:hAnsi="Calibri"/>
          <w:noProof/>
          <w:color w:val="365F91"/>
          <w:sz w:val="20"/>
        </w:rPr>
        <w:t>29.</w:t>
      </w:r>
      <w:r w:rsidR="00E65715">
        <w:rPr>
          <w:rFonts w:ascii="Calibri" w:hAnsi="Calibri"/>
          <w:noProof/>
          <w:color w:val="365F91"/>
          <w:sz w:val="20"/>
        </w:rPr>
        <w:t>967</w:t>
      </w:r>
      <w:r>
        <w:rPr>
          <w:rFonts w:ascii="Calibri" w:hAnsi="Calibri"/>
          <w:noProof/>
          <w:color w:val="365F91"/>
          <w:sz w:val="20"/>
        </w:rPr>
        <w:t xml:space="preserve"> </w:t>
      </w:r>
      <w:r w:rsidRPr="00A06F2D">
        <w:rPr>
          <w:rFonts w:ascii="Calibri" w:hAnsi="Calibri"/>
          <w:noProof/>
          <w:color w:val="365F91"/>
          <w:sz w:val="20"/>
        </w:rPr>
        <w:t>€</w:t>
      </w:r>
    </w:p>
    <w:p w:rsidR="009D510E" w:rsidRPr="003C3F6A" w:rsidRDefault="009D510E" w:rsidP="009D510E">
      <w:pPr>
        <w:pStyle w:val="Navadensplet"/>
        <w:jc w:val="both"/>
        <w:rPr>
          <w:rFonts w:ascii="Calibri" w:hAnsi="Calibri"/>
          <w:color w:val="000000"/>
        </w:rPr>
      </w:pPr>
      <w:r w:rsidRPr="003C3F6A">
        <w:rPr>
          <w:rFonts w:ascii="Calibri" w:hAnsi="Calibri"/>
          <w:color w:val="000000"/>
        </w:rPr>
        <w:t xml:space="preserve">Med </w:t>
      </w:r>
      <w:r w:rsidRPr="003C3F6A">
        <w:rPr>
          <w:rFonts w:ascii="Calibri" w:hAnsi="Calibri"/>
          <w:b/>
          <w:bCs/>
          <w:color w:val="000000"/>
        </w:rPr>
        <w:t xml:space="preserve">domače davke na blago in storitve (704) </w:t>
      </w:r>
      <w:r w:rsidRPr="003C3F6A">
        <w:rPr>
          <w:rFonts w:ascii="Calibri" w:hAnsi="Calibri"/>
          <w:color w:val="000000"/>
        </w:rPr>
        <w:t>spadajo:</w:t>
      </w:r>
    </w:p>
    <w:p w:rsidR="009D510E" w:rsidRPr="00A06F2D" w:rsidRDefault="009D510E" w:rsidP="009D510E">
      <w:pPr>
        <w:pStyle w:val="Navadensplet"/>
        <w:rPr>
          <w:rFonts w:ascii="Calibri" w:hAnsi="Calibri"/>
          <w:color w:val="000000"/>
          <w:szCs w:val="20"/>
        </w:rPr>
      </w:pPr>
      <w:r w:rsidRPr="00A06F2D">
        <w:rPr>
          <w:rFonts w:ascii="Calibri" w:hAnsi="Calibri"/>
          <w:color w:val="000000"/>
          <w:szCs w:val="20"/>
        </w:rPr>
        <w:t>- davki na posebne storitve,</w:t>
      </w:r>
      <w:r w:rsidRPr="00A06F2D">
        <w:rPr>
          <w:rFonts w:ascii="Calibri" w:hAnsi="Calibri"/>
          <w:color w:val="000000"/>
          <w:szCs w:val="20"/>
        </w:rPr>
        <w:br/>
        <w:t>- drugi davki na uporabo blaga in opravljanje storitev.</w:t>
      </w:r>
    </w:p>
    <w:p w:rsidR="009D510E" w:rsidRPr="00A06F2D" w:rsidRDefault="009D510E" w:rsidP="009D510E">
      <w:pPr>
        <w:pStyle w:val="Navadensplet"/>
        <w:jc w:val="both"/>
        <w:rPr>
          <w:rFonts w:ascii="Calibri" w:hAnsi="Calibri"/>
          <w:color w:val="000000"/>
          <w:szCs w:val="20"/>
        </w:rPr>
      </w:pPr>
      <w:r w:rsidRPr="00A06F2D">
        <w:rPr>
          <w:rFonts w:ascii="Calibri" w:hAnsi="Calibri"/>
          <w:color w:val="000000"/>
          <w:szCs w:val="20"/>
        </w:rPr>
        <w:t>Ocenjujemo, da bo z domačimi davki na blago in storitve občina v letu 201</w:t>
      </w:r>
      <w:r>
        <w:rPr>
          <w:rFonts w:ascii="Calibri" w:hAnsi="Calibri"/>
          <w:color w:val="000000"/>
          <w:szCs w:val="20"/>
        </w:rPr>
        <w:t>4</w:t>
      </w:r>
      <w:r w:rsidRPr="00A06F2D">
        <w:rPr>
          <w:rFonts w:ascii="Calibri" w:hAnsi="Calibri"/>
          <w:color w:val="000000"/>
          <w:szCs w:val="20"/>
        </w:rPr>
        <w:t xml:space="preserve"> zbrala </w:t>
      </w:r>
      <w:r>
        <w:rPr>
          <w:rFonts w:ascii="Calibri" w:hAnsi="Calibri"/>
          <w:b/>
          <w:bCs/>
          <w:color w:val="000000"/>
          <w:szCs w:val="20"/>
        </w:rPr>
        <w:t>79.610</w:t>
      </w:r>
      <w:r w:rsidRPr="00A06F2D">
        <w:rPr>
          <w:rFonts w:ascii="Calibri" w:hAnsi="Calibri"/>
          <w:b/>
          <w:bCs/>
          <w:color w:val="000000"/>
          <w:szCs w:val="20"/>
        </w:rPr>
        <w:t>,00 EUR.</w:t>
      </w:r>
    </w:p>
    <w:p w:rsidR="009D510E" w:rsidRPr="00A06F2D" w:rsidRDefault="009D510E" w:rsidP="009D510E">
      <w:pPr>
        <w:pStyle w:val="Navadensplet"/>
        <w:spacing w:before="0" w:after="0"/>
        <w:jc w:val="both"/>
        <w:rPr>
          <w:rFonts w:ascii="Calibri" w:hAnsi="Calibri"/>
          <w:color w:val="000000"/>
          <w:szCs w:val="20"/>
        </w:rPr>
      </w:pPr>
      <w:r w:rsidRPr="00A06F2D">
        <w:rPr>
          <w:rFonts w:ascii="Calibri" w:hAnsi="Calibri"/>
          <w:color w:val="000000"/>
          <w:szCs w:val="20"/>
        </w:rPr>
        <w:t>Davek na posebne storitve kot je davek na dobitek od iger na srečo je za leto 201</w:t>
      </w:r>
      <w:r>
        <w:rPr>
          <w:rFonts w:ascii="Calibri" w:hAnsi="Calibri"/>
          <w:color w:val="000000"/>
          <w:szCs w:val="20"/>
        </w:rPr>
        <w:t xml:space="preserve">4 planiran v </w:t>
      </w:r>
      <w:r w:rsidRPr="00FF633E">
        <w:rPr>
          <w:rFonts w:ascii="Calibri" w:hAnsi="Calibri"/>
          <w:szCs w:val="20"/>
        </w:rPr>
        <w:t>višini 1.010</w:t>
      </w:r>
      <w:r w:rsidRPr="00A06F2D">
        <w:rPr>
          <w:rFonts w:ascii="Calibri" w:hAnsi="Calibri"/>
          <w:color w:val="000000"/>
          <w:szCs w:val="20"/>
        </w:rPr>
        <w:t xml:space="preserve"> EUR.</w:t>
      </w:r>
    </w:p>
    <w:p w:rsidR="009D510E" w:rsidRDefault="009D510E" w:rsidP="009D510E">
      <w:pPr>
        <w:pStyle w:val="Navadensplet"/>
        <w:spacing w:before="0" w:after="0"/>
        <w:jc w:val="both"/>
        <w:rPr>
          <w:rFonts w:ascii="Calibri" w:hAnsi="Calibri"/>
          <w:color w:val="000000"/>
        </w:rPr>
      </w:pPr>
      <w:r w:rsidRPr="00A06F2D">
        <w:rPr>
          <w:rFonts w:ascii="Calibri" w:hAnsi="Calibri"/>
          <w:color w:val="000000"/>
          <w:szCs w:val="20"/>
        </w:rPr>
        <w:t>Drugi davki na uporabo blaga in opravljanje storitev planiran</w:t>
      </w:r>
      <w:r>
        <w:rPr>
          <w:rFonts w:ascii="Calibri" w:hAnsi="Calibri"/>
          <w:color w:val="000000"/>
          <w:szCs w:val="20"/>
        </w:rPr>
        <w:t>i</w:t>
      </w:r>
      <w:r w:rsidRPr="00A06F2D">
        <w:rPr>
          <w:rFonts w:ascii="Calibri" w:hAnsi="Calibri"/>
          <w:color w:val="000000"/>
          <w:szCs w:val="20"/>
        </w:rPr>
        <w:t xml:space="preserve"> v višini </w:t>
      </w:r>
      <w:r>
        <w:rPr>
          <w:rFonts w:ascii="Calibri" w:hAnsi="Calibri"/>
          <w:color w:val="000000"/>
          <w:szCs w:val="20"/>
        </w:rPr>
        <w:t>78.600</w:t>
      </w:r>
      <w:r w:rsidRPr="00A06F2D">
        <w:rPr>
          <w:rFonts w:ascii="Calibri" w:hAnsi="Calibri"/>
          <w:color w:val="000000"/>
          <w:szCs w:val="20"/>
        </w:rPr>
        <w:t xml:space="preserve">,00 EUR vsebujejo: taksa za obremenjevanje vode v višini 37.000,00 EUR, turistično takso 1.500,00 EUR, občinske takse od pravnih oseb v višini </w:t>
      </w:r>
      <w:r>
        <w:rPr>
          <w:rFonts w:ascii="Calibri" w:hAnsi="Calibri"/>
          <w:color w:val="000000"/>
          <w:szCs w:val="20"/>
        </w:rPr>
        <w:t>10.000</w:t>
      </w:r>
      <w:r w:rsidRPr="00A06F2D">
        <w:rPr>
          <w:rFonts w:ascii="Calibri" w:hAnsi="Calibri"/>
          <w:color w:val="000000"/>
          <w:szCs w:val="20"/>
        </w:rPr>
        <w:t>,00 EUR, pristojbino za vzdrževanje gozdnih cest</w:t>
      </w:r>
      <w:r w:rsidRPr="003C3F6A">
        <w:rPr>
          <w:rFonts w:ascii="Calibri" w:hAnsi="Calibri"/>
          <w:color w:val="000000"/>
        </w:rPr>
        <w:t xml:space="preserve"> 1.100,00 EUR in</w:t>
      </w:r>
      <w:r>
        <w:rPr>
          <w:rFonts w:ascii="Calibri" w:hAnsi="Calibri"/>
          <w:color w:val="000000"/>
        </w:rPr>
        <w:t xml:space="preserve"> takso za obremenjevanje okolja </w:t>
      </w:r>
      <w:r w:rsidRPr="003C3F6A">
        <w:rPr>
          <w:rFonts w:ascii="Calibri" w:hAnsi="Calibri"/>
          <w:color w:val="000000"/>
        </w:rPr>
        <w:t>zaradi odlaganja odpadkov v višini 29.000,00 EUR.</w:t>
      </w:r>
    </w:p>
    <w:p w:rsidR="009D510E" w:rsidRDefault="009D510E" w:rsidP="009D510E">
      <w:pPr>
        <w:pStyle w:val="Navadensplet"/>
        <w:spacing w:before="0" w:after="0"/>
        <w:jc w:val="both"/>
        <w:rPr>
          <w:rFonts w:ascii="Calibri" w:hAnsi="Calibri"/>
          <w:color w:val="000000"/>
        </w:rPr>
      </w:pPr>
    </w:p>
    <w:p w:rsidR="009D510E" w:rsidRDefault="009D510E" w:rsidP="009D510E">
      <w:pPr>
        <w:pStyle w:val="Navadensplet"/>
        <w:spacing w:before="0" w:after="0"/>
        <w:jc w:val="both"/>
        <w:rPr>
          <w:rFonts w:ascii="Calibri" w:hAnsi="Calibri"/>
          <w:color w:val="000000"/>
        </w:rPr>
      </w:pPr>
      <w:r w:rsidRPr="0076441E">
        <w:rPr>
          <w:rFonts w:ascii="Calibri" w:hAnsi="Calibri"/>
          <w:b/>
          <w:color w:val="FF0000"/>
        </w:rPr>
        <w:t>SPREMEMBE PRORAČUNA:</w:t>
      </w:r>
    </w:p>
    <w:p w:rsidR="009D510E" w:rsidRDefault="009D510E" w:rsidP="009D510E">
      <w:pPr>
        <w:pStyle w:val="Navadensplet"/>
        <w:spacing w:before="0" w:after="0"/>
        <w:jc w:val="both"/>
        <w:rPr>
          <w:rFonts w:ascii="Calibri" w:hAnsi="Calibri"/>
          <w:color w:val="000000"/>
        </w:rPr>
      </w:pPr>
      <w:r>
        <w:rPr>
          <w:rFonts w:ascii="Calibri" w:hAnsi="Calibri"/>
          <w:color w:val="000000"/>
        </w:rPr>
        <w:t xml:space="preserve">Konto </w:t>
      </w:r>
      <w:r w:rsidRPr="00B33169">
        <w:rPr>
          <w:rFonts w:ascii="Calibri" w:hAnsi="Calibri"/>
          <w:i/>
          <w:color w:val="000000"/>
        </w:rPr>
        <w:t>Domači davki na blago in storitve</w:t>
      </w:r>
      <w:r>
        <w:rPr>
          <w:rFonts w:ascii="Calibri" w:hAnsi="Calibri"/>
          <w:color w:val="000000"/>
        </w:rPr>
        <w:t xml:space="preserve"> znižujemo predvsem zaradi okoljske dajatve za onesnaževanje okolja zaradi odlaganja odpadkov, saj je bil s sprejemom odločbe ustavnega sodišča v mesecu maju 2013 razveljavljen dosedanji način pobiranja okoljske dajatve. Sedaj je okoljska dajatev za onesnaževanja okolja zaradi odlaganja odpadkov prihodek proračuna občine v kateri je dejansko nastala obremenitev okolja zaradi odlaganja odpadkov na odlagališču, v primeru Občine Trzin, je to prihodek proračuna Mestne občine Celje. </w:t>
      </w:r>
    </w:p>
    <w:p w:rsidR="00CD471D" w:rsidRPr="007646E6" w:rsidRDefault="00CD471D" w:rsidP="00CD471D">
      <w:pPr>
        <w:jc w:val="both"/>
        <w:rPr>
          <w:rFonts w:ascii="Calibri" w:hAnsi="Calibri"/>
          <w:color w:val="FF0000"/>
        </w:rPr>
      </w:pPr>
      <w:r w:rsidRPr="007646E6">
        <w:rPr>
          <w:rFonts w:ascii="Calibri" w:hAnsi="Calibri"/>
          <w:b/>
          <w:color w:val="FF0000"/>
        </w:rPr>
        <w:t>REBALANS:</w:t>
      </w:r>
    </w:p>
    <w:p w:rsidR="009D510E" w:rsidRDefault="00CD471D" w:rsidP="009D510E">
      <w:pPr>
        <w:pStyle w:val="Navadensplet"/>
        <w:spacing w:after="240"/>
        <w:jc w:val="both"/>
        <w:rPr>
          <w:rFonts w:ascii="Calibri" w:hAnsi="Calibri"/>
          <w:color w:val="000000"/>
        </w:rPr>
      </w:pPr>
      <w:r>
        <w:rPr>
          <w:rFonts w:ascii="Calibri" w:hAnsi="Calibri"/>
          <w:color w:val="000000"/>
        </w:rPr>
        <w:t>Z rebalansom predlagamo zvišanje konta Davek na dobitke od iger na srečo, in sicer iz</w:t>
      </w:r>
      <w:r w:rsidR="00E65715">
        <w:rPr>
          <w:rFonts w:ascii="Calibri" w:hAnsi="Calibri"/>
          <w:color w:val="000000"/>
        </w:rPr>
        <w:t xml:space="preserve"> </w:t>
      </w:r>
      <w:r>
        <w:rPr>
          <w:rFonts w:ascii="Calibri" w:hAnsi="Calibri"/>
          <w:color w:val="000000"/>
        </w:rPr>
        <w:t xml:space="preserve"> 1.000 EUR na 1.300 EUR na podlagi realizacije </w:t>
      </w:r>
      <w:r w:rsidR="00E65715">
        <w:rPr>
          <w:rFonts w:ascii="Calibri" w:hAnsi="Calibri"/>
          <w:color w:val="000000"/>
        </w:rPr>
        <w:t>leta 2013 ter na podlagi trenutne realizacije planiramo sredstva na kontu Občinske takse od fizičnih oseb in zasebnikov ter pristojbine za vzdrževanje gozdnih cest.</w:t>
      </w:r>
    </w:p>
    <w:p w:rsidR="00A9375A" w:rsidRPr="00FE4EB7" w:rsidRDefault="00A9375A" w:rsidP="009D510E">
      <w:pPr>
        <w:pStyle w:val="Navadensplet"/>
        <w:spacing w:after="240"/>
        <w:jc w:val="both"/>
        <w:rPr>
          <w:rFonts w:ascii="Calibri" w:hAnsi="Calibri"/>
          <w:color w:val="000000"/>
        </w:rPr>
      </w:pPr>
    </w:p>
    <w:p w:rsidR="009D510E" w:rsidRPr="003C3F6A" w:rsidRDefault="009D510E" w:rsidP="009D510E">
      <w:pPr>
        <w:pStyle w:val="AHeading5"/>
        <w:tabs>
          <w:tab w:val="decimal" w:pos="9400"/>
        </w:tabs>
        <w:rPr>
          <w:rFonts w:ascii="Calibri" w:hAnsi="Calibri"/>
          <w:noProof/>
          <w:sz w:val="20"/>
        </w:rPr>
      </w:pPr>
      <w:bookmarkStart w:id="5" w:name="_Toc307563845"/>
      <w:r w:rsidRPr="009576A9">
        <w:rPr>
          <w:rFonts w:ascii="Calibri" w:hAnsi="Calibri"/>
          <w:noProof/>
          <w:color w:val="FF0000"/>
        </w:rPr>
        <w:t>71 - NEDAVČNI PRIHODKI</w:t>
      </w:r>
      <w:r w:rsidRPr="003C3F6A">
        <w:rPr>
          <w:rFonts w:ascii="Calibri" w:hAnsi="Calibri"/>
          <w:noProof/>
        </w:rPr>
        <w:tab/>
      </w:r>
      <w:bookmarkEnd w:id="5"/>
    </w:p>
    <w:p w:rsidR="009D510E" w:rsidRPr="003C3F6A" w:rsidRDefault="009D510E" w:rsidP="009D510E">
      <w:pPr>
        <w:pStyle w:val="AHeading9"/>
        <w:tabs>
          <w:tab w:val="decimal" w:pos="9400"/>
        </w:tabs>
        <w:rPr>
          <w:rFonts w:ascii="Calibri" w:hAnsi="Calibri"/>
          <w:sz w:val="20"/>
        </w:rPr>
      </w:pPr>
      <w:r w:rsidRPr="009576A9">
        <w:rPr>
          <w:rFonts w:ascii="Calibri" w:hAnsi="Calibri"/>
          <w:color w:val="365F91"/>
        </w:rPr>
        <w:t>710 - Udeležba na dobičku in dohodki od premoženja</w:t>
      </w:r>
      <w:r w:rsidRPr="003C3F6A">
        <w:rPr>
          <w:rFonts w:ascii="Calibri" w:hAnsi="Calibri"/>
        </w:rPr>
        <w:tab/>
      </w:r>
      <w:r w:rsidR="00761277">
        <w:rPr>
          <w:rFonts w:ascii="Calibri" w:hAnsi="Calibri"/>
          <w:color w:val="365F91"/>
          <w:sz w:val="20"/>
        </w:rPr>
        <w:t>745.060</w:t>
      </w:r>
      <w:r w:rsidRPr="009576A9">
        <w:rPr>
          <w:rFonts w:ascii="Calibri" w:hAnsi="Calibri"/>
          <w:color w:val="365F91"/>
          <w:sz w:val="20"/>
        </w:rPr>
        <w:t xml:space="preserve"> €</w:t>
      </w:r>
    </w:p>
    <w:p w:rsidR="009D510E" w:rsidRPr="003C3F6A" w:rsidRDefault="009D510E" w:rsidP="009D510E">
      <w:pPr>
        <w:pStyle w:val="Navadensplet"/>
        <w:jc w:val="both"/>
        <w:rPr>
          <w:rFonts w:ascii="Calibri" w:hAnsi="Calibri"/>
          <w:color w:val="000000"/>
        </w:rPr>
      </w:pPr>
      <w:r w:rsidRPr="003C3F6A">
        <w:rPr>
          <w:rFonts w:ascii="Calibri" w:hAnsi="Calibri"/>
          <w:color w:val="000000"/>
        </w:rPr>
        <w:t xml:space="preserve">Med </w:t>
      </w:r>
      <w:r w:rsidRPr="003C3F6A">
        <w:rPr>
          <w:rFonts w:ascii="Calibri" w:hAnsi="Calibri"/>
          <w:b/>
          <w:bCs/>
          <w:color w:val="000000"/>
        </w:rPr>
        <w:t>prihodke od udeležbe na dobičku in dohodke na premoženje (710)</w:t>
      </w:r>
      <w:r w:rsidRPr="003C3F6A">
        <w:rPr>
          <w:rFonts w:ascii="Calibri" w:hAnsi="Calibri"/>
          <w:color w:val="000000"/>
        </w:rPr>
        <w:t xml:space="preserve"> sodijo:</w:t>
      </w:r>
    </w:p>
    <w:p w:rsidR="009D510E" w:rsidRPr="009576A9" w:rsidRDefault="009D510E" w:rsidP="009D510E">
      <w:pPr>
        <w:pStyle w:val="Navadensplet"/>
        <w:rPr>
          <w:rFonts w:ascii="Calibri" w:hAnsi="Calibri"/>
          <w:color w:val="000000"/>
          <w:szCs w:val="20"/>
        </w:rPr>
      </w:pPr>
      <w:r w:rsidRPr="009576A9">
        <w:rPr>
          <w:rFonts w:ascii="Calibri" w:hAnsi="Calibri"/>
          <w:color w:val="000000"/>
          <w:szCs w:val="20"/>
        </w:rPr>
        <w:t>- prihodki od obresti,</w:t>
      </w:r>
      <w:r w:rsidRPr="009576A9">
        <w:rPr>
          <w:rFonts w:ascii="Calibri" w:hAnsi="Calibri"/>
          <w:color w:val="000000"/>
          <w:szCs w:val="20"/>
        </w:rPr>
        <w:br/>
        <w:t>- prihodki od premoženja.</w:t>
      </w:r>
    </w:p>
    <w:p w:rsidR="009D510E" w:rsidRPr="009576A9" w:rsidRDefault="009D510E" w:rsidP="009D510E">
      <w:pPr>
        <w:pStyle w:val="Navadensplet"/>
        <w:jc w:val="both"/>
        <w:rPr>
          <w:rFonts w:ascii="Calibri" w:hAnsi="Calibri"/>
          <w:color w:val="000000"/>
          <w:szCs w:val="20"/>
        </w:rPr>
      </w:pPr>
      <w:r w:rsidRPr="009576A9">
        <w:rPr>
          <w:rFonts w:ascii="Calibri" w:hAnsi="Calibri"/>
          <w:color w:val="000000"/>
          <w:szCs w:val="20"/>
        </w:rPr>
        <w:t>Ocenjujemo, da bo s prihodki od udeležbe na dobičku in prihodki od premoženja občina v letu 201</w:t>
      </w:r>
      <w:r>
        <w:rPr>
          <w:rFonts w:ascii="Calibri" w:hAnsi="Calibri"/>
          <w:color w:val="000000"/>
          <w:szCs w:val="20"/>
        </w:rPr>
        <w:t>4</w:t>
      </w:r>
      <w:r w:rsidRPr="009576A9">
        <w:rPr>
          <w:rFonts w:ascii="Calibri" w:hAnsi="Calibri"/>
          <w:color w:val="000000"/>
          <w:szCs w:val="20"/>
        </w:rPr>
        <w:t xml:space="preserve"> zbrala </w:t>
      </w:r>
      <w:r>
        <w:rPr>
          <w:rStyle w:val="Krepko"/>
          <w:rFonts w:ascii="Calibri" w:hAnsi="Calibri"/>
          <w:color w:val="000000"/>
          <w:szCs w:val="20"/>
        </w:rPr>
        <w:t>710.713</w:t>
      </w:r>
      <w:r w:rsidRPr="009576A9">
        <w:rPr>
          <w:rStyle w:val="Krepko"/>
          <w:rFonts w:ascii="Calibri" w:hAnsi="Calibri"/>
          <w:color w:val="000000"/>
          <w:szCs w:val="20"/>
        </w:rPr>
        <w:t xml:space="preserve"> EUR</w:t>
      </w:r>
      <w:r w:rsidRPr="009576A9">
        <w:rPr>
          <w:rFonts w:ascii="Calibri" w:hAnsi="Calibri"/>
          <w:color w:val="000000"/>
          <w:szCs w:val="20"/>
        </w:rPr>
        <w:t>.</w:t>
      </w:r>
    </w:p>
    <w:p w:rsidR="009D510E" w:rsidRPr="009576A9" w:rsidRDefault="009D510E" w:rsidP="009D510E">
      <w:pPr>
        <w:pStyle w:val="Navadensplet"/>
        <w:jc w:val="both"/>
        <w:rPr>
          <w:rFonts w:ascii="Calibri" w:hAnsi="Calibri"/>
          <w:color w:val="000000"/>
          <w:szCs w:val="20"/>
        </w:rPr>
      </w:pPr>
      <w:r w:rsidRPr="009576A9">
        <w:rPr>
          <w:rFonts w:ascii="Calibri" w:hAnsi="Calibri"/>
          <w:color w:val="000000"/>
          <w:szCs w:val="20"/>
        </w:rPr>
        <w:t>Prihodke od obresti od sredstev na vpogled in vezanih depozitov plani</w:t>
      </w:r>
      <w:r>
        <w:rPr>
          <w:rFonts w:ascii="Calibri" w:hAnsi="Calibri"/>
          <w:color w:val="000000"/>
          <w:szCs w:val="20"/>
        </w:rPr>
        <w:t xml:space="preserve">ramo v letu 2014 v višini 3.500 </w:t>
      </w:r>
      <w:r w:rsidRPr="009576A9">
        <w:rPr>
          <w:rFonts w:ascii="Calibri" w:hAnsi="Calibri"/>
          <w:color w:val="000000"/>
          <w:szCs w:val="20"/>
        </w:rPr>
        <w:t>EUR.</w:t>
      </w:r>
    </w:p>
    <w:p w:rsidR="009D510E" w:rsidRDefault="009D510E" w:rsidP="009D510E">
      <w:pPr>
        <w:pStyle w:val="Navadensplet"/>
        <w:jc w:val="both"/>
        <w:rPr>
          <w:rFonts w:ascii="Calibri" w:hAnsi="Calibri"/>
          <w:color w:val="000000"/>
          <w:szCs w:val="20"/>
        </w:rPr>
      </w:pPr>
      <w:r w:rsidRPr="009576A9">
        <w:rPr>
          <w:rFonts w:ascii="Calibri" w:hAnsi="Calibri"/>
          <w:color w:val="000000"/>
          <w:szCs w:val="20"/>
        </w:rPr>
        <w:t>Prihodki od premoženja planirani za leto 201</w:t>
      </w:r>
      <w:r>
        <w:rPr>
          <w:rFonts w:ascii="Calibri" w:hAnsi="Calibri"/>
          <w:color w:val="000000"/>
          <w:szCs w:val="20"/>
        </w:rPr>
        <w:t>4</w:t>
      </w:r>
      <w:r w:rsidRPr="009576A9">
        <w:rPr>
          <w:rFonts w:ascii="Calibri" w:hAnsi="Calibri"/>
          <w:color w:val="000000"/>
          <w:szCs w:val="20"/>
        </w:rPr>
        <w:t xml:space="preserve"> v višini  </w:t>
      </w:r>
      <w:r>
        <w:rPr>
          <w:rFonts w:ascii="Calibri" w:hAnsi="Calibri"/>
          <w:color w:val="000000"/>
          <w:szCs w:val="20"/>
        </w:rPr>
        <w:t>580.889</w:t>
      </w:r>
      <w:r w:rsidRPr="009576A9">
        <w:rPr>
          <w:rFonts w:ascii="Calibri" w:hAnsi="Calibri"/>
          <w:color w:val="000000"/>
          <w:szCs w:val="20"/>
        </w:rPr>
        <w:t xml:space="preserve"> EUR vsebujejo:  prihodke od najemnin za poslovne </w:t>
      </w:r>
      <w:r>
        <w:rPr>
          <w:rFonts w:ascii="Calibri" w:hAnsi="Calibri"/>
          <w:color w:val="000000"/>
          <w:szCs w:val="20"/>
        </w:rPr>
        <w:t>prostore v višini 40</w:t>
      </w:r>
      <w:r w:rsidRPr="009576A9">
        <w:rPr>
          <w:rFonts w:ascii="Calibri" w:hAnsi="Calibri"/>
          <w:color w:val="000000"/>
          <w:szCs w:val="20"/>
        </w:rPr>
        <w:t xml:space="preserve">.000 EUR, prihodke od najemnin za stanovanja v znesku 20.400 EUR, prihodki od drugih najemnin v višini </w:t>
      </w:r>
      <w:r w:rsidRPr="00BE7753">
        <w:rPr>
          <w:rFonts w:ascii="Calibri" w:hAnsi="Calibri"/>
          <w:color w:val="000000"/>
          <w:szCs w:val="20"/>
        </w:rPr>
        <w:t>294</w:t>
      </w:r>
      <w:r>
        <w:rPr>
          <w:rFonts w:ascii="Calibri" w:hAnsi="Calibri"/>
          <w:color w:val="000000"/>
          <w:szCs w:val="20"/>
        </w:rPr>
        <w:t>.</w:t>
      </w:r>
      <w:r w:rsidRPr="00BE7753">
        <w:rPr>
          <w:rFonts w:ascii="Calibri" w:hAnsi="Calibri"/>
          <w:color w:val="000000"/>
          <w:szCs w:val="20"/>
        </w:rPr>
        <w:t>889</w:t>
      </w:r>
      <w:r>
        <w:rPr>
          <w:rFonts w:ascii="Calibri" w:hAnsi="Calibri"/>
          <w:color w:val="000000"/>
          <w:szCs w:val="20"/>
        </w:rPr>
        <w:t xml:space="preserve"> </w:t>
      </w:r>
      <w:r w:rsidRPr="009576A9">
        <w:rPr>
          <w:rFonts w:ascii="Calibri" w:hAnsi="Calibri"/>
          <w:color w:val="000000"/>
          <w:szCs w:val="20"/>
        </w:rPr>
        <w:t>EUR od katerih največji delež predstavlja obveznost podjetja Prodnik d.o.o. do Občine Trzin iz naslova sredstev v upravljanju, v znesku </w:t>
      </w:r>
      <w:r>
        <w:rPr>
          <w:rFonts w:ascii="Calibri" w:hAnsi="Calibri"/>
          <w:color w:val="000000"/>
          <w:szCs w:val="20"/>
        </w:rPr>
        <w:t>194.680</w:t>
      </w:r>
      <w:r w:rsidRPr="009576A9">
        <w:rPr>
          <w:rFonts w:ascii="Calibri" w:hAnsi="Calibri"/>
          <w:color w:val="000000"/>
          <w:szCs w:val="20"/>
        </w:rPr>
        <w:t>,  ter Centralne čistilne naprave Domžale- Kamnik v višini 17.8</w:t>
      </w:r>
      <w:r>
        <w:rPr>
          <w:rFonts w:ascii="Calibri" w:hAnsi="Calibri"/>
          <w:color w:val="000000"/>
          <w:szCs w:val="20"/>
        </w:rPr>
        <w:t>6</w:t>
      </w:r>
      <w:r w:rsidRPr="009576A9">
        <w:rPr>
          <w:rFonts w:ascii="Calibri" w:hAnsi="Calibri"/>
          <w:color w:val="000000"/>
          <w:szCs w:val="20"/>
        </w:rPr>
        <w:t>2 EUR</w:t>
      </w:r>
      <w:r>
        <w:rPr>
          <w:rFonts w:ascii="Calibri" w:hAnsi="Calibri"/>
          <w:color w:val="000000"/>
          <w:szCs w:val="20"/>
        </w:rPr>
        <w:t>, znesek neporabljene amortizacije v višini 60.650 EUR,</w:t>
      </w:r>
      <w:r w:rsidRPr="009576A9">
        <w:rPr>
          <w:rFonts w:ascii="Calibri" w:hAnsi="Calibri"/>
          <w:color w:val="000000"/>
          <w:szCs w:val="20"/>
        </w:rPr>
        <w:t xml:space="preserve"> ter sredstva najemnine DSO Trzin v višini 21.697 EUR, ki se enkrat</w:t>
      </w:r>
      <w:r>
        <w:rPr>
          <w:rFonts w:ascii="Calibri" w:hAnsi="Calibri"/>
          <w:color w:val="000000"/>
          <w:szCs w:val="20"/>
        </w:rPr>
        <w:t xml:space="preserve"> letno uskladi  v skladu z rastj</w:t>
      </w:r>
      <w:r w:rsidRPr="009576A9">
        <w:rPr>
          <w:rFonts w:ascii="Calibri" w:hAnsi="Calibri"/>
          <w:color w:val="000000"/>
          <w:szCs w:val="20"/>
        </w:rPr>
        <w:t>o amortizacije objekta DSO in v skladu z dinamiko usklajevanja kot se normativno usklajuje cena oskrbe I. Med prihodke od premoženja štejemo tudi prihodki od zakupnin v višini 75.</w:t>
      </w:r>
      <w:r>
        <w:rPr>
          <w:rFonts w:ascii="Calibri" w:hAnsi="Calibri"/>
          <w:color w:val="000000"/>
          <w:szCs w:val="20"/>
        </w:rPr>
        <w:t>5</w:t>
      </w:r>
      <w:r w:rsidRPr="009576A9">
        <w:rPr>
          <w:rFonts w:ascii="Calibri" w:hAnsi="Calibri"/>
          <w:color w:val="000000"/>
          <w:szCs w:val="20"/>
        </w:rPr>
        <w:t>00,00 EUR, prihodki iz naslova podeljenih koncesij v višini 1</w:t>
      </w:r>
      <w:r>
        <w:rPr>
          <w:rFonts w:ascii="Calibri" w:hAnsi="Calibri"/>
          <w:color w:val="000000"/>
          <w:szCs w:val="20"/>
        </w:rPr>
        <w:t>5</w:t>
      </w:r>
      <w:r w:rsidRPr="009576A9">
        <w:rPr>
          <w:rFonts w:ascii="Calibri" w:hAnsi="Calibri"/>
          <w:color w:val="000000"/>
          <w:szCs w:val="20"/>
        </w:rPr>
        <w:t>0.000 EUR ter drugi prihodki od premoženja v znesku v višini 100 EUR. </w:t>
      </w:r>
    </w:p>
    <w:p w:rsidR="009D510E" w:rsidRDefault="009D510E" w:rsidP="009D510E">
      <w:pPr>
        <w:pStyle w:val="Navadensplet"/>
        <w:jc w:val="both"/>
        <w:rPr>
          <w:rFonts w:ascii="Calibri" w:hAnsi="Calibri"/>
          <w:color w:val="000000"/>
          <w:szCs w:val="20"/>
        </w:rPr>
      </w:pPr>
      <w:r w:rsidRPr="009576A9">
        <w:rPr>
          <w:rFonts w:ascii="Calibri" w:hAnsi="Calibri"/>
          <w:color w:val="000000"/>
          <w:szCs w:val="20"/>
        </w:rPr>
        <w:t>Občina obračunava najemnino javnima podjetjema (JKP Prodnik d.o.o. in JP CČN Domžale</w:t>
      </w:r>
      <w:r>
        <w:rPr>
          <w:rFonts w:ascii="Calibri" w:hAnsi="Calibri"/>
          <w:color w:val="000000"/>
          <w:szCs w:val="20"/>
        </w:rPr>
        <w:t xml:space="preserve"> </w:t>
      </w:r>
      <w:r w:rsidRPr="009576A9">
        <w:rPr>
          <w:rFonts w:ascii="Calibri" w:hAnsi="Calibri"/>
          <w:color w:val="000000"/>
          <w:szCs w:val="20"/>
        </w:rPr>
        <w:t xml:space="preserve">- Kamnik) v višini amortizacije predpreteklega leta, ki se bo po zaključku bilance preteklega leta uskladila z amortizacijo preteklega leta. V proračunu se sprememba višine amortizacije ustrezno korigira ob prvem rebalansu. Na odhodkovni strani pa imamo sredstva za investicijsko vzdrževanje prikazano na proračunski postavki 0240- </w:t>
      </w:r>
      <w:proofErr w:type="spellStart"/>
      <w:r w:rsidRPr="009576A9">
        <w:rPr>
          <w:rFonts w:ascii="Calibri" w:hAnsi="Calibri"/>
          <w:color w:val="000000"/>
          <w:szCs w:val="20"/>
        </w:rPr>
        <w:t>Invest</w:t>
      </w:r>
      <w:proofErr w:type="spellEnd"/>
      <w:r w:rsidRPr="009576A9">
        <w:rPr>
          <w:rFonts w:ascii="Calibri" w:hAnsi="Calibri"/>
          <w:color w:val="000000"/>
          <w:szCs w:val="20"/>
        </w:rPr>
        <w:t xml:space="preserve">. vzdrževanje vodovoda in kanalizacije (JKP Prodnik), na proračunski postavki 0241- </w:t>
      </w:r>
      <w:proofErr w:type="spellStart"/>
      <w:r w:rsidRPr="009576A9">
        <w:rPr>
          <w:rFonts w:ascii="Calibri" w:hAnsi="Calibri"/>
          <w:color w:val="000000"/>
          <w:szCs w:val="20"/>
        </w:rPr>
        <w:t>Invest</w:t>
      </w:r>
      <w:proofErr w:type="spellEnd"/>
      <w:r w:rsidRPr="009576A9">
        <w:rPr>
          <w:rFonts w:ascii="Calibri" w:hAnsi="Calibri"/>
          <w:color w:val="000000"/>
          <w:szCs w:val="20"/>
        </w:rPr>
        <w:t>. vzdrževanje infrastrukture CČN Domžale- Kamnik ter na p</w:t>
      </w:r>
      <w:r>
        <w:rPr>
          <w:rFonts w:ascii="Calibri" w:hAnsi="Calibri"/>
          <w:color w:val="000000"/>
          <w:szCs w:val="20"/>
        </w:rPr>
        <w:t>r</w:t>
      </w:r>
      <w:r w:rsidRPr="009576A9">
        <w:rPr>
          <w:rFonts w:ascii="Calibri" w:hAnsi="Calibri"/>
          <w:color w:val="000000"/>
          <w:szCs w:val="20"/>
        </w:rPr>
        <w:t>oračunski post</w:t>
      </w:r>
      <w:r>
        <w:rPr>
          <w:rFonts w:ascii="Calibri" w:hAnsi="Calibri"/>
          <w:color w:val="000000"/>
          <w:szCs w:val="20"/>
        </w:rPr>
        <w:t>a</w:t>
      </w:r>
      <w:r w:rsidRPr="009576A9">
        <w:rPr>
          <w:rFonts w:ascii="Calibri" w:hAnsi="Calibri"/>
          <w:color w:val="000000"/>
          <w:szCs w:val="20"/>
        </w:rPr>
        <w:t>vki 0243- Subvencioniranje cen JKP Prodnik iz katere  financiramo razliko med ceno komunalne storitve ter stroški. </w:t>
      </w:r>
      <w:r>
        <w:rPr>
          <w:rFonts w:ascii="Calibri" w:hAnsi="Calibri"/>
          <w:color w:val="000000"/>
          <w:szCs w:val="20"/>
        </w:rPr>
        <w:t xml:space="preserve">Sredstva iz neporabljene amortizacije pa bodo porabljena za financiranje izgradnje </w:t>
      </w:r>
      <w:proofErr w:type="spellStart"/>
      <w:r>
        <w:rPr>
          <w:rFonts w:ascii="Calibri" w:hAnsi="Calibri"/>
          <w:color w:val="000000"/>
          <w:szCs w:val="20"/>
        </w:rPr>
        <w:t>vodooskrbe</w:t>
      </w:r>
      <w:proofErr w:type="spellEnd"/>
      <w:r>
        <w:rPr>
          <w:rFonts w:ascii="Calibri" w:hAnsi="Calibri"/>
          <w:color w:val="000000"/>
          <w:szCs w:val="20"/>
        </w:rPr>
        <w:t xml:space="preserve">, naložbe v vodovod, zamenjavo AC cevi: črpališče – Trzin, ki je evidentirana na PP 0111 </w:t>
      </w:r>
      <w:r w:rsidRPr="009576A9">
        <w:rPr>
          <w:rFonts w:ascii="Calibri" w:hAnsi="Calibri"/>
          <w:color w:val="000000"/>
          <w:szCs w:val="20"/>
        </w:rPr>
        <w:t>.</w:t>
      </w:r>
    </w:p>
    <w:p w:rsidR="00761277" w:rsidRDefault="00761277" w:rsidP="009D510E">
      <w:pPr>
        <w:pStyle w:val="Navadensplet"/>
        <w:spacing w:before="0" w:after="0"/>
        <w:jc w:val="both"/>
        <w:rPr>
          <w:rFonts w:ascii="Calibri" w:hAnsi="Calibri"/>
          <w:b/>
          <w:color w:val="FF0000"/>
        </w:rPr>
      </w:pPr>
    </w:p>
    <w:p w:rsidR="009D510E" w:rsidRDefault="009D510E" w:rsidP="009D510E">
      <w:pPr>
        <w:pStyle w:val="Navadensplet"/>
        <w:spacing w:before="0" w:after="0"/>
        <w:jc w:val="both"/>
        <w:rPr>
          <w:rFonts w:ascii="Calibri" w:hAnsi="Calibri"/>
          <w:color w:val="000000"/>
        </w:rPr>
      </w:pPr>
      <w:r w:rsidRPr="0076441E">
        <w:rPr>
          <w:rFonts w:ascii="Calibri" w:hAnsi="Calibri"/>
          <w:b/>
          <w:color w:val="FF0000"/>
        </w:rPr>
        <w:lastRenderedPageBreak/>
        <w:t>SPREMEMBE PRORAČUNA:</w:t>
      </w:r>
    </w:p>
    <w:p w:rsidR="009D510E" w:rsidRDefault="009D510E" w:rsidP="009D510E">
      <w:pPr>
        <w:pStyle w:val="Navadensplet"/>
        <w:jc w:val="both"/>
        <w:rPr>
          <w:rFonts w:ascii="Calibri" w:hAnsi="Calibri"/>
          <w:color w:val="000000"/>
          <w:szCs w:val="20"/>
        </w:rPr>
      </w:pPr>
      <w:r>
        <w:rPr>
          <w:rFonts w:ascii="Calibri" w:hAnsi="Calibri"/>
          <w:color w:val="000000"/>
          <w:szCs w:val="20"/>
        </w:rPr>
        <w:t xml:space="preserve">Konto </w:t>
      </w:r>
      <w:r w:rsidRPr="003E7C86">
        <w:rPr>
          <w:rFonts w:ascii="Calibri" w:hAnsi="Calibri"/>
          <w:i/>
          <w:color w:val="000000"/>
          <w:szCs w:val="20"/>
        </w:rPr>
        <w:t>Udeležba na dobičku in dohodki od premoženja</w:t>
      </w:r>
      <w:r>
        <w:rPr>
          <w:rFonts w:ascii="Calibri" w:hAnsi="Calibri"/>
          <w:color w:val="000000"/>
          <w:szCs w:val="20"/>
        </w:rPr>
        <w:t xml:space="preserve"> zvišujemo  zaradi prihodkov od udeležbe na dobičku in dividend ter presežkov prihodkov nad odhodki  JP CČN Domžale- Kamnik d.o.o. za investicijo v projekt Odvajanje in čiščenje odpadne vode na območju Domžale- Kamnik. Planirani so tudi višji prihodki iz naslova obresti, prihodke pa znižujemo pri prihodkih iz naslova podeljenih koncesij, saj je novi uporabnik oglasnih panojev podjetje s katerim imamo sklenjeno najemno pogodbo in ne koncesijsko, zato se posledično poviša tudi konto Prihodki od drugih najemnin. </w:t>
      </w:r>
    </w:p>
    <w:p w:rsidR="007052E2" w:rsidRDefault="007052E2" w:rsidP="009D510E">
      <w:pPr>
        <w:pStyle w:val="Navadensplet"/>
        <w:jc w:val="both"/>
        <w:rPr>
          <w:rFonts w:ascii="Calibri" w:hAnsi="Calibri"/>
          <w:b/>
          <w:color w:val="FF0000"/>
          <w:szCs w:val="20"/>
        </w:rPr>
      </w:pPr>
      <w:r w:rsidRPr="007052E2">
        <w:rPr>
          <w:rFonts w:ascii="Calibri" w:hAnsi="Calibri"/>
          <w:b/>
          <w:color w:val="FF0000"/>
          <w:szCs w:val="20"/>
        </w:rPr>
        <w:t>REBALANS:</w:t>
      </w:r>
    </w:p>
    <w:p w:rsidR="007052E2" w:rsidRDefault="007052E2" w:rsidP="009D510E">
      <w:pPr>
        <w:pStyle w:val="Navadensplet"/>
        <w:jc w:val="both"/>
        <w:rPr>
          <w:rFonts w:ascii="Calibri" w:hAnsi="Calibri"/>
          <w:szCs w:val="20"/>
        </w:rPr>
      </w:pPr>
      <w:r w:rsidRPr="007052E2">
        <w:rPr>
          <w:rFonts w:ascii="Calibri" w:hAnsi="Calibri"/>
          <w:szCs w:val="20"/>
        </w:rPr>
        <w:t>Z rebalansom</w:t>
      </w:r>
      <w:r>
        <w:rPr>
          <w:rFonts w:ascii="Calibri" w:hAnsi="Calibri"/>
          <w:szCs w:val="20"/>
        </w:rPr>
        <w:t xml:space="preserve"> usklajujemo višino prihodkov iz naslova najemnin JKP Prodnik d.o.o. ter JP CČN Domžale- Kamnik d.o.o.,</w:t>
      </w:r>
      <w:r w:rsidR="00761277">
        <w:rPr>
          <w:rFonts w:ascii="Calibri" w:hAnsi="Calibri"/>
          <w:szCs w:val="20"/>
        </w:rPr>
        <w:t xml:space="preserve"> </w:t>
      </w:r>
      <w:r>
        <w:rPr>
          <w:rFonts w:ascii="Calibri" w:hAnsi="Calibri"/>
          <w:szCs w:val="20"/>
        </w:rPr>
        <w:t xml:space="preserve"> usklajuje</w:t>
      </w:r>
      <w:r w:rsidR="00761277">
        <w:rPr>
          <w:rFonts w:ascii="Calibri" w:hAnsi="Calibri"/>
          <w:szCs w:val="20"/>
        </w:rPr>
        <w:t xml:space="preserve">mo prihodke iz naslova obresti ter </w:t>
      </w:r>
      <w:r>
        <w:rPr>
          <w:rFonts w:ascii="Calibri" w:hAnsi="Calibri"/>
          <w:szCs w:val="20"/>
        </w:rPr>
        <w:t>povišujemo konto prihodki od najemnin za stanovanja</w:t>
      </w:r>
      <w:r w:rsidR="00761277">
        <w:rPr>
          <w:rFonts w:ascii="Calibri" w:hAnsi="Calibri"/>
          <w:szCs w:val="20"/>
        </w:rPr>
        <w:t>. Z</w:t>
      </w:r>
      <w:r w:rsidR="007D5FF9">
        <w:rPr>
          <w:rFonts w:ascii="Calibri" w:hAnsi="Calibri"/>
          <w:szCs w:val="20"/>
        </w:rPr>
        <w:t>aradi nizke realizacije leta 20</w:t>
      </w:r>
      <w:r w:rsidR="00761277">
        <w:rPr>
          <w:rFonts w:ascii="Calibri" w:hAnsi="Calibri"/>
          <w:szCs w:val="20"/>
        </w:rPr>
        <w:t xml:space="preserve">13 </w:t>
      </w:r>
      <w:r w:rsidR="007D5FF9">
        <w:rPr>
          <w:rFonts w:ascii="Calibri" w:hAnsi="Calibri"/>
          <w:szCs w:val="20"/>
        </w:rPr>
        <w:t>znižujemo kon</w:t>
      </w:r>
      <w:r w:rsidR="00761277">
        <w:rPr>
          <w:rFonts w:ascii="Calibri" w:hAnsi="Calibri"/>
          <w:szCs w:val="20"/>
        </w:rPr>
        <w:t xml:space="preserve">to Drugi prihodki od premoženja ter prihodke iz naslova podeljenih koncesij. </w:t>
      </w:r>
      <w:r w:rsidR="00761277">
        <w:rPr>
          <w:rFonts w:ascii="Calibri" w:hAnsi="Calibri"/>
          <w:color w:val="000000"/>
          <w:szCs w:val="20"/>
        </w:rPr>
        <w:t xml:space="preserve">Konto </w:t>
      </w:r>
      <w:r w:rsidR="00761277" w:rsidRPr="003E7C86">
        <w:rPr>
          <w:rFonts w:ascii="Calibri" w:hAnsi="Calibri"/>
          <w:i/>
          <w:color w:val="000000"/>
          <w:szCs w:val="20"/>
        </w:rPr>
        <w:t>Udeležba na dobičku in dohodki od premoženja</w:t>
      </w:r>
      <w:r w:rsidR="00761277">
        <w:rPr>
          <w:rFonts w:ascii="Calibri" w:hAnsi="Calibri"/>
          <w:color w:val="000000"/>
          <w:szCs w:val="20"/>
        </w:rPr>
        <w:t xml:space="preserve"> znižujemo  zaradi prihodkov od udeležbe na dobičku in dividend ter presežkov prihodkov nad odhodki  JP CČN Domžale- Kamnik d.o.o. za investicijo v projekt Odvajanje in čiščenje odpadne v</w:t>
      </w:r>
      <w:r w:rsidR="007562C2">
        <w:rPr>
          <w:rFonts w:ascii="Calibri" w:hAnsi="Calibri"/>
          <w:color w:val="000000"/>
          <w:szCs w:val="20"/>
        </w:rPr>
        <w:t xml:space="preserve">ode na območju Domžale- Kamnik in </w:t>
      </w:r>
      <w:r w:rsidR="00761277">
        <w:rPr>
          <w:rFonts w:ascii="Calibri" w:hAnsi="Calibri"/>
          <w:color w:val="000000"/>
          <w:szCs w:val="20"/>
        </w:rPr>
        <w:t xml:space="preserve"> jih usklajujemo s proračunsko postavko 0258- Nadgradnja CČN </w:t>
      </w:r>
      <w:r w:rsidR="007562C2">
        <w:rPr>
          <w:rFonts w:ascii="Calibri" w:hAnsi="Calibri"/>
          <w:color w:val="000000"/>
          <w:szCs w:val="20"/>
        </w:rPr>
        <w:t xml:space="preserve">Domžale- Kamnik. </w:t>
      </w:r>
    </w:p>
    <w:p w:rsidR="00B22E3A" w:rsidRPr="007052E2" w:rsidRDefault="00B22E3A" w:rsidP="009D510E">
      <w:pPr>
        <w:pStyle w:val="Navadensplet"/>
        <w:jc w:val="both"/>
        <w:rPr>
          <w:rFonts w:ascii="Calibri" w:hAnsi="Calibri"/>
          <w:szCs w:val="20"/>
        </w:rPr>
      </w:pPr>
    </w:p>
    <w:p w:rsidR="009D510E" w:rsidRPr="009576A9" w:rsidRDefault="009D510E" w:rsidP="009D510E">
      <w:pPr>
        <w:pStyle w:val="AHeading9"/>
        <w:tabs>
          <w:tab w:val="decimal" w:pos="9400"/>
        </w:tabs>
        <w:rPr>
          <w:rFonts w:ascii="Calibri" w:hAnsi="Calibri"/>
          <w:noProof/>
          <w:color w:val="365F91"/>
          <w:sz w:val="20"/>
        </w:rPr>
      </w:pPr>
      <w:r w:rsidRPr="009576A9">
        <w:rPr>
          <w:rFonts w:ascii="Calibri" w:hAnsi="Calibri"/>
          <w:noProof/>
          <w:color w:val="365F91"/>
        </w:rPr>
        <w:t>711 - Takse in pristojbine</w:t>
      </w:r>
      <w:r w:rsidRPr="003C3F6A">
        <w:rPr>
          <w:rFonts w:ascii="Calibri" w:hAnsi="Calibri"/>
          <w:noProof/>
        </w:rPr>
        <w:tab/>
      </w:r>
      <w:r w:rsidR="00632A7D">
        <w:rPr>
          <w:rFonts w:ascii="Calibri" w:hAnsi="Calibri"/>
          <w:noProof/>
          <w:color w:val="365F91"/>
          <w:sz w:val="20"/>
        </w:rPr>
        <w:t>3.2</w:t>
      </w:r>
      <w:r>
        <w:rPr>
          <w:rFonts w:ascii="Calibri" w:hAnsi="Calibri"/>
          <w:noProof/>
          <w:color w:val="365F91"/>
          <w:sz w:val="20"/>
        </w:rPr>
        <w:t>00</w:t>
      </w:r>
      <w:r w:rsidRPr="009576A9">
        <w:rPr>
          <w:rFonts w:ascii="Calibri" w:hAnsi="Calibri"/>
          <w:noProof/>
          <w:color w:val="365F91"/>
          <w:sz w:val="20"/>
        </w:rPr>
        <w:t xml:space="preserve"> €</w:t>
      </w:r>
    </w:p>
    <w:p w:rsidR="009D510E" w:rsidRDefault="009D510E" w:rsidP="009D510E">
      <w:pPr>
        <w:jc w:val="both"/>
        <w:rPr>
          <w:rFonts w:ascii="Calibri" w:hAnsi="Calibri"/>
          <w:color w:val="000000"/>
        </w:rPr>
      </w:pPr>
      <w:r w:rsidRPr="009576A9">
        <w:rPr>
          <w:rFonts w:ascii="Calibri" w:hAnsi="Calibri"/>
          <w:color w:val="000000"/>
        </w:rPr>
        <w:t xml:space="preserve">Med </w:t>
      </w:r>
      <w:r w:rsidRPr="009576A9">
        <w:rPr>
          <w:rFonts w:ascii="Calibri" w:hAnsi="Calibri"/>
          <w:b/>
          <w:bCs/>
          <w:color w:val="000000"/>
        </w:rPr>
        <w:t xml:space="preserve">takse in pristojbine (711) </w:t>
      </w:r>
      <w:r w:rsidRPr="009576A9">
        <w:rPr>
          <w:rFonts w:ascii="Calibri" w:hAnsi="Calibri"/>
          <w:color w:val="000000"/>
        </w:rPr>
        <w:t>spadajo upravne takse in občina ocenjuje, da bo</w:t>
      </w:r>
      <w:r>
        <w:rPr>
          <w:rFonts w:ascii="Calibri" w:hAnsi="Calibri"/>
          <w:color w:val="000000"/>
        </w:rPr>
        <w:t xml:space="preserve"> s</w:t>
      </w:r>
      <w:r w:rsidRPr="009576A9">
        <w:rPr>
          <w:rFonts w:ascii="Calibri" w:hAnsi="Calibri"/>
          <w:color w:val="000000"/>
        </w:rPr>
        <w:t xml:space="preserve"> tovrstnim</w:t>
      </w:r>
      <w:r>
        <w:rPr>
          <w:rFonts w:ascii="Calibri" w:hAnsi="Calibri"/>
          <w:color w:val="000000"/>
        </w:rPr>
        <w:t>i</w:t>
      </w:r>
      <w:r w:rsidRPr="009576A9">
        <w:rPr>
          <w:rFonts w:ascii="Calibri" w:hAnsi="Calibri"/>
          <w:color w:val="000000"/>
        </w:rPr>
        <w:t xml:space="preserve"> taksami zbrala v letu 201</w:t>
      </w:r>
      <w:r>
        <w:rPr>
          <w:rFonts w:ascii="Calibri" w:hAnsi="Calibri"/>
          <w:color w:val="000000"/>
        </w:rPr>
        <w:t>4</w:t>
      </w:r>
      <w:r w:rsidRPr="009576A9">
        <w:rPr>
          <w:rFonts w:ascii="Calibri" w:hAnsi="Calibri"/>
          <w:color w:val="000000"/>
        </w:rPr>
        <w:t xml:space="preserve"> 2.500 EUR prihodkov, glede na ocenjeno realizacijo 201</w:t>
      </w:r>
      <w:r>
        <w:rPr>
          <w:rFonts w:ascii="Calibri" w:hAnsi="Calibri"/>
          <w:color w:val="000000"/>
        </w:rPr>
        <w:t>2</w:t>
      </w:r>
      <w:r w:rsidRPr="009576A9">
        <w:rPr>
          <w:rFonts w:ascii="Calibri" w:hAnsi="Calibri"/>
          <w:color w:val="000000"/>
        </w:rPr>
        <w:t>.</w:t>
      </w:r>
    </w:p>
    <w:p w:rsidR="009D510E" w:rsidRDefault="009D510E" w:rsidP="009D510E">
      <w:pPr>
        <w:pStyle w:val="Navadensplet"/>
        <w:spacing w:before="0" w:after="0"/>
        <w:jc w:val="both"/>
        <w:rPr>
          <w:rFonts w:ascii="Calibri" w:hAnsi="Calibri"/>
          <w:color w:val="000000"/>
        </w:rPr>
      </w:pPr>
      <w:r w:rsidRPr="0076441E">
        <w:rPr>
          <w:rFonts w:ascii="Calibri" w:hAnsi="Calibri"/>
          <w:b/>
          <w:color w:val="FF0000"/>
        </w:rPr>
        <w:t>SPREMEMBE PRORAČUNA:</w:t>
      </w:r>
    </w:p>
    <w:p w:rsidR="009D510E" w:rsidRDefault="009D510E" w:rsidP="009D510E">
      <w:pPr>
        <w:jc w:val="both"/>
        <w:rPr>
          <w:rFonts w:ascii="Calibri" w:hAnsi="Calibri"/>
          <w:color w:val="000000"/>
        </w:rPr>
      </w:pPr>
      <w:r>
        <w:rPr>
          <w:rFonts w:ascii="Calibri" w:hAnsi="Calibri"/>
          <w:color w:val="000000"/>
        </w:rPr>
        <w:t>Zaradi višje realizacije prihodkov v letu 2013 konto povišujemo.</w:t>
      </w:r>
    </w:p>
    <w:p w:rsidR="00632A7D" w:rsidRDefault="00632A7D" w:rsidP="00632A7D">
      <w:pPr>
        <w:pStyle w:val="Navadensplet"/>
        <w:jc w:val="both"/>
        <w:rPr>
          <w:rFonts w:ascii="Calibri" w:hAnsi="Calibri"/>
          <w:b/>
          <w:color w:val="FF0000"/>
          <w:szCs w:val="20"/>
        </w:rPr>
      </w:pPr>
      <w:r w:rsidRPr="007052E2">
        <w:rPr>
          <w:rFonts w:ascii="Calibri" w:hAnsi="Calibri"/>
          <w:b/>
          <w:color w:val="FF0000"/>
          <w:szCs w:val="20"/>
        </w:rPr>
        <w:t>REBALANS:</w:t>
      </w:r>
    </w:p>
    <w:p w:rsidR="00632A7D" w:rsidRDefault="00632A7D" w:rsidP="009D510E">
      <w:pPr>
        <w:jc w:val="both"/>
        <w:rPr>
          <w:rFonts w:ascii="Calibri" w:hAnsi="Calibri"/>
          <w:color w:val="000000"/>
        </w:rPr>
      </w:pPr>
      <w:r>
        <w:rPr>
          <w:rFonts w:ascii="Calibri" w:hAnsi="Calibri"/>
          <w:color w:val="000000"/>
        </w:rPr>
        <w:t>Zaradi višje realizacije prihodkov v letu 2013 konto povišujemo.</w:t>
      </w:r>
    </w:p>
    <w:p w:rsidR="00632A7D" w:rsidRDefault="00632A7D" w:rsidP="009D510E">
      <w:pPr>
        <w:jc w:val="both"/>
        <w:rPr>
          <w:rFonts w:ascii="Calibri" w:hAnsi="Calibri"/>
          <w:color w:val="000000"/>
        </w:rPr>
      </w:pPr>
    </w:p>
    <w:p w:rsidR="009D510E" w:rsidRPr="009576A9" w:rsidRDefault="009D510E" w:rsidP="009D510E">
      <w:pPr>
        <w:pStyle w:val="AHeading9"/>
        <w:tabs>
          <w:tab w:val="decimal" w:pos="9400"/>
        </w:tabs>
        <w:spacing w:after="0"/>
        <w:rPr>
          <w:rFonts w:ascii="Calibri" w:hAnsi="Calibri"/>
          <w:noProof/>
          <w:color w:val="365F91"/>
          <w:sz w:val="20"/>
        </w:rPr>
      </w:pPr>
      <w:r w:rsidRPr="009576A9">
        <w:rPr>
          <w:rFonts w:ascii="Calibri" w:hAnsi="Calibri"/>
          <w:noProof/>
          <w:color w:val="365F91"/>
        </w:rPr>
        <w:t>712 - Globe in druge denarne kazni</w:t>
      </w:r>
      <w:r w:rsidRPr="003C3F6A">
        <w:rPr>
          <w:rFonts w:ascii="Calibri" w:hAnsi="Calibri"/>
          <w:noProof/>
        </w:rPr>
        <w:tab/>
      </w:r>
      <w:r w:rsidR="00632A7D">
        <w:rPr>
          <w:rFonts w:ascii="Calibri" w:hAnsi="Calibri"/>
          <w:noProof/>
          <w:color w:val="365F91"/>
          <w:sz w:val="20"/>
        </w:rPr>
        <w:t>46.200</w:t>
      </w:r>
      <w:r w:rsidRPr="009576A9">
        <w:rPr>
          <w:rFonts w:ascii="Calibri" w:hAnsi="Calibri"/>
          <w:noProof/>
          <w:color w:val="365F91"/>
          <w:sz w:val="20"/>
        </w:rPr>
        <w:t xml:space="preserve"> €</w:t>
      </w:r>
    </w:p>
    <w:p w:rsidR="009D510E" w:rsidRDefault="009D510E" w:rsidP="009D510E">
      <w:pPr>
        <w:pStyle w:val="Navadensplet"/>
        <w:jc w:val="both"/>
        <w:rPr>
          <w:rFonts w:ascii="Calibri" w:hAnsi="Calibri"/>
          <w:color w:val="000000"/>
        </w:rPr>
      </w:pPr>
      <w:r w:rsidRPr="003C3F6A">
        <w:rPr>
          <w:rFonts w:ascii="Calibri" w:hAnsi="Calibri"/>
          <w:color w:val="000000"/>
        </w:rPr>
        <w:t xml:space="preserve">Med </w:t>
      </w:r>
      <w:r w:rsidRPr="003C3F6A">
        <w:rPr>
          <w:rFonts w:ascii="Calibri" w:hAnsi="Calibri"/>
          <w:b/>
          <w:bCs/>
          <w:color w:val="000000"/>
        </w:rPr>
        <w:t>globe in druge denarni kazni (712)</w:t>
      </w:r>
      <w:r w:rsidRPr="003C3F6A">
        <w:rPr>
          <w:rFonts w:ascii="Calibri" w:hAnsi="Calibri"/>
          <w:color w:val="000000"/>
        </w:rPr>
        <w:t xml:space="preserve"> se vključujejo prihranki iz naslova nadomestila za degradacijo in uzurpacijo prostora v znesku 1.700 EUR, povprečnine oziroma sodne takse ter drugi stroški na podlagi zakona o prekrških v višini 1.900 EUR ter globe za prekrške v znesku </w:t>
      </w:r>
      <w:r>
        <w:rPr>
          <w:rFonts w:ascii="Calibri" w:hAnsi="Calibri"/>
          <w:color w:val="000000"/>
        </w:rPr>
        <w:t>60.000</w:t>
      </w:r>
      <w:r w:rsidRPr="003C3F6A">
        <w:rPr>
          <w:rFonts w:ascii="Calibri" w:hAnsi="Calibri"/>
          <w:color w:val="000000"/>
        </w:rPr>
        <w:t xml:space="preserve"> EUR.</w:t>
      </w:r>
    </w:p>
    <w:p w:rsidR="009D510E" w:rsidRDefault="009D510E" w:rsidP="009D510E">
      <w:pPr>
        <w:pStyle w:val="Navadensplet"/>
        <w:spacing w:before="0" w:after="0"/>
        <w:jc w:val="both"/>
        <w:rPr>
          <w:rFonts w:ascii="Calibri" w:hAnsi="Calibri"/>
          <w:color w:val="000000"/>
        </w:rPr>
      </w:pPr>
      <w:r w:rsidRPr="0076441E">
        <w:rPr>
          <w:rFonts w:ascii="Calibri" w:hAnsi="Calibri"/>
          <w:b/>
          <w:color w:val="FF0000"/>
        </w:rPr>
        <w:t>SPREMEMBE PRORAČUNA:</w:t>
      </w:r>
    </w:p>
    <w:p w:rsidR="009D510E" w:rsidRDefault="009D510E" w:rsidP="009D510E">
      <w:pPr>
        <w:pStyle w:val="Navadensplet"/>
        <w:jc w:val="both"/>
        <w:rPr>
          <w:rFonts w:ascii="Calibri" w:hAnsi="Calibri"/>
          <w:color w:val="000000"/>
        </w:rPr>
      </w:pPr>
      <w:r>
        <w:rPr>
          <w:rFonts w:ascii="Calibri" w:hAnsi="Calibri"/>
          <w:color w:val="000000"/>
        </w:rPr>
        <w:t xml:space="preserve">Konto </w:t>
      </w:r>
      <w:r w:rsidRPr="00900E2A">
        <w:rPr>
          <w:rFonts w:ascii="Calibri" w:hAnsi="Calibri"/>
          <w:i/>
          <w:color w:val="000000"/>
        </w:rPr>
        <w:t>Globe in druge denarne kazni</w:t>
      </w:r>
      <w:r>
        <w:rPr>
          <w:rFonts w:ascii="Calibri" w:hAnsi="Calibri"/>
          <w:color w:val="000000"/>
        </w:rPr>
        <w:t xml:space="preserve"> znižujemo za 3,8 % zaradi znižanja prihodkov iz naslova nadomestila za degradacijo in uzurpacijo prostora ter povprečnin oziroma sodnih taks ter drugih stroškov na podlagi zakona o prekrških. </w:t>
      </w:r>
    </w:p>
    <w:p w:rsidR="00632A7D" w:rsidRDefault="00632A7D" w:rsidP="00632A7D">
      <w:pPr>
        <w:pStyle w:val="Navadensplet"/>
        <w:jc w:val="both"/>
        <w:rPr>
          <w:rFonts w:ascii="Calibri" w:hAnsi="Calibri"/>
          <w:b/>
          <w:color w:val="FF0000"/>
          <w:szCs w:val="20"/>
        </w:rPr>
      </w:pPr>
      <w:r w:rsidRPr="007052E2">
        <w:rPr>
          <w:rFonts w:ascii="Calibri" w:hAnsi="Calibri"/>
          <w:b/>
          <w:color w:val="FF0000"/>
          <w:szCs w:val="20"/>
        </w:rPr>
        <w:t>REBALANS:</w:t>
      </w:r>
    </w:p>
    <w:p w:rsidR="00632A7D" w:rsidRDefault="00632A7D" w:rsidP="00632A7D">
      <w:pPr>
        <w:jc w:val="both"/>
        <w:rPr>
          <w:rFonts w:ascii="Calibri" w:hAnsi="Calibri"/>
          <w:color w:val="000000"/>
        </w:rPr>
      </w:pPr>
      <w:r>
        <w:rPr>
          <w:rFonts w:ascii="Calibri" w:hAnsi="Calibri"/>
          <w:color w:val="000000"/>
        </w:rPr>
        <w:t>Zaradi nižje realizacije prihodkov v letu 2013 konto znižujemo.</w:t>
      </w:r>
    </w:p>
    <w:p w:rsidR="009D510E" w:rsidRPr="003C3F6A" w:rsidRDefault="009D510E" w:rsidP="009D510E">
      <w:pPr>
        <w:pStyle w:val="Navadensplet"/>
        <w:jc w:val="both"/>
        <w:rPr>
          <w:rFonts w:ascii="Calibri" w:hAnsi="Calibri"/>
          <w:color w:val="000000"/>
        </w:rPr>
      </w:pPr>
    </w:p>
    <w:p w:rsidR="009D510E" w:rsidRPr="009576A9" w:rsidRDefault="009D510E" w:rsidP="009D510E">
      <w:pPr>
        <w:pStyle w:val="AHeading9"/>
        <w:tabs>
          <w:tab w:val="decimal" w:pos="9400"/>
        </w:tabs>
        <w:rPr>
          <w:rFonts w:ascii="Calibri" w:hAnsi="Calibri"/>
          <w:noProof/>
          <w:color w:val="365F91"/>
          <w:sz w:val="20"/>
        </w:rPr>
      </w:pPr>
      <w:r w:rsidRPr="009576A9">
        <w:rPr>
          <w:rFonts w:ascii="Calibri" w:hAnsi="Calibri"/>
          <w:noProof/>
          <w:color w:val="365F91"/>
        </w:rPr>
        <w:t>713 - Prihodki od prodaje blaga in storitev</w:t>
      </w:r>
      <w:r w:rsidRPr="003C3F6A">
        <w:rPr>
          <w:rFonts w:ascii="Calibri" w:hAnsi="Calibri"/>
          <w:noProof/>
        </w:rPr>
        <w:tab/>
      </w:r>
      <w:r w:rsidR="00C86864">
        <w:rPr>
          <w:rFonts w:ascii="Calibri" w:hAnsi="Calibri"/>
          <w:noProof/>
          <w:color w:val="365F91"/>
          <w:sz w:val="20"/>
        </w:rPr>
        <w:t>10.105</w:t>
      </w:r>
      <w:r w:rsidRPr="009576A9">
        <w:rPr>
          <w:rFonts w:ascii="Calibri" w:hAnsi="Calibri"/>
          <w:noProof/>
          <w:color w:val="365F91"/>
          <w:sz w:val="20"/>
        </w:rPr>
        <w:t xml:space="preserve"> €</w:t>
      </w:r>
    </w:p>
    <w:p w:rsidR="009D510E" w:rsidRDefault="009D510E" w:rsidP="009D510E">
      <w:pPr>
        <w:jc w:val="both"/>
        <w:rPr>
          <w:rFonts w:ascii="Calibri" w:hAnsi="Calibri"/>
          <w:color w:val="000000"/>
        </w:rPr>
      </w:pPr>
      <w:r w:rsidRPr="003C3F6A">
        <w:rPr>
          <w:rFonts w:ascii="Calibri" w:hAnsi="Calibri"/>
          <w:color w:val="000000"/>
        </w:rPr>
        <w:t>Med prihodke od prodaje blaga in storitev (713), ki so za leto 201</w:t>
      </w:r>
      <w:r>
        <w:rPr>
          <w:rFonts w:ascii="Calibri" w:hAnsi="Calibri"/>
          <w:color w:val="000000"/>
        </w:rPr>
        <w:t>4</w:t>
      </w:r>
      <w:r w:rsidRPr="003C3F6A">
        <w:rPr>
          <w:rFonts w:ascii="Calibri" w:hAnsi="Calibri"/>
          <w:color w:val="000000"/>
        </w:rPr>
        <w:t xml:space="preserve"> planirani v višini </w:t>
      </w:r>
      <w:r w:rsidRPr="003C3F6A">
        <w:rPr>
          <w:rStyle w:val="Krepko"/>
          <w:rFonts w:ascii="Calibri" w:hAnsi="Calibri"/>
          <w:color w:val="000000"/>
        </w:rPr>
        <w:t>10.</w:t>
      </w:r>
      <w:r>
        <w:rPr>
          <w:rStyle w:val="Krepko"/>
          <w:rFonts w:ascii="Calibri" w:hAnsi="Calibri"/>
          <w:color w:val="000000"/>
        </w:rPr>
        <w:t>005</w:t>
      </w:r>
      <w:r w:rsidRPr="003C3F6A">
        <w:rPr>
          <w:rStyle w:val="Krepko"/>
          <w:rFonts w:ascii="Calibri" w:hAnsi="Calibri"/>
          <w:color w:val="000000"/>
        </w:rPr>
        <w:t xml:space="preserve"> EUR</w:t>
      </w:r>
      <w:r w:rsidRPr="003C3F6A">
        <w:rPr>
          <w:rFonts w:ascii="Calibri" w:hAnsi="Calibri"/>
          <w:color w:val="000000"/>
        </w:rPr>
        <w:t xml:space="preserve">, vključujemo prihodke od prodaje občinskega glasila Odsev, prihodke od izposoje šotora CZ, prihodke od najemnine kavnega avtomata </w:t>
      </w:r>
      <w:proofErr w:type="spellStart"/>
      <w:r w:rsidRPr="003C3F6A">
        <w:rPr>
          <w:rFonts w:ascii="Calibri" w:hAnsi="Calibri"/>
          <w:color w:val="000000"/>
        </w:rPr>
        <w:t>Delikomat</w:t>
      </w:r>
      <w:proofErr w:type="spellEnd"/>
      <w:r w:rsidRPr="003C3F6A">
        <w:rPr>
          <w:rFonts w:ascii="Calibri" w:hAnsi="Calibri"/>
          <w:color w:val="000000"/>
        </w:rPr>
        <w:t xml:space="preserve"> ter prihodke od parkomatov. </w:t>
      </w:r>
    </w:p>
    <w:p w:rsidR="009D510E" w:rsidRDefault="009D510E" w:rsidP="009D510E">
      <w:pPr>
        <w:pStyle w:val="Navadensplet"/>
        <w:spacing w:before="0" w:after="0"/>
        <w:jc w:val="both"/>
        <w:rPr>
          <w:rFonts w:ascii="Calibri" w:hAnsi="Calibri"/>
          <w:color w:val="000000"/>
        </w:rPr>
      </w:pPr>
      <w:r w:rsidRPr="0076441E">
        <w:rPr>
          <w:rFonts w:ascii="Calibri" w:hAnsi="Calibri"/>
          <w:b/>
          <w:color w:val="FF0000"/>
        </w:rPr>
        <w:t>SPREMEMBE PRORAČUNA:</w:t>
      </w:r>
    </w:p>
    <w:p w:rsidR="009D510E" w:rsidRPr="003C3F6A" w:rsidRDefault="009D510E" w:rsidP="009D510E">
      <w:pPr>
        <w:jc w:val="both"/>
        <w:rPr>
          <w:rFonts w:ascii="Calibri" w:hAnsi="Calibri"/>
        </w:rPr>
      </w:pPr>
      <w:r>
        <w:rPr>
          <w:rFonts w:ascii="Calibri" w:hAnsi="Calibri"/>
        </w:rPr>
        <w:t xml:space="preserve">Konto </w:t>
      </w:r>
      <w:r w:rsidRPr="003D36F7">
        <w:rPr>
          <w:rFonts w:ascii="Calibri" w:hAnsi="Calibri"/>
          <w:i/>
        </w:rPr>
        <w:t>Prihodki od prodaje blaga in storitve</w:t>
      </w:r>
      <w:r>
        <w:rPr>
          <w:rFonts w:ascii="Calibri" w:hAnsi="Calibri"/>
        </w:rPr>
        <w:t xml:space="preserve"> znižujemo zaradi nižje realizacije prihodkov v letu 2013 iz naslova prejetih sredstev parkirnin. </w:t>
      </w:r>
    </w:p>
    <w:p w:rsidR="00C86864" w:rsidRDefault="00C86864" w:rsidP="00C86864">
      <w:pPr>
        <w:pStyle w:val="Navadensplet"/>
        <w:jc w:val="both"/>
        <w:rPr>
          <w:rFonts w:ascii="Calibri" w:hAnsi="Calibri"/>
          <w:b/>
          <w:color w:val="FF0000"/>
          <w:szCs w:val="20"/>
        </w:rPr>
      </w:pPr>
      <w:r w:rsidRPr="007052E2">
        <w:rPr>
          <w:rFonts w:ascii="Calibri" w:hAnsi="Calibri"/>
          <w:b/>
          <w:color w:val="FF0000"/>
          <w:szCs w:val="20"/>
        </w:rPr>
        <w:t>REBALANS:</w:t>
      </w:r>
    </w:p>
    <w:p w:rsidR="00C86864" w:rsidRPr="00C86864" w:rsidRDefault="00C86864" w:rsidP="00C86864">
      <w:pPr>
        <w:pStyle w:val="Navadensplet"/>
        <w:jc w:val="both"/>
        <w:rPr>
          <w:rFonts w:ascii="Calibri" w:hAnsi="Calibri"/>
          <w:szCs w:val="20"/>
        </w:rPr>
      </w:pPr>
      <w:r w:rsidRPr="00C86864">
        <w:rPr>
          <w:rFonts w:ascii="Calibri" w:hAnsi="Calibri"/>
          <w:szCs w:val="20"/>
        </w:rPr>
        <w:t xml:space="preserve">Konto zvišujemo predvsem zaradi </w:t>
      </w:r>
      <w:r w:rsidR="00A803DE">
        <w:rPr>
          <w:rFonts w:ascii="Calibri" w:hAnsi="Calibri"/>
          <w:szCs w:val="20"/>
        </w:rPr>
        <w:t xml:space="preserve">prihodkov od </w:t>
      </w:r>
      <w:r w:rsidRPr="00C86864">
        <w:rPr>
          <w:rFonts w:ascii="Calibri" w:hAnsi="Calibri"/>
          <w:szCs w:val="20"/>
        </w:rPr>
        <w:t>prodaje knjige</w:t>
      </w:r>
      <w:r w:rsidR="005B0901">
        <w:rPr>
          <w:rFonts w:ascii="Calibri" w:hAnsi="Calibri"/>
          <w:szCs w:val="20"/>
        </w:rPr>
        <w:t xml:space="preserve"> Trzinski zbornik ob </w:t>
      </w:r>
      <w:r w:rsidR="005B0901" w:rsidRPr="005B0901">
        <w:rPr>
          <w:rFonts w:ascii="Calibri" w:hAnsi="Calibri"/>
        </w:rPr>
        <w:t xml:space="preserve">15. letnici delovanja Občine </w:t>
      </w:r>
      <w:r w:rsidR="005B0901">
        <w:rPr>
          <w:rFonts w:ascii="Calibri" w:hAnsi="Calibri"/>
        </w:rPr>
        <w:t>obletnici ustanovitve samostojne občine Trzin.</w:t>
      </w:r>
    </w:p>
    <w:p w:rsidR="009D510E" w:rsidRPr="006646DB" w:rsidRDefault="009D510E" w:rsidP="00C86864">
      <w:pPr>
        <w:ind w:left="0"/>
        <w:jc w:val="both"/>
        <w:rPr>
          <w:rFonts w:ascii="Calibri" w:hAnsi="Calibri"/>
          <w:sz w:val="16"/>
          <w:szCs w:val="16"/>
        </w:rPr>
      </w:pPr>
    </w:p>
    <w:p w:rsidR="009D510E" w:rsidRPr="009576A9" w:rsidRDefault="009D510E" w:rsidP="00A803DE">
      <w:pPr>
        <w:pStyle w:val="AHeading9"/>
        <w:tabs>
          <w:tab w:val="decimal" w:pos="9400"/>
        </w:tabs>
        <w:jc w:val="center"/>
        <w:rPr>
          <w:rFonts w:ascii="Calibri" w:hAnsi="Calibri"/>
          <w:noProof/>
          <w:color w:val="365F91"/>
          <w:sz w:val="20"/>
        </w:rPr>
      </w:pPr>
      <w:r w:rsidRPr="009576A9">
        <w:rPr>
          <w:rFonts w:ascii="Calibri" w:hAnsi="Calibri"/>
          <w:noProof/>
          <w:color w:val="365F91"/>
        </w:rPr>
        <w:lastRenderedPageBreak/>
        <w:t>714 - Drugi nedavčni prihodki</w:t>
      </w:r>
      <w:r w:rsidRPr="003C3F6A">
        <w:rPr>
          <w:rFonts w:ascii="Calibri" w:hAnsi="Calibri"/>
          <w:noProof/>
        </w:rPr>
        <w:tab/>
      </w:r>
      <w:r w:rsidR="00C933FC">
        <w:rPr>
          <w:rFonts w:ascii="Calibri" w:hAnsi="Calibri"/>
          <w:noProof/>
          <w:color w:val="365F91"/>
          <w:sz w:val="20"/>
        </w:rPr>
        <w:t>68.901</w:t>
      </w:r>
      <w:r w:rsidRPr="009576A9">
        <w:rPr>
          <w:rFonts w:ascii="Calibri" w:hAnsi="Calibri"/>
          <w:noProof/>
          <w:color w:val="365F91"/>
          <w:sz w:val="20"/>
        </w:rPr>
        <w:t xml:space="preserve"> €</w:t>
      </w:r>
    </w:p>
    <w:p w:rsidR="009D510E" w:rsidRDefault="009D510E" w:rsidP="009D510E">
      <w:pPr>
        <w:jc w:val="both"/>
        <w:rPr>
          <w:rFonts w:ascii="Calibri" w:hAnsi="Calibri"/>
          <w:color w:val="000000"/>
        </w:rPr>
      </w:pPr>
      <w:r w:rsidRPr="003C3F6A">
        <w:rPr>
          <w:rFonts w:ascii="Calibri" w:hAnsi="Calibri"/>
          <w:color w:val="000000"/>
        </w:rPr>
        <w:t>Med druge nedavčne prihodke (714), ki so za leto 201</w:t>
      </w:r>
      <w:r>
        <w:rPr>
          <w:rFonts w:ascii="Calibri" w:hAnsi="Calibri"/>
          <w:color w:val="000000"/>
        </w:rPr>
        <w:t>4</w:t>
      </w:r>
      <w:r w:rsidRPr="003C3F6A">
        <w:rPr>
          <w:rFonts w:ascii="Calibri" w:hAnsi="Calibri"/>
          <w:color w:val="000000"/>
        </w:rPr>
        <w:t xml:space="preserve"> planirani v višini </w:t>
      </w:r>
      <w:r>
        <w:rPr>
          <w:rStyle w:val="Krepko"/>
          <w:rFonts w:ascii="Calibri" w:hAnsi="Calibri"/>
          <w:color w:val="000000"/>
        </w:rPr>
        <w:t>34</w:t>
      </w:r>
      <w:r w:rsidRPr="003C3F6A">
        <w:rPr>
          <w:rStyle w:val="Krepko"/>
          <w:rFonts w:ascii="Calibri" w:hAnsi="Calibri"/>
          <w:color w:val="000000"/>
        </w:rPr>
        <w:t>.</w:t>
      </w:r>
      <w:r>
        <w:rPr>
          <w:rStyle w:val="Krepko"/>
          <w:rFonts w:ascii="Calibri" w:hAnsi="Calibri"/>
          <w:color w:val="000000"/>
        </w:rPr>
        <w:t>50</w:t>
      </w:r>
      <w:r w:rsidRPr="003C3F6A">
        <w:rPr>
          <w:rStyle w:val="Krepko"/>
          <w:rFonts w:ascii="Calibri" w:hAnsi="Calibri"/>
          <w:color w:val="000000"/>
        </w:rPr>
        <w:t>0 EUR</w:t>
      </w:r>
      <w:r w:rsidRPr="003C3F6A">
        <w:rPr>
          <w:rFonts w:ascii="Calibri" w:hAnsi="Calibri"/>
          <w:color w:val="000000"/>
        </w:rPr>
        <w:t xml:space="preserve"> spadajo predvideni prihodki od komunalnih prispevkov v znesku </w:t>
      </w:r>
      <w:r>
        <w:rPr>
          <w:rFonts w:ascii="Calibri" w:hAnsi="Calibri"/>
          <w:color w:val="000000"/>
        </w:rPr>
        <w:t>3</w:t>
      </w:r>
      <w:r w:rsidRPr="003C3F6A">
        <w:rPr>
          <w:rFonts w:ascii="Calibri" w:hAnsi="Calibri"/>
          <w:color w:val="000000"/>
        </w:rPr>
        <w:t xml:space="preserve">0.000,00 EUR, drugi izredni nedavčni prihodki v znesku 2.000 EUR, drugi nedavčni prihodki v višini </w:t>
      </w:r>
      <w:r>
        <w:rPr>
          <w:rFonts w:ascii="Calibri" w:hAnsi="Calibri" w:cs="Tahoma"/>
          <w:color w:val="000000"/>
        </w:rPr>
        <w:t>2.</w:t>
      </w:r>
      <w:r>
        <w:rPr>
          <w:rFonts w:ascii="Calibri" w:hAnsi="Calibri"/>
          <w:color w:val="000000"/>
        </w:rPr>
        <w:t>0</w:t>
      </w:r>
      <w:r w:rsidRPr="003C3F6A">
        <w:rPr>
          <w:rFonts w:ascii="Calibri" w:hAnsi="Calibri"/>
          <w:color w:val="000000"/>
        </w:rPr>
        <w:t>00,00 EUR, prihodki odvoza in hrambe vozila, ter ostali nedavčni prihodki.</w:t>
      </w:r>
    </w:p>
    <w:p w:rsidR="009D510E" w:rsidRDefault="009D510E" w:rsidP="009D510E">
      <w:pPr>
        <w:pStyle w:val="Navadensplet"/>
        <w:spacing w:before="0" w:after="0"/>
        <w:jc w:val="both"/>
        <w:rPr>
          <w:rFonts w:ascii="Calibri" w:hAnsi="Calibri"/>
          <w:color w:val="000000"/>
        </w:rPr>
      </w:pPr>
      <w:r w:rsidRPr="0076441E">
        <w:rPr>
          <w:rFonts w:ascii="Calibri" w:hAnsi="Calibri"/>
          <w:b/>
          <w:color w:val="FF0000"/>
        </w:rPr>
        <w:t>SPREMEMBE PRORAČUNA:</w:t>
      </w:r>
    </w:p>
    <w:p w:rsidR="009D510E" w:rsidRDefault="009D510E" w:rsidP="009D510E">
      <w:pPr>
        <w:jc w:val="both"/>
        <w:rPr>
          <w:rFonts w:ascii="Calibri" w:hAnsi="Calibri"/>
          <w:noProof/>
        </w:rPr>
      </w:pPr>
      <w:r>
        <w:rPr>
          <w:rFonts w:ascii="Calibri" w:hAnsi="Calibri"/>
          <w:noProof/>
        </w:rPr>
        <w:t xml:space="preserve">Konto </w:t>
      </w:r>
      <w:r w:rsidRPr="004C4982">
        <w:rPr>
          <w:rFonts w:ascii="Calibri" w:hAnsi="Calibri"/>
          <w:i/>
          <w:noProof/>
        </w:rPr>
        <w:t>Drugi nedavčni prihodki</w:t>
      </w:r>
      <w:r>
        <w:rPr>
          <w:rFonts w:ascii="Calibri" w:hAnsi="Calibri"/>
          <w:noProof/>
        </w:rPr>
        <w:t xml:space="preserve"> zvišujemo zaradi predvidenih višjih prihodkov iz naslova komunalnih prispevkov.</w:t>
      </w:r>
    </w:p>
    <w:p w:rsidR="00C933FC" w:rsidRDefault="00C933FC" w:rsidP="00C933FC">
      <w:pPr>
        <w:pStyle w:val="Navadensplet"/>
        <w:jc w:val="both"/>
        <w:rPr>
          <w:rFonts w:ascii="Calibri" w:hAnsi="Calibri"/>
          <w:b/>
          <w:color w:val="FF0000"/>
          <w:szCs w:val="20"/>
        </w:rPr>
      </w:pPr>
      <w:r w:rsidRPr="007052E2">
        <w:rPr>
          <w:rFonts w:ascii="Calibri" w:hAnsi="Calibri"/>
          <w:b/>
          <w:color w:val="FF0000"/>
          <w:szCs w:val="20"/>
        </w:rPr>
        <w:t>REBALANS:</w:t>
      </w:r>
    </w:p>
    <w:p w:rsidR="00C933FC" w:rsidRDefault="00E4250A" w:rsidP="00BC5502">
      <w:pPr>
        <w:pStyle w:val="Navadensplet"/>
        <w:jc w:val="both"/>
        <w:rPr>
          <w:rFonts w:ascii="Calibri" w:hAnsi="Calibri"/>
          <w:szCs w:val="20"/>
        </w:rPr>
      </w:pPr>
      <w:r>
        <w:rPr>
          <w:rFonts w:ascii="Calibri" w:hAnsi="Calibri"/>
          <w:szCs w:val="20"/>
        </w:rPr>
        <w:t>Konto zvišujemo</w:t>
      </w:r>
      <w:r w:rsidR="00C933FC" w:rsidRPr="00C86864">
        <w:rPr>
          <w:rFonts w:ascii="Calibri" w:hAnsi="Calibri"/>
          <w:szCs w:val="20"/>
        </w:rPr>
        <w:t xml:space="preserve"> zaradi </w:t>
      </w:r>
      <w:r w:rsidR="00C933FC">
        <w:rPr>
          <w:rFonts w:ascii="Calibri" w:hAnsi="Calibri"/>
          <w:szCs w:val="20"/>
        </w:rPr>
        <w:t xml:space="preserve">prihodkov od </w:t>
      </w:r>
      <w:r w:rsidR="00C933FC" w:rsidRPr="00C86864">
        <w:rPr>
          <w:rFonts w:ascii="Calibri" w:hAnsi="Calibri"/>
          <w:szCs w:val="20"/>
        </w:rPr>
        <w:t xml:space="preserve">prodaje </w:t>
      </w:r>
      <w:r w:rsidR="00C933FC">
        <w:rPr>
          <w:rFonts w:ascii="Calibri" w:hAnsi="Calibri"/>
          <w:szCs w:val="20"/>
        </w:rPr>
        <w:t>stavbnih pravic</w:t>
      </w:r>
      <w:r>
        <w:rPr>
          <w:rFonts w:ascii="Calibri" w:hAnsi="Calibri"/>
          <w:szCs w:val="20"/>
        </w:rPr>
        <w:t xml:space="preserve"> </w:t>
      </w:r>
      <w:r w:rsidR="00C933FC">
        <w:rPr>
          <w:rFonts w:ascii="Calibri" w:hAnsi="Calibri"/>
          <w:szCs w:val="20"/>
        </w:rPr>
        <w:t xml:space="preserve"> ter konta drugi izredni nedavčni </w:t>
      </w:r>
      <w:r w:rsidR="00BC5502">
        <w:rPr>
          <w:rFonts w:ascii="Calibri" w:hAnsi="Calibri"/>
          <w:szCs w:val="20"/>
        </w:rPr>
        <w:t>prihodki, ki vključuje predvsem prihodek zavarovalnic.</w:t>
      </w:r>
    </w:p>
    <w:p w:rsidR="00B22E3A" w:rsidRDefault="00B22E3A" w:rsidP="00BC5502">
      <w:pPr>
        <w:pStyle w:val="Navadensplet"/>
        <w:jc w:val="both"/>
        <w:rPr>
          <w:rFonts w:ascii="Calibri" w:hAnsi="Calibri"/>
          <w:szCs w:val="20"/>
        </w:rPr>
      </w:pPr>
    </w:p>
    <w:p w:rsidR="00E4250A" w:rsidRDefault="00E4250A" w:rsidP="00E4250A">
      <w:pPr>
        <w:pStyle w:val="AHeading9"/>
        <w:tabs>
          <w:tab w:val="decimal" w:pos="9400"/>
        </w:tabs>
        <w:rPr>
          <w:rFonts w:ascii="Calibri" w:hAnsi="Calibri"/>
          <w:noProof/>
          <w:color w:val="365F91"/>
          <w:sz w:val="20"/>
        </w:rPr>
      </w:pPr>
      <w:r>
        <w:rPr>
          <w:rFonts w:ascii="Calibri" w:hAnsi="Calibri"/>
          <w:noProof/>
          <w:color w:val="365F91"/>
        </w:rPr>
        <w:t>722 - Prihodki od prodaje zemljišč in neopredmetenih sredstev</w:t>
      </w:r>
      <w:r>
        <w:rPr>
          <w:rFonts w:ascii="Calibri" w:hAnsi="Calibri"/>
          <w:noProof/>
        </w:rPr>
        <w:tab/>
      </w:r>
      <w:r>
        <w:rPr>
          <w:rFonts w:ascii="Calibri" w:hAnsi="Calibri"/>
          <w:noProof/>
          <w:color w:val="365F91"/>
          <w:sz w:val="20"/>
        </w:rPr>
        <w:t>120.000 €</w:t>
      </w:r>
    </w:p>
    <w:p w:rsidR="00E4250A" w:rsidRPr="003C3F6A" w:rsidRDefault="00E4250A" w:rsidP="00E4250A">
      <w:pPr>
        <w:pStyle w:val="Navadensplet"/>
        <w:jc w:val="both"/>
        <w:rPr>
          <w:rFonts w:ascii="Calibri" w:hAnsi="Calibri"/>
        </w:rPr>
      </w:pPr>
      <w:r>
        <w:rPr>
          <w:rFonts w:ascii="Calibri" w:hAnsi="Calibri"/>
          <w:color w:val="000000"/>
        </w:rPr>
        <w:t>Med prihodke od prodaje zemljišč in nematerialnega premoženja so vključeni prihodki od prodaje stavbnih zemljišč. Seznam in vrednosti zemljišč, ki jih občina namerava prodati v letu 2014, je zajet in obrazložen v </w:t>
      </w:r>
      <w:r>
        <w:rPr>
          <w:rFonts w:ascii="Calibri" w:hAnsi="Calibri"/>
          <w:color w:val="000000"/>
        </w:rPr>
        <w:br/>
        <w:t>Načrtu ravnanja z nepremičnim premoženjem Občine Trzin za leto 2014, ki ga sprejme Občinski svet. Pri tem je potrebno izrecno poudariti dvoje: 1. da praksa vseh let, kar obstoja občina, kaže, da vse načrtovane prodaje ne bodo izpeljane, kajti v predlog Načrta ravnanja z nepremičnim premoženjem  uvrščamo nepremičnine, za katere morebitni kupci izrazijo interes in jih je načeloma mogoče prodati; potem pa se pogosto zgodi, da si možni kupci premislijo zaradi cene ali zaradi kakšnih drugih okoliščin, se ne odločijo takoj ipd. in 2. vsi zneski, ki so navedeni v Načrtu ravnanja z nepremičnim premoženjem, so zgolj orientacijske narave, skratka ocene, podane na izkustveni podlagi, občina pa mora pred vsako prodajo, če ne gre za res majhno vrednost, naročiti cenitev in potem pod ocenjeno vrednostjo nepremičnine ne sme prodati</w:t>
      </w:r>
    </w:p>
    <w:p w:rsidR="00E4250A" w:rsidRDefault="00E4250A" w:rsidP="00E4250A">
      <w:pPr>
        <w:pStyle w:val="Navadensplet"/>
        <w:jc w:val="both"/>
        <w:rPr>
          <w:rFonts w:ascii="Calibri" w:hAnsi="Calibri"/>
          <w:b/>
          <w:color w:val="FF0000"/>
          <w:szCs w:val="20"/>
        </w:rPr>
      </w:pPr>
      <w:r w:rsidRPr="007052E2">
        <w:rPr>
          <w:rFonts w:ascii="Calibri" w:hAnsi="Calibri"/>
          <w:b/>
          <w:color w:val="FF0000"/>
          <w:szCs w:val="20"/>
        </w:rPr>
        <w:t>REBALANS:</w:t>
      </w:r>
    </w:p>
    <w:p w:rsidR="009D510E" w:rsidRDefault="00E4250A" w:rsidP="009D510E">
      <w:pPr>
        <w:pStyle w:val="ANormal"/>
        <w:rPr>
          <w:rFonts w:ascii="Calibri" w:hAnsi="Calibri"/>
          <w:noProof/>
        </w:rPr>
      </w:pPr>
      <w:r>
        <w:rPr>
          <w:rFonts w:ascii="Calibri" w:hAnsi="Calibri"/>
          <w:noProof/>
        </w:rPr>
        <w:t>Konto zvišujemo zaradi predvidene večje realizacije prihodkov iz naslova prihodkov od prodaje stavbnih zemljišč.</w:t>
      </w:r>
    </w:p>
    <w:p w:rsidR="00D163E1" w:rsidRPr="003C3F6A" w:rsidRDefault="00D163E1" w:rsidP="009D510E">
      <w:pPr>
        <w:pStyle w:val="ANormal"/>
        <w:rPr>
          <w:rFonts w:ascii="Calibri" w:hAnsi="Calibri"/>
          <w:noProof/>
        </w:rPr>
      </w:pPr>
    </w:p>
    <w:p w:rsidR="009D510E" w:rsidRPr="003C3F6A" w:rsidRDefault="009D510E" w:rsidP="009D510E">
      <w:pPr>
        <w:pStyle w:val="AHeading5"/>
        <w:tabs>
          <w:tab w:val="decimal" w:pos="9400"/>
        </w:tabs>
        <w:rPr>
          <w:rFonts w:ascii="Calibri" w:hAnsi="Calibri"/>
          <w:noProof/>
          <w:sz w:val="20"/>
        </w:rPr>
      </w:pPr>
      <w:bookmarkStart w:id="6" w:name="_Toc307563847"/>
      <w:r w:rsidRPr="009576A9">
        <w:rPr>
          <w:rFonts w:ascii="Calibri" w:hAnsi="Calibri"/>
          <w:noProof/>
          <w:color w:val="FF0000"/>
        </w:rPr>
        <w:t>74 - TRANSFERNI PRIHODKI</w:t>
      </w:r>
      <w:r w:rsidRPr="003C3F6A">
        <w:rPr>
          <w:rFonts w:ascii="Calibri" w:hAnsi="Calibri"/>
          <w:noProof/>
        </w:rPr>
        <w:tab/>
      </w:r>
      <w:bookmarkEnd w:id="6"/>
    </w:p>
    <w:p w:rsidR="009D510E" w:rsidRPr="009576A9" w:rsidRDefault="009D510E" w:rsidP="009D510E">
      <w:pPr>
        <w:pStyle w:val="AHeading9"/>
        <w:tabs>
          <w:tab w:val="decimal" w:pos="9400"/>
        </w:tabs>
        <w:rPr>
          <w:rFonts w:ascii="Calibri" w:hAnsi="Calibri"/>
          <w:color w:val="365F91"/>
          <w:sz w:val="20"/>
        </w:rPr>
      </w:pPr>
      <w:r w:rsidRPr="009576A9">
        <w:rPr>
          <w:rFonts w:ascii="Calibri" w:hAnsi="Calibri"/>
          <w:color w:val="365F91"/>
        </w:rPr>
        <w:t>740 - Transferni prihodki iz drugih javnofinančnih institucij</w:t>
      </w:r>
      <w:r w:rsidRPr="003C3F6A">
        <w:rPr>
          <w:rFonts w:ascii="Calibri" w:hAnsi="Calibri"/>
        </w:rPr>
        <w:tab/>
      </w:r>
      <w:r w:rsidR="007562C2">
        <w:rPr>
          <w:rFonts w:ascii="Calibri" w:hAnsi="Calibri"/>
          <w:color w:val="365F91"/>
          <w:sz w:val="20"/>
        </w:rPr>
        <w:t>1.076.665</w:t>
      </w:r>
      <w:r w:rsidRPr="009576A9">
        <w:rPr>
          <w:rFonts w:ascii="Calibri" w:hAnsi="Calibri"/>
          <w:color w:val="365F91"/>
          <w:sz w:val="20"/>
        </w:rPr>
        <w:t xml:space="preserve"> €</w:t>
      </w:r>
    </w:p>
    <w:p w:rsidR="009D510E" w:rsidRDefault="009D510E" w:rsidP="009D510E">
      <w:pPr>
        <w:jc w:val="both"/>
        <w:rPr>
          <w:rStyle w:val="Krepko"/>
          <w:rFonts w:ascii="Calibri" w:hAnsi="Calibri"/>
          <w:color w:val="000000"/>
        </w:rPr>
      </w:pPr>
      <w:r w:rsidRPr="003C3F6A">
        <w:rPr>
          <w:rFonts w:ascii="Calibri" w:hAnsi="Calibri"/>
          <w:color w:val="000000"/>
        </w:rPr>
        <w:t>Med navedene prihodke so vključeni prihodki iz državnega proračuna, občinskih proračunov ter prejeta sredstva iz proračuna lokalnih skupnosti. Predvideni prihodki  za zdaj znašajo </w:t>
      </w:r>
      <w:r>
        <w:rPr>
          <w:rStyle w:val="Krepko"/>
          <w:rFonts w:ascii="Calibri" w:hAnsi="Calibri"/>
          <w:color w:val="000000"/>
        </w:rPr>
        <w:t>553.838</w:t>
      </w:r>
      <w:r w:rsidRPr="003C3F6A">
        <w:rPr>
          <w:rStyle w:val="Krepko"/>
          <w:rFonts w:ascii="Calibri" w:hAnsi="Calibri"/>
          <w:color w:val="000000"/>
        </w:rPr>
        <w:t xml:space="preserve"> EUR. </w:t>
      </w:r>
    </w:p>
    <w:p w:rsidR="009D510E" w:rsidRDefault="009D510E" w:rsidP="009D510E">
      <w:pPr>
        <w:jc w:val="both"/>
        <w:rPr>
          <w:rFonts w:ascii="Calibri" w:hAnsi="Calibri"/>
          <w:color w:val="000000"/>
        </w:rPr>
      </w:pPr>
      <w:r w:rsidRPr="003C3F6A">
        <w:rPr>
          <w:rFonts w:ascii="Calibri" w:hAnsi="Calibri"/>
          <w:color w:val="000000"/>
        </w:rPr>
        <w:t xml:space="preserve">Gre za sredstva, za katera občina vsako leto kandidira na podlagi 21. in 23. člena Zakona o financiranju občin, nadalje za sredstva, ki jih v višini 50 % dobimo povrnjena iz naslova tekočih odhodkov za potrebe Medobčinskega inšpektorata (v višini 14.000 EUR) in za sredstva iz proračunov drugih lokalnih skupnosti, petih občin, soustanoviteljic Medobčinskega inšpektorata in redarstva za delovanje Medobčinskega inšpektorata in redarstva (v višini </w:t>
      </w:r>
      <w:r>
        <w:rPr>
          <w:rFonts w:ascii="Calibri" w:hAnsi="Calibri"/>
          <w:color w:val="000000"/>
        </w:rPr>
        <w:t>177.871</w:t>
      </w:r>
      <w:r w:rsidRPr="003C3F6A">
        <w:rPr>
          <w:rFonts w:ascii="Calibri" w:hAnsi="Calibri"/>
          <w:color w:val="000000"/>
        </w:rPr>
        <w:t xml:space="preserve"> EUR).</w:t>
      </w:r>
    </w:p>
    <w:p w:rsidR="009D510E" w:rsidRDefault="009D510E" w:rsidP="009D510E">
      <w:pPr>
        <w:jc w:val="both"/>
        <w:rPr>
          <w:rFonts w:ascii="Calibri" w:hAnsi="Calibri"/>
          <w:color w:val="000000"/>
        </w:rPr>
      </w:pPr>
      <w:r w:rsidRPr="003C3F6A">
        <w:rPr>
          <w:rFonts w:ascii="Calibri" w:hAnsi="Calibri"/>
          <w:color w:val="000000"/>
        </w:rPr>
        <w:t>Mimo teh že načrtovanih sredstev, se bo občina redno prijavljala tudi na vse razpise za sofinanciranje občinskih naložb iz državnega proračuna. </w:t>
      </w:r>
    </w:p>
    <w:p w:rsidR="009D510E" w:rsidRDefault="009D510E" w:rsidP="009D510E">
      <w:pPr>
        <w:jc w:val="both"/>
        <w:rPr>
          <w:rFonts w:ascii="Calibri" w:hAnsi="Calibri"/>
          <w:color w:val="000000"/>
        </w:rPr>
      </w:pPr>
      <w:r w:rsidRPr="003C3F6A">
        <w:rPr>
          <w:rFonts w:ascii="Calibri" w:hAnsi="Calibri"/>
          <w:color w:val="000000"/>
        </w:rPr>
        <w:t>Tu je potrebno izpostaviti, da povsem resno računamo, da bosta v letu 201</w:t>
      </w:r>
      <w:r>
        <w:rPr>
          <w:rFonts w:ascii="Calibri" w:hAnsi="Calibri"/>
          <w:color w:val="000000"/>
        </w:rPr>
        <w:t>3</w:t>
      </w:r>
      <w:r w:rsidRPr="003C3F6A">
        <w:rPr>
          <w:rFonts w:ascii="Calibri" w:hAnsi="Calibri"/>
          <w:color w:val="000000"/>
        </w:rPr>
        <w:t xml:space="preserve"> kot tudi v letu 201</w:t>
      </w:r>
      <w:r>
        <w:rPr>
          <w:rFonts w:ascii="Calibri" w:hAnsi="Calibri"/>
          <w:color w:val="000000"/>
        </w:rPr>
        <w:t>4</w:t>
      </w:r>
      <w:r w:rsidRPr="003C3F6A">
        <w:rPr>
          <w:rFonts w:ascii="Calibri" w:hAnsi="Calibri"/>
          <w:color w:val="000000"/>
        </w:rPr>
        <w:t xml:space="preserve">, na ravni izvajanja stekli že tudi dve veliki naložbi, ki bosta sofinancirani deloma iz državnega proračuna in deloma tudi iz kohezijskega sklada EU. Gre, kot je znano, za naložbo v posodobitev in delno razširitev kapacitete Centralne čistilne naprave Domžale Kamnik (in kanalizacijo v nekaterih drugih občinah)  in za projekt </w:t>
      </w:r>
      <w:proofErr w:type="spellStart"/>
      <w:r w:rsidRPr="003C3F6A">
        <w:rPr>
          <w:rFonts w:ascii="Calibri" w:hAnsi="Calibri"/>
          <w:color w:val="000000"/>
        </w:rPr>
        <w:t>vodooskrbe</w:t>
      </w:r>
      <w:proofErr w:type="spellEnd"/>
      <w:r w:rsidRPr="003C3F6A">
        <w:rPr>
          <w:rFonts w:ascii="Calibri" w:hAnsi="Calibri"/>
          <w:color w:val="000000"/>
        </w:rPr>
        <w:t xml:space="preserve"> v </w:t>
      </w:r>
      <w:proofErr w:type="spellStart"/>
      <w:r w:rsidRPr="003C3F6A">
        <w:rPr>
          <w:rFonts w:ascii="Calibri" w:hAnsi="Calibri"/>
          <w:color w:val="000000"/>
        </w:rPr>
        <w:t>večih</w:t>
      </w:r>
      <w:proofErr w:type="spellEnd"/>
      <w:r w:rsidRPr="003C3F6A">
        <w:rPr>
          <w:rFonts w:ascii="Calibri" w:hAnsi="Calibri"/>
          <w:color w:val="000000"/>
        </w:rPr>
        <w:t xml:space="preserve"> občinah, v katerega se Občina Trzin vključuje z novim cevovodom od črpališč do Trzina in priključitvijo t.i. dolomitnih (globljih in kvalitetnejših) vrtin na Mengeškem polju v skupni vrednosti nekaj nad 1 milijon EUR, pri čemer računamo, da bo prispevek iz naslova sofinanciranja znašal ocenjeno na 70 % celotne vrednosti. Skupni projekt je vključen v operativni program MOP in je na tej ravni že odobren, seveda pa je potrebno za oddajo vloge in pridobitev odločbe o sofinanciranju, predložiti vse zahtevane podlage (projekt, gradbeno dovoljenje, služnostne pogodbe...). </w:t>
      </w:r>
    </w:p>
    <w:p w:rsidR="009D510E" w:rsidRDefault="009D510E" w:rsidP="009D510E">
      <w:pPr>
        <w:jc w:val="both"/>
        <w:rPr>
          <w:rFonts w:ascii="Calibri" w:hAnsi="Calibri"/>
          <w:color w:val="000000"/>
        </w:rPr>
      </w:pPr>
      <w:r w:rsidRPr="003C3F6A">
        <w:rPr>
          <w:rFonts w:ascii="Calibri" w:hAnsi="Calibri"/>
          <w:color w:val="000000"/>
        </w:rPr>
        <w:t>V okviru transfernih prihodkov iz drugih javnofinančnih institucij so predvidena tudi spodaj navedena sredstva:</w:t>
      </w:r>
    </w:p>
    <w:p w:rsidR="009D510E" w:rsidRPr="003C3F6A" w:rsidRDefault="009D510E" w:rsidP="009D510E">
      <w:pPr>
        <w:jc w:val="both"/>
        <w:rPr>
          <w:rFonts w:ascii="Calibri" w:hAnsi="Calibri"/>
          <w:color w:val="000000"/>
        </w:rPr>
      </w:pPr>
    </w:p>
    <w:tbl>
      <w:tblPr>
        <w:tblW w:w="5880" w:type="dxa"/>
        <w:tblInd w:w="896" w:type="dxa"/>
        <w:tblCellMar>
          <w:left w:w="0" w:type="dxa"/>
          <w:right w:w="0" w:type="dxa"/>
        </w:tblCellMar>
        <w:tblLook w:val="04A0" w:firstRow="1" w:lastRow="0" w:firstColumn="1" w:lastColumn="0" w:noHBand="0" w:noVBand="1"/>
      </w:tblPr>
      <w:tblGrid>
        <w:gridCol w:w="3423"/>
        <w:gridCol w:w="1206"/>
        <w:gridCol w:w="1251"/>
      </w:tblGrid>
      <w:tr w:rsidR="009D510E" w:rsidRPr="003C3F6A" w:rsidTr="00B40EF0">
        <w:trPr>
          <w:trHeight w:val="250"/>
        </w:trPr>
        <w:tc>
          <w:tcPr>
            <w:tcW w:w="342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D510E" w:rsidRPr="003C3F6A" w:rsidRDefault="009D510E" w:rsidP="00F338D3">
            <w:pPr>
              <w:rPr>
                <w:rFonts w:ascii="Calibri" w:hAnsi="Calibri"/>
                <w:sz w:val="24"/>
                <w:szCs w:val="24"/>
              </w:rPr>
            </w:pPr>
            <w:r w:rsidRPr="003C3F6A">
              <w:rPr>
                <w:rFonts w:ascii="Calibri" w:hAnsi="Calibri"/>
              </w:rPr>
              <w:lastRenderedPageBreak/>
              <w:t xml:space="preserve">Investicija </w:t>
            </w:r>
          </w:p>
        </w:tc>
        <w:tc>
          <w:tcPr>
            <w:tcW w:w="1206" w:type="dxa"/>
            <w:tcBorders>
              <w:top w:val="single" w:sz="4" w:space="0" w:color="auto"/>
              <w:left w:val="nil"/>
              <w:bottom w:val="single" w:sz="4" w:space="0" w:color="auto"/>
              <w:right w:val="single" w:sz="4" w:space="0" w:color="auto"/>
            </w:tcBorders>
            <w:shd w:val="clear" w:color="auto" w:fill="C0C0C0"/>
            <w:vAlign w:val="center"/>
            <w:hideMark/>
          </w:tcPr>
          <w:p w:rsidR="009D510E" w:rsidRPr="003C3F6A" w:rsidRDefault="009D510E" w:rsidP="00F338D3">
            <w:pPr>
              <w:jc w:val="right"/>
              <w:rPr>
                <w:rFonts w:ascii="Calibri" w:hAnsi="Calibri"/>
                <w:sz w:val="24"/>
                <w:szCs w:val="24"/>
              </w:rPr>
            </w:pPr>
            <w:r w:rsidRPr="003C3F6A">
              <w:rPr>
                <w:rFonts w:ascii="Calibri" w:hAnsi="Calibri"/>
              </w:rPr>
              <w:t>201</w:t>
            </w:r>
            <w:r>
              <w:rPr>
                <w:rFonts w:ascii="Calibri" w:hAnsi="Calibri"/>
              </w:rPr>
              <w:t>3</w:t>
            </w:r>
          </w:p>
        </w:tc>
        <w:tc>
          <w:tcPr>
            <w:tcW w:w="1251" w:type="dxa"/>
            <w:tcBorders>
              <w:top w:val="single" w:sz="4" w:space="0" w:color="auto"/>
              <w:left w:val="nil"/>
              <w:bottom w:val="single" w:sz="4" w:space="0" w:color="auto"/>
              <w:right w:val="single" w:sz="4" w:space="0" w:color="auto"/>
            </w:tcBorders>
            <w:shd w:val="clear" w:color="auto" w:fill="C0C0C0"/>
            <w:vAlign w:val="center"/>
            <w:hideMark/>
          </w:tcPr>
          <w:p w:rsidR="009D510E" w:rsidRPr="003C3F6A" w:rsidRDefault="009D510E" w:rsidP="00F338D3">
            <w:pPr>
              <w:jc w:val="right"/>
              <w:rPr>
                <w:rFonts w:ascii="Calibri" w:hAnsi="Calibri"/>
                <w:sz w:val="24"/>
                <w:szCs w:val="24"/>
              </w:rPr>
            </w:pPr>
            <w:r w:rsidRPr="003C3F6A">
              <w:rPr>
                <w:rFonts w:ascii="Calibri" w:hAnsi="Calibri"/>
              </w:rPr>
              <w:t>201</w:t>
            </w:r>
            <w:r>
              <w:rPr>
                <w:rFonts w:ascii="Calibri" w:hAnsi="Calibri"/>
              </w:rPr>
              <w:t>4</w:t>
            </w:r>
          </w:p>
        </w:tc>
      </w:tr>
      <w:tr w:rsidR="009D510E" w:rsidRPr="003C3F6A" w:rsidTr="00B40EF0">
        <w:trPr>
          <w:trHeight w:val="2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10E" w:rsidRPr="003C3F6A" w:rsidRDefault="009D510E" w:rsidP="00F338D3">
            <w:pPr>
              <w:rPr>
                <w:rFonts w:ascii="Calibri" w:hAnsi="Calibri"/>
                <w:sz w:val="24"/>
                <w:szCs w:val="24"/>
              </w:rPr>
            </w:pPr>
            <w:r w:rsidRPr="003C3F6A">
              <w:rPr>
                <w:rStyle w:val="Krepko"/>
                <w:rFonts w:ascii="Calibri" w:hAnsi="Calibri"/>
              </w:rPr>
              <w:t>Požarna taksa</w:t>
            </w:r>
          </w:p>
        </w:tc>
        <w:tc>
          <w:tcPr>
            <w:tcW w:w="1206"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sidRPr="003C3F6A">
              <w:rPr>
                <w:rFonts w:ascii="Calibri" w:hAnsi="Calibri"/>
              </w:rPr>
              <w:t>4.700,00</w:t>
            </w:r>
          </w:p>
        </w:tc>
        <w:tc>
          <w:tcPr>
            <w:tcW w:w="1251"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sidRPr="003C3F6A">
              <w:rPr>
                <w:rFonts w:ascii="Calibri" w:hAnsi="Calibri"/>
              </w:rPr>
              <w:t>4.700,00</w:t>
            </w:r>
          </w:p>
        </w:tc>
      </w:tr>
      <w:tr w:rsidR="009D510E" w:rsidRPr="003C3F6A" w:rsidTr="00B40EF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10E" w:rsidRPr="003C3F6A" w:rsidRDefault="009D510E" w:rsidP="00F338D3">
            <w:pPr>
              <w:rPr>
                <w:rFonts w:ascii="Calibri" w:hAnsi="Calibri"/>
                <w:sz w:val="24"/>
                <w:szCs w:val="24"/>
              </w:rPr>
            </w:pPr>
            <w:r w:rsidRPr="003C3F6A">
              <w:rPr>
                <w:rStyle w:val="Krepko"/>
                <w:rFonts w:ascii="Calibri" w:hAnsi="Calibri"/>
              </w:rPr>
              <w:t xml:space="preserve">SVLR </w:t>
            </w:r>
          </w:p>
        </w:tc>
        <w:tc>
          <w:tcPr>
            <w:tcW w:w="1206"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sidRPr="003C3F6A">
              <w:rPr>
                <w:rFonts w:ascii="Calibri" w:hAnsi="Calibri"/>
              </w:rPr>
              <w:t>11.293,00</w:t>
            </w:r>
          </w:p>
        </w:tc>
        <w:tc>
          <w:tcPr>
            <w:tcW w:w="1251"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sidRPr="003C3F6A">
              <w:rPr>
                <w:rFonts w:ascii="Calibri" w:hAnsi="Calibri"/>
              </w:rPr>
              <w:t>16.940,00</w:t>
            </w:r>
          </w:p>
        </w:tc>
      </w:tr>
      <w:tr w:rsidR="009D510E" w:rsidRPr="003C3F6A" w:rsidTr="00B40EF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10E" w:rsidRPr="003C3F6A" w:rsidRDefault="009D510E" w:rsidP="00F338D3">
            <w:pPr>
              <w:rPr>
                <w:rFonts w:ascii="Calibri" w:hAnsi="Calibri"/>
                <w:sz w:val="24"/>
                <w:szCs w:val="24"/>
              </w:rPr>
            </w:pPr>
            <w:r w:rsidRPr="003C3F6A">
              <w:rPr>
                <w:rStyle w:val="Krepko"/>
                <w:rFonts w:ascii="Calibri" w:hAnsi="Calibri"/>
              </w:rPr>
              <w:t>Vzdrževanje gozdnih cest</w:t>
            </w:r>
          </w:p>
        </w:tc>
        <w:tc>
          <w:tcPr>
            <w:tcW w:w="1206"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sidRPr="003C3F6A">
              <w:rPr>
                <w:rFonts w:ascii="Calibri" w:hAnsi="Calibri"/>
              </w:rPr>
              <w:t>260,11</w:t>
            </w:r>
          </w:p>
        </w:tc>
        <w:tc>
          <w:tcPr>
            <w:tcW w:w="1251"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sidRPr="003C3F6A">
              <w:rPr>
                <w:rFonts w:ascii="Calibri" w:hAnsi="Calibri"/>
              </w:rPr>
              <w:t>260,11</w:t>
            </w:r>
          </w:p>
        </w:tc>
      </w:tr>
      <w:tr w:rsidR="009D510E" w:rsidRPr="003C3F6A" w:rsidTr="00B40EF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10E" w:rsidRPr="003C3F6A" w:rsidRDefault="009D510E" w:rsidP="00F338D3">
            <w:pPr>
              <w:rPr>
                <w:rFonts w:ascii="Calibri" w:hAnsi="Calibri"/>
                <w:sz w:val="24"/>
                <w:szCs w:val="24"/>
              </w:rPr>
            </w:pPr>
            <w:r w:rsidRPr="003C3F6A">
              <w:rPr>
                <w:rStyle w:val="Krepko"/>
                <w:rFonts w:ascii="Calibri" w:hAnsi="Calibri"/>
              </w:rPr>
              <w:t>Sredstva za Vrtec Žabica</w:t>
            </w:r>
          </w:p>
        </w:tc>
        <w:tc>
          <w:tcPr>
            <w:tcW w:w="1206"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Pr>
                <w:rFonts w:ascii="Calibri" w:hAnsi="Calibri"/>
              </w:rPr>
              <w:t>145.385,10</w:t>
            </w:r>
          </w:p>
        </w:tc>
        <w:tc>
          <w:tcPr>
            <w:tcW w:w="1251"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rPr>
                <w:rFonts w:ascii="Calibri" w:hAnsi="Calibri"/>
                <w:sz w:val="24"/>
                <w:szCs w:val="24"/>
              </w:rPr>
            </w:pPr>
            <w:r w:rsidRPr="003C3F6A">
              <w:rPr>
                <w:rFonts w:ascii="Calibri" w:hAnsi="Calibri"/>
              </w:rPr>
              <w:t> </w:t>
            </w:r>
            <w:r>
              <w:rPr>
                <w:rFonts w:ascii="Calibri" w:hAnsi="Calibri"/>
              </w:rPr>
              <w:t>145.385,10</w:t>
            </w:r>
          </w:p>
        </w:tc>
      </w:tr>
      <w:tr w:rsidR="009D510E" w:rsidRPr="003C3F6A" w:rsidTr="00B40E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D510E" w:rsidRPr="003C3F6A" w:rsidRDefault="009D510E" w:rsidP="00F338D3">
            <w:pPr>
              <w:rPr>
                <w:rFonts w:ascii="Calibri" w:hAnsi="Calibri"/>
                <w:sz w:val="24"/>
                <w:szCs w:val="24"/>
              </w:rPr>
            </w:pPr>
            <w:r w:rsidRPr="003C3F6A">
              <w:rPr>
                <w:rStyle w:val="Krepko"/>
                <w:rFonts w:ascii="Calibri" w:hAnsi="Calibri"/>
              </w:rPr>
              <w:t>Državni proračun- nadgradnja CČN</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Pr>
                <w:rFonts w:ascii="Calibri" w:hAnsi="Calibri"/>
              </w:rPr>
              <w:t>59.013</w:t>
            </w:r>
            <w:r w:rsidRPr="003C3F6A">
              <w:rPr>
                <w:rFonts w:ascii="Calibri" w:hAnsi="Calibri"/>
              </w:rPr>
              <w:t>,</w:t>
            </w:r>
            <w:r>
              <w:rPr>
                <w:rFonts w:ascii="Calibri" w:hAnsi="Calibri"/>
              </w:rPr>
              <w:t>12</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Pr>
                <w:rFonts w:ascii="Calibri" w:hAnsi="Calibri"/>
              </w:rPr>
              <w:t>60.193,39</w:t>
            </w:r>
          </w:p>
        </w:tc>
      </w:tr>
      <w:tr w:rsidR="009D510E" w:rsidRPr="003C3F6A" w:rsidTr="00B40EF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10E" w:rsidRPr="003C3F6A" w:rsidRDefault="009D510E" w:rsidP="00F338D3">
            <w:pPr>
              <w:rPr>
                <w:rFonts w:ascii="Calibri" w:hAnsi="Calibri"/>
                <w:sz w:val="24"/>
                <w:szCs w:val="24"/>
              </w:rPr>
            </w:pPr>
            <w:r w:rsidRPr="003C3F6A">
              <w:rPr>
                <w:rStyle w:val="Krepko"/>
                <w:rFonts w:ascii="Calibri" w:hAnsi="Calibri"/>
              </w:rPr>
              <w:t>Fundacija za šport- strelišče za zračno orožje</w:t>
            </w:r>
          </w:p>
        </w:tc>
        <w:tc>
          <w:tcPr>
            <w:tcW w:w="1206"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Pr>
                <w:rFonts w:ascii="Calibri" w:hAnsi="Calibri"/>
              </w:rPr>
              <w:t>13.090,00</w:t>
            </w:r>
          </w:p>
        </w:tc>
        <w:tc>
          <w:tcPr>
            <w:tcW w:w="1251"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sidRPr="003C3F6A">
              <w:rPr>
                <w:rFonts w:ascii="Calibri" w:hAnsi="Calibri"/>
              </w:rPr>
              <w:t>10.</w:t>
            </w:r>
            <w:r>
              <w:rPr>
                <w:rFonts w:ascii="Calibri" w:hAnsi="Calibri"/>
              </w:rPr>
              <w:t>692</w:t>
            </w:r>
            <w:r w:rsidRPr="003C3F6A">
              <w:rPr>
                <w:rFonts w:ascii="Calibri" w:hAnsi="Calibri"/>
              </w:rPr>
              <w:t>,00</w:t>
            </w:r>
          </w:p>
        </w:tc>
      </w:tr>
      <w:tr w:rsidR="009D510E" w:rsidRPr="003C3F6A" w:rsidTr="00B40EF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10E" w:rsidRPr="003C3F6A" w:rsidRDefault="009D510E" w:rsidP="00F338D3">
            <w:pPr>
              <w:rPr>
                <w:rFonts w:ascii="Calibri" w:hAnsi="Calibri"/>
                <w:sz w:val="24"/>
                <w:szCs w:val="24"/>
              </w:rPr>
            </w:pPr>
            <w:r w:rsidRPr="003C3F6A">
              <w:rPr>
                <w:rStyle w:val="Krepko"/>
                <w:rFonts w:ascii="Calibri" w:hAnsi="Calibri"/>
              </w:rPr>
              <w:t xml:space="preserve">Naložbe v vodovod </w:t>
            </w:r>
            <w:proofErr w:type="spellStart"/>
            <w:r w:rsidRPr="003C3F6A">
              <w:rPr>
                <w:rStyle w:val="Krepko"/>
                <w:rFonts w:ascii="Calibri" w:hAnsi="Calibri"/>
              </w:rPr>
              <w:t>ina</w:t>
            </w:r>
            <w:proofErr w:type="spellEnd"/>
            <w:r w:rsidRPr="003C3F6A">
              <w:rPr>
                <w:rStyle w:val="Krepko"/>
                <w:rFonts w:ascii="Calibri" w:hAnsi="Calibri"/>
              </w:rPr>
              <w:t xml:space="preserve"> </w:t>
            </w:r>
            <w:proofErr w:type="spellStart"/>
            <w:r w:rsidRPr="003C3F6A">
              <w:rPr>
                <w:rStyle w:val="Krepko"/>
                <w:rFonts w:ascii="Calibri" w:hAnsi="Calibri"/>
              </w:rPr>
              <w:t>zamenj.AC</w:t>
            </w:r>
            <w:proofErr w:type="spellEnd"/>
            <w:r w:rsidRPr="003C3F6A">
              <w:rPr>
                <w:rStyle w:val="Krepko"/>
                <w:rFonts w:ascii="Calibri" w:hAnsi="Calibri"/>
              </w:rPr>
              <w:t xml:space="preserve"> cevi</w:t>
            </w:r>
          </w:p>
        </w:tc>
        <w:tc>
          <w:tcPr>
            <w:tcW w:w="1206"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rPr>
                <w:rFonts w:ascii="Calibri" w:hAnsi="Calibri"/>
                <w:sz w:val="24"/>
                <w:szCs w:val="24"/>
              </w:rPr>
            </w:pPr>
            <w:r w:rsidRPr="003C3F6A">
              <w:rPr>
                <w:rFonts w:ascii="Calibri" w:hAnsi="Calibri"/>
              </w:rPr>
              <w:t> </w:t>
            </w:r>
          </w:p>
        </w:tc>
        <w:tc>
          <w:tcPr>
            <w:tcW w:w="1251"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sidRPr="003C3F6A">
              <w:rPr>
                <w:rFonts w:ascii="Calibri" w:hAnsi="Calibri"/>
              </w:rPr>
              <w:t>123.796,00</w:t>
            </w:r>
          </w:p>
        </w:tc>
      </w:tr>
      <w:tr w:rsidR="009D510E" w:rsidRPr="003C3F6A" w:rsidTr="00B40EF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10E" w:rsidRPr="003C3F6A" w:rsidRDefault="009D510E" w:rsidP="00F338D3">
            <w:pPr>
              <w:rPr>
                <w:rFonts w:ascii="Calibri" w:hAnsi="Calibri"/>
                <w:sz w:val="24"/>
                <w:szCs w:val="24"/>
              </w:rPr>
            </w:pPr>
            <w:r w:rsidRPr="003C3F6A">
              <w:rPr>
                <w:rFonts w:ascii="Calibri" w:hAnsi="Calibri"/>
              </w:rPr>
              <w:t>SKUPAJ</w:t>
            </w:r>
          </w:p>
        </w:tc>
        <w:tc>
          <w:tcPr>
            <w:tcW w:w="1206"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Pr>
                <w:rFonts w:ascii="Calibri" w:hAnsi="Calibri"/>
              </w:rPr>
              <w:t>233.741,33</w:t>
            </w:r>
          </w:p>
        </w:tc>
        <w:tc>
          <w:tcPr>
            <w:tcW w:w="1251" w:type="dxa"/>
            <w:tcBorders>
              <w:top w:val="nil"/>
              <w:left w:val="nil"/>
              <w:bottom w:val="single" w:sz="4" w:space="0" w:color="auto"/>
              <w:right w:val="single" w:sz="4" w:space="0" w:color="auto"/>
            </w:tcBorders>
            <w:shd w:val="clear" w:color="auto" w:fill="auto"/>
            <w:vAlign w:val="center"/>
            <w:hideMark/>
          </w:tcPr>
          <w:p w:rsidR="009D510E" w:rsidRPr="003C3F6A" w:rsidRDefault="009D510E" w:rsidP="00F338D3">
            <w:pPr>
              <w:jc w:val="right"/>
              <w:rPr>
                <w:rFonts w:ascii="Calibri" w:hAnsi="Calibri"/>
                <w:sz w:val="24"/>
                <w:szCs w:val="24"/>
              </w:rPr>
            </w:pPr>
            <w:r>
              <w:rPr>
                <w:rFonts w:ascii="Calibri" w:hAnsi="Calibri"/>
              </w:rPr>
              <w:t>361.966,60</w:t>
            </w:r>
          </w:p>
        </w:tc>
      </w:tr>
    </w:tbl>
    <w:p w:rsidR="009D510E" w:rsidRDefault="009D510E" w:rsidP="009D510E">
      <w:pPr>
        <w:pStyle w:val="ANormal"/>
        <w:rPr>
          <w:rFonts w:ascii="Calibri" w:hAnsi="Calibri"/>
          <w:noProof/>
        </w:rPr>
      </w:pPr>
    </w:p>
    <w:p w:rsidR="009D510E" w:rsidRDefault="009D510E" w:rsidP="009D510E">
      <w:pPr>
        <w:pStyle w:val="Navadensplet"/>
        <w:spacing w:before="0" w:after="0"/>
        <w:jc w:val="both"/>
        <w:rPr>
          <w:rFonts w:ascii="Calibri" w:hAnsi="Calibri"/>
          <w:b/>
          <w:color w:val="FF0000"/>
        </w:rPr>
      </w:pPr>
      <w:r w:rsidRPr="0076441E">
        <w:rPr>
          <w:rFonts w:ascii="Calibri" w:hAnsi="Calibri"/>
          <w:b/>
          <w:color w:val="FF0000"/>
        </w:rPr>
        <w:t>SPREMEMBE PRORAČUNA:</w:t>
      </w:r>
    </w:p>
    <w:p w:rsidR="009D510E" w:rsidRDefault="009D510E" w:rsidP="009D510E">
      <w:pPr>
        <w:pStyle w:val="Navadensplet"/>
        <w:spacing w:before="0" w:after="0"/>
        <w:jc w:val="both"/>
        <w:rPr>
          <w:rFonts w:ascii="Calibri" w:hAnsi="Calibri"/>
          <w:color w:val="000000"/>
        </w:rPr>
      </w:pPr>
    </w:p>
    <w:p w:rsidR="009D510E" w:rsidRDefault="009D510E" w:rsidP="009D510E">
      <w:pPr>
        <w:pStyle w:val="ANormal"/>
        <w:spacing w:after="0"/>
        <w:rPr>
          <w:rFonts w:ascii="Calibri" w:hAnsi="Calibri"/>
          <w:noProof/>
        </w:rPr>
      </w:pPr>
      <w:r>
        <w:rPr>
          <w:rFonts w:ascii="Calibri" w:hAnsi="Calibri"/>
          <w:noProof/>
        </w:rPr>
        <w:t>Predvideni prihdoki so  v proračunu za leto 2014  poleg prihodkov  namenjenih  za delovanje Medobčinskega inšpektorata planirana  kot sledi v spodnji tabeli:</w:t>
      </w:r>
    </w:p>
    <w:p w:rsidR="009D510E" w:rsidRDefault="009D510E" w:rsidP="009D510E">
      <w:pPr>
        <w:pStyle w:val="ANormal"/>
        <w:spacing w:after="0"/>
        <w:rPr>
          <w:rFonts w:ascii="Calibri" w:hAnsi="Calibri"/>
          <w:noProof/>
        </w:rPr>
      </w:pPr>
    </w:p>
    <w:tbl>
      <w:tblPr>
        <w:tblW w:w="8440" w:type="dxa"/>
        <w:tblInd w:w="604" w:type="dxa"/>
        <w:tblCellMar>
          <w:left w:w="70" w:type="dxa"/>
          <w:right w:w="70" w:type="dxa"/>
        </w:tblCellMar>
        <w:tblLook w:val="04A0" w:firstRow="1" w:lastRow="0" w:firstColumn="1" w:lastColumn="0" w:noHBand="0" w:noVBand="1"/>
      </w:tblPr>
      <w:tblGrid>
        <w:gridCol w:w="4206"/>
        <w:gridCol w:w="741"/>
        <w:gridCol w:w="514"/>
        <w:gridCol w:w="605"/>
        <w:gridCol w:w="1119"/>
        <w:gridCol w:w="1255"/>
      </w:tblGrid>
      <w:tr w:rsidR="009D510E" w:rsidRPr="00EE7221" w:rsidTr="00F338D3">
        <w:trPr>
          <w:trHeight w:val="315"/>
        </w:trPr>
        <w:tc>
          <w:tcPr>
            <w:tcW w:w="8440" w:type="dxa"/>
            <w:gridSpan w:val="6"/>
            <w:tcBorders>
              <w:top w:val="nil"/>
              <w:left w:val="nil"/>
              <w:bottom w:val="nil"/>
              <w:right w:val="nil"/>
            </w:tcBorders>
            <w:shd w:val="clear" w:color="auto" w:fill="auto"/>
            <w:noWrap/>
            <w:vAlign w:val="bottom"/>
            <w:hideMark/>
          </w:tcPr>
          <w:p w:rsidR="009D510E" w:rsidRPr="00EE7221" w:rsidRDefault="009D510E" w:rsidP="00F338D3">
            <w:pPr>
              <w:overflowPunct/>
              <w:autoSpaceDE/>
              <w:autoSpaceDN/>
              <w:adjustRightInd/>
              <w:spacing w:before="0" w:after="0"/>
              <w:ind w:left="0"/>
              <w:jc w:val="center"/>
              <w:textAlignment w:val="auto"/>
              <w:rPr>
                <w:rFonts w:ascii="Arial Narrow" w:hAnsi="Arial Narrow"/>
                <w:b/>
                <w:bCs/>
                <w:color w:val="00B050"/>
                <w:sz w:val="24"/>
                <w:szCs w:val="24"/>
                <w:lang w:eastAsia="sl-SI"/>
              </w:rPr>
            </w:pPr>
            <w:r w:rsidRPr="00EE7221">
              <w:rPr>
                <w:rFonts w:ascii="Arial Narrow" w:hAnsi="Arial Narrow"/>
                <w:b/>
                <w:bCs/>
                <w:color w:val="00B050"/>
                <w:sz w:val="24"/>
                <w:szCs w:val="24"/>
                <w:lang w:eastAsia="sl-SI"/>
              </w:rPr>
              <w:t xml:space="preserve">KONTO 740001- PREJETA SREDSTVA IZ DRŽAVNEGA PORAČUNA ZA INVESTICIJE </w:t>
            </w:r>
          </w:p>
        </w:tc>
      </w:tr>
      <w:tr w:rsidR="009D510E" w:rsidRPr="00EE7221" w:rsidTr="00F338D3">
        <w:trPr>
          <w:trHeight w:val="300"/>
        </w:trPr>
        <w:tc>
          <w:tcPr>
            <w:tcW w:w="4206" w:type="dxa"/>
            <w:tcBorders>
              <w:top w:val="nil"/>
              <w:left w:val="nil"/>
              <w:bottom w:val="nil"/>
              <w:right w:val="nil"/>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Calibri" w:hAnsi="Calibri"/>
                <w:color w:val="000000"/>
                <w:sz w:val="22"/>
                <w:szCs w:val="22"/>
                <w:lang w:eastAsia="sl-SI"/>
              </w:rPr>
            </w:pPr>
          </w:p>
        </w:tc>
        <w:tc>
          <w:tcPr>
            <w:tcW w:w="741" w:type="dxa"/>
            <w:tcBorders>
              <w:top w:val="nil"/>
              <w:left w:val="nil"/>
              <w:bottom w:val="nil"/>
              <w:right w:val="nil"/>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Calibri" w:hAnsi="Calibri"/>
                <w:sz w:val="22"/>
                <w:szCs w:val="22"/>
                <w:lang w:eastAsia="sl-SI"/>
              </w:rPr>
            </w:pPr>
          </w:p>
        </w:tc>
        <w:tc>
          <w:tcPr>
            <w:tcW w:w="1119" w:type="dxa"/>
            <w:gridSpan w:val="2"/>
            <w:tcBorders>
              <w:top w:val="nil"/>
              <w:left w:val="nil"/>
              <w:bottom w:val="nil"/>
              <w:right w:val="nil"/>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Calibri" w:hAnsi="Calibri"/>
                <w:color w:val="000000"/>
                <w:sz w:val="22"/>
                <w:szCs w:val="22"/>
                <w:lang w:eastAsia="sl-SI"/>
              </w:rPr>
            </w:pPr>
          </w:p>
        </w:tc>
        <w:tc>
          <w:tcPr>
            <w:tcW w:w="1119" w:type="dxa"/>
            <w:tcBorders>
              <w:top w:val="nil"/>
              <w:left w:val="nil"/>
              <w:bottom w:val="nil"/>
              <w:right w:val="nil"/>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Calibri" w:hAnsi="Calibri"/>
                <w:color w:val="000000"/>
                <w:sz w:val="22"/>
                <w:szCs w:val="22"/>
                <w:lang w:eastAsia="sl-SI"/>
              </w:rPr>
            </w:pPr>
          </w:p>
        </w:tc>
        <w:tc>
          <w:tcPr>
            <w:tcW w:w="1255" w:type="dxa"/>
            <w:tcBorders>
              <w:top w:val="nil"/>
              <w:left w:val="nil"/>
              <w:bottom w:val="nil"/>
              <w:right w:val="nil"/>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Calibri" w:hAnsi="Calibri"/>
                <w:color w:val="000000"/>
                <w:sz w:val="22"/>
                <w:szCs w:val="22"/>
                <w:lang w:eastAsia="sl-SI"/>
              </w:rPr>
            </w:pPr>
          </w:p>
        </w:tc>
      </w:tr>
      <w:tr w:rsidR="009D510E" w:rsidRPr="00EE7221" w:rsidTr="00F338D3">
        <w:trPr>
          <w:gridAfter w:val="3"/>
          <w:wAfter w:w="2979" w:type="dxa"/>
          <w:trHeight w:val="315"/>
        </w:trPr>
        <w:tc>
          <w:tcPr>
            <w:tcW w:w="420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D510E" w:rsidRPr="00EE7221" w:rsidRDefault="009D510E" w:rsidP="00F338D3">
            <w:pPr>
              <w:overflowPunct/>
              <w:autoSpaceDE/>
              <w:autoSpaceDN/>
              <w:adjustRightInd/>
              <w:spacing w:before="0" w:after="0"/>
              <w:ind w:left="0"/>
              <w:textAlignment w:val="auto"/>
              <w:rPr>
                <w:rFonts w:ascii="Arial Narrow" w:hAnsi="Arial Narrow"/>
                <w:sz w:val="24"/>
                <w:szCs w:val="24"/>
                <w:lang w:eastAsia="sl-SI"/>
              </w:rPr>
            </w:pPr>
            <w:r w:rsidRPr="00EE7221">
              <w:rPr>
                <w:rFonts w:ascii="Arial Narrow" w:hAnsi="Arial Narrow"/>
                <w:sz w:val="24"/>
                <w:szCs w:val="24"/>
                <w:lang w:eastAsia="sl-SI"/>
              </w:rPr>
              <w:t xml:space="preserve">Investicija </w:t>
            </w:r>
          </w:p>
        </w:tc>
        <w:tc>
          <w:tcPr>
            <w:tcW w:w="1255"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9D510E" w:rsidRPr="00EE7221" w:rsidRDefault="009D510E" w:rsidP="00F338D3">
            <w:pPr>
              <w:overflowPunct/>
              <w:autoSpaceDE/>
              <w:autoSpaceDN/>
              <w:adjustRightInd/>
              <w:spacing w:before="0" w:after="0"/>
              <w:ind w:left="0"/>
              <w:jc w:val="right"/>
              <w:textAlignment w:val="auto"/>
              <w:rPr>
                <w:rFonts w:ascii="Arial Narrow" w:hAnsi="Arial Narrow"/>
                <w:sz w:val="24"/>
                <w:szCs w:val="24"/>
                <w:lang w:eastAsia="sl-SI"/>
              </w:rPr>
            </w:pPr>
            <w:r w:rsidRPr="00EE7221">
              <w:rPr>
                <w:rFonts w:ascii="Arial Narrow" w:hAnsi="Arial Narrow"/>
                <w:sz w:val="24"/>
                <w:szCs w:val="24"/>
                <w:lang w:eastAsia="sl-SI"/>
              </w:rPr>
              <w:t>2014</w:t>
            </w:r>
          </w:p>
        </w:tc>
      </w:tr>
      <w:tr w:rsidR="009D510E" w:rsidRPr="00EE7221" w:rsidTr="00F338D3">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Arial Narrow" w:hAnsi="Arial Narrow"/>
                <w:b/>
                <w:bCs/>
                <w:sz w:val="24"/>
                <w:szCs w:val="24"/>
                <w:lang w:eastAsia="sl-SI"/>
              </w:rPr>
            </w:pPr>
            <w:r w:rsidRPr="00EE7221">
              <w:rPr>
                <w:rFonts w:ascii="Arial Narrow" w:hAnsi="Arial Narrow"/>
                <w:b/>
                <w:bCs/>
                <w:sz w:val="24"/>
                <w:szCs w:val="24"/>
                <w:lang w:eastAsia="sl-SI"/>
              </w:rPr>
              <w:t>Požarna taksa</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jc w:val="right"/>
              <w:textAlignment w:val="auto"/>
              <w:rPr>
                <w:rFonts w:ascii="Arial Narrow" w:hAnsi="Arial Narrow"/>
                <w:sz w:val="24"/>
                <w:szCs w:val="24"/>
                <w:lang w:eastAsia="sl-SI"/>
              </w:rPr>
            </w:pPr>
            <w:r>
              <w:rPr>
                <w:rFonts w:ascii="Arial Narrow" w:hAnsi="Arial Narrow"/>
                <w:sz w:val="24"/>
                <w:szCs w:val="24"/>
                <w:lang w:eastAsia="sl-SI"/>
              </w:rPr>
              <w:t>4.960,11</w:t>
            </w:r>
          </w:p>
        </w:tc>
      </w:tr>
      <w:tr w:rsidR="009D510E" w:rsidRPr="00EE7221" w:rsidTr="00F338D3">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Arial Narrow" w:hAnsi="Arial Narrow"/>
                <w:b/>
                <w:bCs/>
                <w:color w:val="000000"/>
                <w:sz w:val="24"/>
                <w:szCs w:val="24"/>
                <w:lang w:eastAsia="sl-SI"/>
              </w:rPr>
            </w:pPr>
            <w:r w:rsidRPr="00EE7221">
              <w:rPr>
                <w:rFonts w:ascii="Arial Narrow" w:hAnsi="Arial Narrow"/>
                <w:b/>
                <w:bCs/>
                <w:color w:val="000000"/>
                <w:sz w:val="24"/>
                <w:szCs w:val="24"/>
                <w:lang w:eastAsia="sl-SI"/>
              </w:rPr>
              <w:t xml:space="preserve">SVLR </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jc w:val="right"/>
              <w:textAlignment w:val="auto"/>
              <w:rPr>
                <w:rFonts w:ascii="Arial Narrow" w:hAnsi="Arial Narrow"/>
                <w:sz w:val="24"/>
                <w:szCs w:val="24"/>
                <w:lang w:eastAsia="sl-SI"/>
              </w:rPr>
            </w:pPr>
            <w:r w:rsidRPr="00EE7221">
              <w:rPr>
                <w:rFonts w:ascii="Arial Narrow" w:hAnsi="Arial Narrow"/>
                <w:sz w:val="24"/>
                <w:szCs w:val="24"/>
                <w:lang w:eastAsia="sl-SI"/>
              </w:rPr>
              <w:t>11.010,00</w:t>
            </w:r>
          </w:p>
        </w:tc>
      </w:tr>
      <w:tr w:rsidR="009D510E" w:rsidRPr="00EE7221" w:rsidTr="00F338D3">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Arial Narrow" w:hAnsi="Arial Narrow"/>
                <w:b/>
                <w:bCs/>
                <w:color w:val="000000"/>
                <w:sz w:val="24"/>
                <w:szCs w:val="24"/>
                <w:lang w:eastAsia="sl-SI"/>
              </w:rPr>
            </w:pPr>
            <w:r w:rsidRPr="00EE7221">
              <w:rPr>
                <w:rFonts w:ascii="Arial Narrow" w:hAnsi="Arial Narrow"/>
                <w:b/>
                <w:bCs/>
                <w:color w:val="000000"/>
                <w:sz w:val="24"/>
                <w:szCs w:val="24"/>
                <w:lang w:eastAsia="sl-SI"/>
              </w:rPr>
              <w:t>Sredstva za Vrtec Žabica</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jc w:val="right"/>
              <w:textAlignment w:val="auto"/>
              <w:rPr>
                <w:rFonts w:ascii="Arial Narrow" w:hAnsi="Arial Narrow"/>
                <w:sz w:val="24"/>
                <w:szCs w:val="24"/>
                <w:lang w:eastAsia="sl-SI"/>
              </w:rPr>
            </w:pPr>
            <w:r w:rsidRPr="00EE7221">
              <w:rPr>
                <w:rFonts w:ascii="Arial Narrow" w:hAnsi="Arial Narrow"/>
                <w:sz w:val="24"/>
                <w:szCs w:val="24"/>
                <w:lang w:eastAsia="sl-SI"/>
              </w:rPr>
              <w:t>290.770,20</w:t>
            </w:r>
          </w:p>
        </w:tc>
      </w:tr>
      <w:tr w:rsidR="009D510E" w:rsidRPr="00EE7221" w:rsidTr="00F338D3">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Arial Narrow" w:hAnsi="Arial Narrow"/>
                <w:b/>
                <w:bCs/>
                <w:color w:val="000000"/>
                <w:sz w:val="24"/>
                <w:szCs w:val="24"/>
                <w:lang w:eastAsia="sl-SI"/>
              </w:rPr>
            </w:pPr>
            <w:r w:rsidRPr="00EE7221">
              <w:rPr>
                <w:rFonts w:ascii="Arial Narrow" w:hAnsi="Arial Narrow"/>
                <w:b/>
                <w:bCs/>
                <w:color w:val="000000"/>
                <w:sz w:val="24"/>
                <w:szCs w:val="24"/>
                <w:lang w:eastAsia="sl-SI"/>
              </w:rPr>
              <w:t xml:space="preserve">Sred. za </w:t>
            </w:r>
            <w:proofErr w:type="spellStart"/>
            <w:r w:rsidRPr="00EE7221">
              <w:rPr>
                <w:rFonts w:ascii="Arial Narrow" w:hAnsi="Arial Narrow"/>
                <w:b/>
                <w:bCs/>
                <w:color w:val="000000"/>
                <w:sz w:val="24"/>
                <w:szCs w:val="24"/>
                <w:lang w:eastAsia="sl-SI"/>
              </w:rPr>
              <w:t>Jefačn</w:t>
            </w:r>
            <w:proofErr w:type="spellEnd"/>
            <w:r w:rsidRPr="00EE7221">
              <w:rPr>
                <w:rFonts w:ascii="Arial Narrow" w:hAnsi="Arial Narrow"/>
                <w:b/>
                <w:bCs/>
                <w:color w:val="000000"/>
                <w:sz w:val="24"/>
                <w:szCs w:val="24"/>
                <w:lang w:eastAsia="sl-SI"/>
              </w:rPr>
              <w:t>`</w:t>
            </w:r>
            <w:proofErr w:type="spellStart"/>
            <w:r w:rsidRPr="00EE7221">
              <w:rPr>
                <w:rFonts w:ascii="Arial Narrow" w:hAnsi="Arial Narrow"/>
                <w:b/>
                <w:bCs/>
                <w:color w:val="000000"/>
                <w:sz w:val="24"/>
                <w:szCs w:val="24"/>
                <w:lang w:eastAsia="sl-SI"/>
              </w:rPr>
              <w:t>kovo</w:t>
            </w:r>
            <w:proofErr w:type="spellEnd"/>
            <w:r w:rsidRPr="00EE7221">
              <w:rPr>
                <w:rFonts w:ascii="Arial Narrow" w:hAnsi="Arial Narrow"/>
                <w:b/>
                <w:bCs/>
                <w:color w:val="000000"/>
                <w:sz w:val="24"/>
                <w:szCs w:val="24"/>
                <w:lang w:eastAsia="sl-SI"/>
              </w:rPr>
              <w:t xml:space="preserve"> domačijo</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Arial Narrow" w:hAnsi="Arial Narrow"/>
                <w:sz w:val="24"/>
                <w:szCs w:val="24"/>
                <w:lang w:eastAsia="sl-SI"/>
              </w:rPr>
            </w:pPr>
            <w:r w:rsidRPr="00EE7221">
              <w:rPr>
                <w:rFonts w:ascii="Arial Narrow" w:hAnsi="Arial Narrow"/>
                <w:sz w:val="24"/>
                <w:szCs w:val="24"/>
                <w:lang w:eastAsia="sl-SI"/>
              </w:rPr>
              <w:t> </w:t>
            </w:r>
          </w:p>
        </w:tc>
      </w:tr>
      <w:tr w:rsidR="009D510E" w:rsidRPr="00EE7221" w:rsidTr="00F338D3">
        <w:trPr>
          <w:gridAfter w:val="3"/>
          <w:wAfter w:w="2979" w:type="dxa"/>
          <w:trHeight w:val="630"/>
        </w:trPr>
        <w:tc>
          <w:tcPr>
            <w:tcW w:w="4206" w:type="dxa"/>
            <w:tcBorders>
              <w:top w:val="nil"/>
              <w:left w:val="single" w:sz="4" w:space="0" w:color="auto"/>
              <w:bottom w:val="single" w:sz="4" w:space="0" w:color="auto"/>
              <w:right w:val="single" w:sz="4" w:space="0" w:color="auto"/>
            </w:tcBorders>
            <w:shd w:val="clear" w:color="auto" w:fill="auto"/>
            <w:vAlign w:val="bottom"/>
            <w:hideMark/>
          </w:tcPr>
          <w:p w:rsidR="009D510E" w:rsidRPr="00EE7221" w:rsidRDefault="009D510E" w:rsidP="00F338D3">
            <w:pPr>
              <w:overflowPunct/>
              <w:autoSpaceDE/>
              <w:autoSpaceDN/>
              <w:adjustRightInd/>
              <w:spacing w:before="0" w:after="0"/>
              <w:ind w:left="0"/>
              <w:textAlignment w:val="auto"/>
              <w:rPr>
                <w:rFonts w:ascii="Arial Narrow" w:hAnsi="Arial Narrow"/>
                <w:b/>
                <w:bCs/>
                <w:sz w:val="24"/>
                <w:szCs w:val="24"/>
                <w:lang w:eastAsia="sl-SI"/>
              </w:rPr>
            </w:pPr>
            <w:r w:rsidRPr="00EE7221">
              <w:rPr>
                <w:rFonts w:ascii="Arial Narrow" w:hAnsi="Arial Narrow"/>
                <w:b/>
                <w:bCs/>
                <w:sz w:val="24"/>
                <w:szCs w:val="24"/>
                <w:lang w:eastAsia="sl-SI"/>
              </w:rPr>
              <w:t>Odvajanje in čiščenje odpadne vode na območju DK- nadgradnja CČN</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jc w:val="right"/>
              <w:textAlignment w:val="auto"/>
              <w:rPr>
                <w:rFonts w:ascii="Arial Narrow" w:hAnsi="Arial Narrow"/>
                <w:sz w:val="24"/>
                <w:szCs w:val="24"/>
                <w:lang w:eastAsia="sl-SI"/>
              </w:rPr>
            </w:pPr>
            <w:r w:rsidRPr="00EE7221">
              <w:rPr>
                <w:rFonts w:ascii="Arial Narrow" w:hAnsi="Arial Narrow"/>
                <w:sz w:val="24"/>
                <w:szCs w:val="24"/>
                <w:lang w:eastAsia="sl-SI"/>
              </w:rPr>
              <w:t>0,00</w:t>
            </w:r>
          </w:p>
        </w:tc>
      </w:tr>
      <w:tr w:rsidR="009D510E" w:rsidRPr="00EE7221" w:rsidTr="00F338D3">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Arial Narrow" w:hAnsi="Arial Narrow"/>
                <w:b/>
                <w:bCs/>
                <w:sz w:val="24"/>
                <w:szCs w:val="24"/>
                <w:lang w:eastAsia="sl-SI"/>
              </w:rPr>
            </w:pPr>
            <w:r w:rsidRPr="00EE7221">
              <w:rPr>
                <w:rFonts w:ascii="Arial Narrow" w:hAnsi="Arial Narrow"/>
                <w:b/>
                <w:bCs/>
                <w:sz w:val="24"/>
                <w:szCs w:val="24"/>
                <w:lang w:eastAsia="sl-SI"/>
              </w:rPr>
              <w:t>Fundacija za šport</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jc w:val="right"/>
              <w:textAlignment w:val="auto"/>
              <w:rPr>
                <w:rFonts w:ascii="Arial Narrow" w:hAnsi="Arial Narrow"/>
                <w:sz w:val="24"/>
                <w:szCs w:val="24"/>
                <w:lang w:eastAsia="sl-SI"/>
              </w:rPr>
            </w:pPr>
            <w:r w:rsidRPr="00EE7221">
              <w:rPr>
                <w:rFonts w:ascii="Arial Narrow" w:hAnsi="Arial Narrow"/>
                <w:sz w:val="24"/>
                <w:szCs w:val="24"/>
                <w:lang w:eastAsia="sl-SI"/>
              </w:rPr>
              <w:t>10.692,00</w:t>
            </w:r>
          </w:p>
        </w:tc>
      </w:tr>
      <w:tr w:rsidR="009D510E" w:rsidRPr="00EE7221" w:rsidTr="00F338D3">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Arial Narrow" w:hAnsi="Arial Narrow"/>
                <w:b/>
                <w:bCs/>
                <w:sz w:val="24"/>
                <w:szCs w:val="24"/>
                <w:lang w:eastAsia="sl-SI"/>
              </w:rPr>
            </w:pPr>
            <w:r w:rsidRPr="00EE7221">
              <w:rPr>
                <w:rFonts w:ascii="Arial Narrow" w:hAnsi="Arial Narrow"/>
                <w:b/>
                <w:bCs/>
                <w:sz w:val="24"/>
                <w:szCs w:val="24"/>
                <w:lang w:eastAsia="sl-SI"/>
              </w:rPr>
              <w:t xml:space="preserve">Sredstva za vzdrževanje OŠ </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jc w:val="right"/>
              <w:textAlignment w:val="auto"/>
              <w:rPr>
                <w:rFonts w:ascii="Arial Narrow" w:hAnsi="Arial Narrow"/>
                <w:sz w:val="24"/>
                <w:szCs w:val="24"/>
                <w:lang w:eastAsia="sl-SI"/>
              </w:rPr>
            </w:pPr>
            <w:r w:rsidRPr="00EE7221">
              <w:rPr>
                <w:rFonts w:ascii="Arial Narrow" w:hAnsi="Arial Narrow"/>
                <w:sz w:val="24"/>
                <w:szCs w:val="24"/>
                <w:lang w:eastAsia="sl-SI"/>
              </w:rPr>
              <w:t>45.000,00</w:t>
            </w:r>
          </w:p>
        </w:tc>
      </w:tr>
      <w:tr w:rsidR="009D510E" w:rsidRPr="00EE7221" w:rsidTr="00F338D3">
        <w:trPr>
          <w:gridAfter w:val="3"/>
          <w:wAfter w:w="2979" w:type="dxa"/>
          <w:trHeight w:val="630"/>
        </w:trPr>
        <w:tc>
          <w:tcPr>
            <w:tcW w:w="4206" w:type="dxa"/>
            <w:tcBorders>
              <w:top w:val="nil"/>
              <w:left w:val="single" w:sz="4" w:space="0" w:color="auto"/>
              <w:bottom w:val="single" w:sz="4" w:space="0" w:color="auto"/>
              <w:right w:val="single" w:sz="4" w:space="0" w:color="auto"/>
            </w:tcBorders>
            <w:shd w:val="clear" w:color="auto" w:fill="auto"/>
            <w:vAlign w:val="bottom"/>
            <w:hideMark/>
          </w:tcPr>
          <w:p w:rsidR="009D510E" w:rsidRPr="00EE7221" w:rsidRDefault="009D510E" w:rsidP="00F338D3">
            <w:pPr>
              <w:overflowPunct/>
              <w:autoSpaceDE/>
              <w:autoSpaceDN/>
              <w:adjustRightInd/>
              <w:spacing w:before="0" w:after="0"/>
              <w:ind w:left="0"/>
              <w:textAlignment w:val="auto"/>
              <w:rPr>
                <w:rFonts w:ascii="Arial Narrow" w:hAnsi="Arial Narrow"/>
                <w:b/>
                <w:bCs/>
                <w:sz w:val="24"/>
                <w:szCs w:val="24"/>
                <w:lang w:eastAsia="sl-SI"/>
              </w:rPr>
            </w:pPr>
            <w:r w:rsidRPr="00EE7221">
              <w:rPr>
                <w:rFonts w:ascii="Arial Narrow" w:hAnsi="Arial Narrow"/>
                <w:b/>
                <w:bCs/>
                <w:sz w:val="24"/>
                <w:szCs w:val="24"/>
                <w:lang w:eastAsia="sl-SI"/>
              </w:rPr>
              <w:t xml:space="preserve">Oskrba s pitno vodo na območju </w:t>
            </w:r>
            <w:proofErr w:type="spellStart"/>
            <w:r w:rsidRPr="00EE7221">
              <w:rPr>
                <w:rFonts w:ascii="Arial Narrow" w:hAnsi="Arial Narrow"/>
                <w:b/>
                <w:bCs/>
                <w:sz w:val="24"/>
                <w:szCs w:val="24"/>
                <w:lang w:eastAsia="sl-SI"/>
              </w:rPr>
              <w:t>DK</w:t>
            </w:r>
            <w:proofErr w:type="spellEnd"/>
            <w:r w:rsidRPr="00EE7221">
              <w:rPr>
                <w:rFonts w:ascii="Arial Narrow" w:hAnsi="Arial Narrow"/>
                <w:b/>
                <w:bCs/>
                <w:sz w:val="24"/>
                <w:szCs w:val="24"/>
                <w:lang w:eastAsia="sl-SI"/>
              </w:rPr>
              <w:t xml:space="preserve">- </w:t>
            </w:r>
            <w:proofErr w:type="spellStart"/>
            <w:r w:rsidRPr="00EE7221">
              <w:rPr>
                <w:rFonts w:ascii="Arial Narrow" w:hAnsi="Arial Narrow"/>
                <w:b/>
                <w:bCs/>
                <w:sz w:val="24"/>
                <w:szCs w:val="24"/>
                <w:lang w:eastAsia="sl-SI"/>
              </w:rPr>
              <w:t>vodoodkrba</w:t>
            </w:r>
            <w:proofErr w:type="spellEnd"/>
            <w:r w:rsidRPr="00EE7221">
              <w:rPr>
                <w:rFonts w:ascii="Arial Narrow" w:hAnsi="Arial Narrow"/>
                <w:b/>
                <w:bCs/>
                <w:sz w:val="24"/>
                <w:szCs w:val="24"/>
                <w:lang w:eastAsia="sl-SI"/>
              </w:rPr>
              <w:t xml:space="preserve"> v </w:t>
            </w:r>
            <w:proofErr w:type="spellStart"/>
            <w:r w:rsidRPr="00EE7221">
              <w:rPr>
                <w:rFonts w:ascii="Arial Narrow" w:hAnsi="Arial Narrow"/>
                <w:b/>
                <w:bCs/>
                <w:sz w:val="24"/>
                <w:szCs w:val="24"/>
                <w:lang w:eastAsia="sl-SI"/>
              </w:rPr>
              <w:t>OT</w:t>
            </w:r>
            <w:proofErr w:type="spellEnd"/>
          </w:p>
        </w:tc>
        <w:tc>
          <w:tcPr>
            <w:tcW w:w="1255" w:type="dxa"/>
            <w:gridSpan w:val="2"/>
            <w:tcBorders>
              <w:top w:val="nil"/>
              <w:left w:val="nil"/>
              <w:bottom w:val="single" w:sz="4" w:space="0" w:color="auto"/>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jc w:val="right"/>
              <w:textAlignment w:val="auto"/>
              <w:rPr>
                <w:rFonts w:ascii="Arial Narrow" w:hAnsi="Arial Narrow"/>
                <w:sz w:val="24"/>
                <w:szCs w:val="24"/>
                <w:lang w:eastAsia="sl-SI"/>
              </w:rPr>
            </w:pPr>
            <w:r w:rsidRPr="00EE7221">
              <w:rPr>
                <w:rFonts w:ascii="Arial Narrow" w:hAnsi="Arial Narrow"/>
                <w:sz w:val="24"/>
                <w:szCs w:val="24"/>
                <w:lang w:eastAsia="sl-SI"/>
              </w:rPr>
              <w:t>117.823,00</w:t>
            </w:r>
          </w:p>
        </w:tc>
      </w:tr>
      <w:tr w:rsidR="009D510E" w:rsidRPr="00EE7221" w:rsidTr="0043686B">
        <w:trPr>
          <w:gridAfter w:val="3"/>
          <w:wAfter w:w="2979" w:type="dxa"/>
          <w:trHeight w:val="315"/>
        </w:trPr>
        <w:tc>
          <w:tcPr>
            <w:tcW w:w="4206" w:type="dxa"/>
            <w:tcBorders>
              <w:top w:val="nil"/>
              <w:left w:val="single" w:sz="4" w:space="0" w:color="auto"/>
              <w:bottom w:val="nil"/>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textAlignment w:val="auto"/>
              <w:rPr>
                <w:rFonts w:ascii="Arial Narrow" w:hAnsi="Arial Narrow"/>
                <w:sz w:val="24"/>
                <w:szCs w:val="24"/>
                <w:lang w:eastAsia="sl-SI"/>
              </w:rPr>
            </w:pPr>
            <w:r w:rsidRPr="00EE7221">
              <w:rPr>
                <w:rFonts w:ascii="Arial Narrow" w:hAnsi="Arial Narrow"/>
                <w:sz w:val="24"/>
                <w:szCs w:val="24"/>
                <w:lang w:eastAsia="sl-SI"/>
              </w:rPr>
              <w:t>SKUPAJ</w:t>
            </w:r>
          </w:p>
        </w:tc>
        <w:tc>
          <w:tcPr>
            <w:tcW w:w="1255" w:type="dxa"/>
            <w:gridSpan w:val="2"/>
            <w:tcBorders>
              <w:top w:val="nil"/>
              <w:left w:val="nil"/>
              <w:bottom w:val="nil"/>
              <w:right w:val="single" w:sz="4" w:space="0" w:color="auto"/>
            </w:tcBorders>
            <w:shd w:val="clear" w:color="auto" w:fill="auto"/>
            <w:noWrap/>
            <w:vAlign w:val="bottom"/>
            <w:hideMark/>
          </w:tcPr>
          <w:p w:rsidR="009D510E" w:rsidRPr="00EE7221" w:rsidRDefault="009D510E" w:rsidP="00F338D3">
            <w:pPr>
              <w:overflowPunct/>
              <w:autoSpaceDE/>
              <w:autoSpaceDN/>
              <w:adjustRightInd/>
              <w:spacing w:before="0" w:after="0"/>
              <w:ind w:left="0"/>
              <w:jc w:val="right"/>
              <w:textAlignment w:val="auto"/>
              <w:rPr>
                <w:rFonts w:ascii="Arial Narrow" w:hAnsi="Arial Narrow"/>
                <w:sz w:val="24"/>
                <w:szCs w:val="24"/>
                <w:lang w:eastAsia="sl-SI"/>
              </w:rPr>
            </w:pPr>
            <w:r w:rsidRPr="00EE7221">
              <w:rPr>
                <w:rFonts w:ascii="Arial Narrow" w:hAnsi="Arial Narrow"/>
                <w:sz w:val="24"/>
                <w:szCs w:val="24"/>
                <w:lang w:eastAsia="sl-SI"/>
              </w:rPr>
              <w:t>480.255,31</w:t>
            </w:r>
          </w:p>
        </w:tc>
      </w:tr>
      <w:tr w:rsidR="0043686B" w:rsidRPr="00EE7221" w:rsidTr="00F338D3">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tcPr>
          <w:p w:rsidR="0043686B" w:rsidRPr="00EE7221" w:rsidRDefault="0043686B" w:rsidP="00F338D3">
            <w:pPr>
              <w:overflowPunct/>
              <w:autoSpaceDE/>
              <w:autoSpaceDN/>
              <w:adjustRightInd/>
              <w:spacing w:before="0" w:after="0"/>
              <w:ind w:left="0"/>
              <w:textAlignment w:val="auto"/>
              <w:rPr>
                <w:rFonts w:ascii="Arial Narrow" w:hAnsi="Arial Narrow"/>
                <w:sz w:val="24"/>
                <w:szCs w:val="24"/>
                <w:lang w:eastAsia="sl-SI"/>
              </w:rPr>
            </w:pPr>
          </w:p>
        </w:tc>
        <w:tc>
          <w:tcPr>
            <w:tcW w:w="1255" w:type="dxa"/>
            <w:gridSpan w:val="2"/>
            <w:tcBorders>
              <w:top w:val="nil"/>
              <w:left w:val="nil"/>
              <w:bottom w:val="single" w:sz="4" w:space="0" w:color="auto"/>
              <w:right w:val="single" w:sz="4" w:space="0" w:color="auto"/>
            </w:tcBorders>
            <w:shd w:val="clear" w:color="auto" w:fill="auto"/>
            <w:noWrap/>
            <w:vAlign w:val="bottom"/>
          </w:tcPr>
          <w:p w:rsidR="0043686B" w:rsidRPr="00EE7221" w:rsidRDefault="0043686B" w:rsidP="00F338D3">
            <w:pPr>
              <w:overflowPunct/>
              <w:autoSpaceDE/>
              <w:autoSpaceDN/>
              <w:adjustRightInd/>
              <w:spacing w:before="0" w:after="0"/>
              <w:ind w:left="0"/>
              <w:jc w:val="right"/>
              <w:textAlignment w:val="auto"/>
              <w:rPr>
                <w:rFonts w:ascii="Arial Narrow" w:hAnsi="Arial Narrow"/>
                <w:sz w:val="24"/>
                <w:szCs w:val="24"/>
                <w:lang w:eastAsia="sl-SI"/>
              </w:rPr>
            </w:pPr>
          </w:p>
        </w:tc>
      </w:tr>
    </w:tbl>
    <w:p w:rsidR="009D510E" w:rsidRDefault="009D510E" w:rsidP="009D510E">
      <w:pPr>
        <w:pStyle w:val="ANormal"/>
        <w:spacing w:after="0"/>
        <w:rPr>
          <w:rFonts w:ascii="Calibri" w:hAnsi="Calibri"/>
          <w:noProof/>
        </w:rPr>
      </w:pPr>
    </w:p>
    <w:tbl>
      <w:tblPr>
        <w:tblW w:w="8440" w:type="dxa"/>
        <w:tblInd w:w="604" w:type="dxa"/>
        <w:tblCellMar>
          <w:left w:w="70" w:type="dxa"/>
          <w:right w:w="70" w:type="dxa"/>
        </w:tblCellMar>
        <w:tblLook w:val="04A0" w:firstRow="1" w:lastRow="0" w:firstColumn="1" w:lastColumn="0" w:noHBand="0" w:noVBand="1"/>
      </w:tblPr>
      <w:tblGrid>
        <w:gridCol w:w="4206"/>
        <w:gridCol w:w="741"/>
        <w:gridCol w:w="514"/>
        <w:gridCol w:w="605"/>
        <w:gridCol w:w="1119"/>
        <w:gridCol w:w="1255"/>
      </w:tblGrid>
      <w:tr w:rsidR="0043686B" w:rsidRPr="0043686B" w:rsidTr="0043686B">
        <w:trPr>
          <w:trHeight w:val="315"/>
        </w:trPr>
        <w:tc>
          <w:tcPr>
            <w:tcW w:w="8440" w:type="dxa"/>
            <w:gridSpan w:val="6"/>
            <w:tcBorders>
              <w:top w:val="nil"/>
              <w:left w:val="nil"/>
              <w:bottom w:val="nil"/>
              <w:right w:val="nil"/>
            </w:tcBorders>
            <w:shd w:val="clear" w:color="auto" w:fill="auto"/>
            <w:noWrap/>
            <w:vAlign w:val="bottom"/>
            <w:hideMark/>
          </w:tcPr>
          <w:p w:rsidR="0043686B" w:rsidRDefault="0043686B" w:rsidP="0043686B">
            <w:pPr>
              <w:pStyle w:val="Navadensplet"/>
              <w:spacing w:before="0" w:after="0"/>
              <w:ind w:left="-37"/>
              <w:jc w:val="both"/>
              <w:rPr>
                <w:rFonts w:ascii="Calibri" w:hAnsi="Calibri"/>
                <w:color w:val="000000"/>
              </w:rPr>
            </w:pPr>
            <w:r>
              <w:rPr>
                <w:rFonts w:ascii="Calibri" w:hAnsi="Calibri"/>
                <w:b/>
                <w:color w:val="FF0000"/>
              </w:rPr>
              <w:t>REBALANS</w:t>
            </w:r>
            <w:r w:rsidRPr="0076441E">
              <w:rPr>
                <w:rFonts w:ascii="Calibri" w:hAnsi="Calibri"/>
                <w:b/>
                <w:color w:val="FF0000"/>
              </w:rPr>
              <w:t>:</w:t>
            </w:r>
          </w:p>
          <w:p w:rsidR="0043686B" w:rsidRDefault="0043686B" w:rsidP="0043686B">
            <w:pPr>
              <w:pStyle w:val="ANormal"/>
              <w:spacing w:after="0"/>
              <w:ind w:left="-37"/>
              <w:jc w:val="both"/>
              <w:rPr>
                <w:rFonts w:ascii="Calibri" w:hAnsi="Calibri"/>
                <w:noProof/>
              </w:rPr>
            </w:pPr>
            <w:r>
              <w:rPr>
                <w:rFonts w:ascii="Calibri" w:hAnsi="Calibri"/>
                <w:noProof/>
              </w:rPr>
              <w:t>Predvideni prihdoki so  v proračunu za leto 2014  poleg prihodkov  namenjenih  za delovanje Medobčinskega inšpektorata planirana  kot sledi v spodnji tabeli:</w:t>
            </w:r>
          </w:p>
          <w:p w:rsidR="0043686B" w:rsidRDefault="0043686B" w:rsidP="0043686B">
            <w:pPr>
              <w:overflowPunct/>
              <w:autoSpaceDE/>
              <w:autoSpaceDN/>
              <w:adjustRightInd/>
              <w:spacing w:before="0" w:after="0"/>
              <w:ind w:left="0"/>
              <w:textAlignment w:val="auto"/>
              <w:rPr>
                <w:rFonts w:ascii="Arial Narrow" w:hAnsi="Arial Narrow"/>
                <w:b/>
                <w:bCs/>
                <w:color w:val="00B050"/>
                <w:sz w:val="24"/>
                <w:szCs w:val="24"/>
                <w:lang w:eastAsia="sl-SI"/>
              </w:rPr>
            </w:pPr>
          </w:p>
          <w:p w:rsidR="0043686B" w:rsidRDefault="0043686B" w:rsidP="0043686B">
            <w:pPr>
              <w:overflowPunct/>
              <w:autoSpaceDE/>
              <w:autoSpaceDN/>
              <w:adjustRightInd/>
              <w:spacing w:before="0" w:after="0"/>
              <w:ind w:left="0"/>
              <w:jc w:val="center"/>
              <w:textAlignment w:val="auto"/>
              <w:rPr>
                <w:rFonts w:ascii="Arial Narrow" w:hAnsi="Arial Narrow"/>
                <w:b/>
                <w:bCs/>
                <w:color w:val="00B050"/>
                <w:sz w:val="24"/>
                <w:szCs w:val="24"/>
                <w:lang w:eastAsia="sl-SI"/>
              </w:rPr>
            </w:pPr>
          </w:p>
          <w:p w:rsidR="0043686B" w:rsidRPr="0043686B" w:rsidRDefault="0043686B" w:rsidP="0043686B">
            <w:pPr>
              <w:overflowPunct/>
              <w:autoSpaceDE/>
              <w:autoSpaceDN/>
              <w:adjustRightInd/>
              <w:spacing w:before="0" w:after="0"/>
              <w:ind w:left="0"/>
              <w:jc w:val="center"/>
              <w:textAlignment w:val="auto"/>
              <w:rPr>
                <w:rFonts w:ascii="Arial Narrow" w:hAnsi="Arial Narrow"/>
                <w:b/>
                <w:bCs/>
                <w:color w:val="00B050"/>
                <w:sz w:val="24"/>
                <w:szCs w:val="24"/>
                <w:lang w:eastAsia="sl-SI"/>
              </w:rPr>
            </w:pPr>
            <w:r w:rsidRPr="0043686B">
              <w:rPr>
                <w:rFonts w:ascii="Arial Narrow" w:hAnsi="Arial Narrow"/>
                <w:b/>
                <w:bCs/>
                <w:color w:val="00B050"/>
                <w:sz w:val="24"/>
                <w:szCs w:val="24"/>
                <w:lang w:eastAsia="sl-SI"/>
              </w:rPr>
              <w:t xml:space="preserve">KONTO 740001- PREJETA SREDSTVA IZ DRŽAVNEGA PORAČUNA ZA INVESTICIJE </w:t>
            </w:r>
          </w:p>
        </w:tc>
      </w:tr>
      <w:tr w:rsidR="0043686B" w:rsidRPr="0043686B" w:rsidTr="0043686B">
        <w:trPr>
          <w:trHeight w:val="300"/>
        </w:trPr>
        <w:tc>
          <w:tcPr>
            <w:tcW w:w="4206" w:type="dxa"/>
            <w:tcBorders>
              <w:top w:val="nil"/>
              <w:left w:val="nil"/>
              <w:bottom w:val="nil"/>
              <w:right w:val="nil"/>
            </w:tcBorders>
            <w:shd w:val="clear" w:color="auto" w:fill="auto"/>
            <w:noWrap/>
            <w:vAlign w:val="bottom"/>
            <w:hideMark/>
          </w:tcPr>
          <w:p w:rsidR="0043686B" w:rsidRPr="0043686B" w:rsidRDefault="0043686B" w:rsidP="0043686B">
            <w:pPr>
              <w:overflowPunct/>
              <w:autoSpaceDE/>
              <w:autoSpaceDN/>
              <w:adjustRightInd/>
              <w:spacing w:before="0" w:after="0"/>
              <w:ind w:left="0"/>
              <w:textAlignment w:val="auto"/>
              <w:rPr>
                <w:rFonts w:ascii="Calibri" w:hAnsi="Calibri"/>
                <w:color w:val="000000"/>
                <w:sz w:val="22"/>
                <w:szCs w:val="22"/>
                <w:lang w:eastAsia="sl-SI"/>
              </w:rPr>
            </w:pPr>
          </w:p>
        </w:tc>
        <w:tc>
          <w:tcPr>
            <w:tcW w:w="741" w:type="dxa"/>
            <w:tcBorders>
              <w:top w:val="nil"/>
              <w:left w:val="nil"/>
              <w:bottom w:val="nil"/>
              <w:right w:val="nil"/>
            </w:tcBorders>
            <w:shd w:val="clear" w:color="auto" w:fill="auto"/>
            <w:noWrap/>
            <w:vAlign w:val="bottom"/>
            <w:hideMark/>
          </w:tcPr>
          <w:p w:rsidR="0043686B" w:rsidRPr="0043686B" w:rsidRDefault="0043686B" w:rsidP="0043686B">
            <w:pPr>
              <w:overflowPunct/>
              <w:autoSpaceDE/>
              <w:autoSpaceDN/>
              <w:adjustRightInd/>
              <w:spacing w:before="0" w:after="0"/>
              <w:ind w:left="0"/>
              <w:textAlignment w:val="auto"/>
              <w:rPr>
                <w:rFonts w:ascii="Calibri" w:hAnsi="Calibri"/>
                <w:sz w:val="22"/>
                <w:szCs w:val="22"/>
                <w:lang w:eastAsia="sl-SI"/>
              </w:rPr>
            </w:pPr>
          </w:p>
        </w:tc>
        <w:tc>
          <w:tcPr>
            <w:tcW w:w="1119" w:type="dxa"/>
            <w:gridSpan w:val="2"/>
            <w:tcBorders>
              <w:top w:val="nil"/>
              <w:left w:val="nil"/>
              <w:bottom w:val="nil"/>
              <w:right w:val="nil"/>
            </w:tcBorders>
            <w:shd w:val="clear" w:color="auto" w:fill="auto"/>
            <w:noWrap/>
            <w:vAlign w:val="bottom"/>
            <w:hideMark/>
          </w:tcPr>
          <w:p w:rsidR="0043686B" w:rsidRPr="0043686B" w:rsidRDefault="0043686B" w:rsidP="0043686B">
            <w:pPr>
              <w:overflowPunct/>
              <w:autoSpaceDE/>
              <w:autoSpaceDN/>
              <w:adjustRightInd/>
              <w:spacing w:before="0" w:after="0"/>
              <w:ind w:left="0"/>
              <w:textAlignment w:val="auto"/>
              <w:rPr>
                <w:rFonts w:ascii="Calibri" w:hAnsi="Calibri"/>
                <w:color w:val="000000"/>
                <w:sz w:val="22"/>
                <w:szCs w:val="22"/>
                <w:lang w:eastAsia="sl-SI"/>
              </w:rPr>
            </w:pPr>
          </w:p>
        </w:tc>
        <w:tc>
          <w:tcPr>
            <w:tcW w:w="1119" w:type="dxa"/>
            <w:tcBorders>
              <w:top w:val="nil"/>
              <w:left w:val="nil"/>
              <w:bottom w:val="nil"/>
              <w:right w:val="nil"/>
            </w:tcBorders>
            <w:shd w:val="clear" w:color="auto" w:fill="auto"/>
            <w:noWrap/>
            <w:vAlign w:val="bottom"/>
            <w:hideMark/>
          </w:tcPr>
          <w:p w:rsidR="0043686B" w:rsidRPr="0043686B" w:rsidRDefault="0043686B" w:rsidP="0043686B">
            <w:pPr>
              <w:overflowPunct/>
              <w:autoSpaceDE/>
              <w:autoSpaceDN/>
              <w:adjustRightInd/>
              <w:spacing w:before="0" w:after="0"/>
              <w:ind w:left="0"/>
              <w:textAlignment w:val="auto"/>
              <w:rPr>
                <w:rFonts w:ascii="Calibri" w:hAnsi="Calibri"/>
                <w:color w:val="000000"/>
                <w:sz w:val="22"/>
                <w:szCs w:val="22"/>
                <w:lang w:eastAsia="sl-SI"/>
              </w:rPr>
            </w:pPr>
          </w:p>
        </w:tc>
        <w:tc>
          <w:tcPr>
            <w:tcW w:w="1255" w:type="dxa"/>
            <w:tcBorders>
              <w:top w:val="nil"/>
              <w:left w:val="nil"/>
              <w:bottom w:val="nil"/>
              <w:right w:val="nil"/>
            </w:tcBorders>
            <w:shd w:val="clear" w:color="auto" w:fill="auto"/>
            <w:noWrap/>
            <w:vAlign w:val="bottom"/>
            <w:hideMark/>
          </w:tcPr>
          <w:p w:rsidR="0043686B" w:rsidRPr="0043686B" w:rsidRDefault="0043686B" w:rsidP="0043686B">
            <w:pPr>
              <w:overflowPunct/>
              <w:autoSpaceDE/>
              <w:autoSpaceDN/>
              <w:adjustRightInd/>
              <w:spacing w:before="0" w:after="0"/>
              <w:ind w:left="0"/>
              <w:textAlignment w:val="auto"/>
              <w:rPr>
                <w:rFonts w:ascii="Calibri" w:hAnsi="Calibri"/>
                <w:color w:val="000000"/>
                <w:sz w:val="22"/>
                <w:szCs w:val="22"/>
                <w:lang w:eastAsia="sl-SI"/>
              </w:rPr>
            </w:pPr>
          </w:p>
        </w:tc>
      </w:tr>
      <w:tr w:rsidR="0043686B" w:rsidRPr="0043686B" w:rsidTr="0043686B">
        <w:trPr>
          <w:gridAfter w:val="3"/>
          <w:wAfter w:w="2979" w:type="dxa"/>
          <w:trHeight w:val="315"/>
        </w:trPr>
        <w:tc>
          <w:tcPr>
            <w:tcW w:w="420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3686B" w:rsidRPr="0043686B" w:rsidRDefault="0043686B" w:rsidP="0043686B">
            <w:pPr>
              <w:overflowPunct/>
              <w:autoSpaceDE/>
              <w:autoSpaceDN/>
              <w:adjustRightInd/>
              <w:spacing w:before="0" w:after="0"/>
              <w:ind w:left="0"/>
              <w:textAlignment w:val="auto"/>
              <w:rPr>
                <w:rFonts w:ascii="Arial Narrow" w:hAnsi="Arial Narrow"/>
                <w:sz w:val="24"/>
                <w:szCs w:val="24"/>
                <w:lang w:eastAsia="sl-SI"/>
              </w:rPr>
            </w:pPr>
            <w:r w:rsidRPr="0043686B">
              <w:rPr>
                <w:rFonts w:ascii="Arial Narrow" w:hAnsi="Arial Narrow"/>
                <w:sz w:val="24"/>
                <w:szCs w:val="24"/>
                <w:lang w:eastAsia="sl-SI"/>
              </w:rPr>
              <w:t xml:space="preserve">Investicija </w:t>
            </w:r>
          </w:p>
        </w:tc>
        <w:tc>
          <w:tcPr>
            <w:tcW w:w="1255"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43686B" w:rsidRPr="0043686B" w:rsidRDefault="0043686B" w:rsidP="0043686B">
            <w:pPr>
              <w:overflowPunct/>
              <w:autoSpaceDE/>
              <w:autoSpaceDN/>
              <w:adjustRightInd/>
              <w:spacing w:before="0" w:after="0"/>
              <w:ind w:left="0"/>
              <w:jc w:val="right"/>
              <w:textAlignment w:val="auto"/>
              <w:rPr>
                <w:rFonts w:ascii="Arial Narrow" w:hAnsi="Arial Narrow"/>
                <w:sz w:val="24"/>
                <w:szCs w:val="24"/>
                <w:lang w:eastAsia="sl-SI"/>
              </w:rPr>
            </w:pPr>
            <w:r w:rsidRPr="0043686B">
              <w:rPr>
                <w:rFonts w:ascii="Arial Narrow" w:hAnsi="Arial Narrow"/>
                <w:sz w:val="24"/>
                <w:szCs w:val="24"/>
                <w:lang w:eastAsia="sl-SI"/>
              </w:rPr>
              <w:t>2014</w:t>
            </w:r>
          </w:p>
        </w:tc>
      </w:tr>
      <w:tr w:rsidR="0043686B" w:rsidRPr="0043686B" w:rsidTr="0043686B">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43686B" w:rsidRPr="0043686B" w:rsidRDefault="0043686B" w:rsidP="0043686B">
            <w:pPr>
              <w:overflowPunct/>
              <w:autoSpaceDE/>
              <w:autoSpaceDN/>
              <w:adjustRightInd/>
              <w:spacing w:before="0" w:after="0"/>
              <w:ind w:left="0"/>
              <w:textAlignment w:val="auto"/>
              <w:rPr>
                <w:rFonts w:ascii="Arial Narrow" w:hAnsi="Arial Narrow"/>
                <w:b/>
                <w:bCs/>
                <w:sz w:val="24"/>
                <w:szCs w:val="24"/>
                <w:lang w:eastAsia="sl-SI"/>
              </w:rPr>
            </w:pPr>
            <w:r w:rsidRPr="0043686B">
              <w:rPr>
                <w:rFonts w:ascii="Arial Narrow" w:hAnsi="Arial Narrow"/>
                <w:b/>
                <w:bCs/>
                <w:sz w:val="24"/>
                <w:szCs w:val="24"/>
                <w:lang w:eastAsia="sl-SI"/>
              </w:rPr>
              <w:t>Požarna taksa</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43686B" w:rsidRPr="0043686B" w:rsidRDefault="0043686B" w:rsidP="0043686B">
            <w:pPr>
              <w:overflowPunct/>
              <w:autoSpaceDE/>
              <w:autoSpaceDN/>
              <w:adjustRightInd/>
              <w:spacing w:before="0" w:after="0"/>
              <w:ind w:left="0"/>
              <w:jc w:val="right"/>
              <w:textAlignment w:val="auto"/>
              <w:rPr>
                <w:rFonts w:ascii="Arial Narrow" w:hAnsi="Arial Narrow"/>
                <w:sz w:val="24"/>
                <w:szCs w:val="24"/>
                <w:lang w:eastAsia="sl-SI"/>
              </w:rPr>
            </w:pPr>
            <w:r w:rsidRPr="0043686B">
              <w:rPr>
                <w:rFonts w:ascii="Arial Narrow" w:hAnsi="Arial Narrow"/>
                <w:sz w:val="24"/>
                <w:szCs w:val="24"/>
                <w:lang w:eastAsia="sl-SI"/>
              </w:rPr>
              <w:t>5.500,00</w:t>
            </w:r>
          </w:p>
        </w:tc>
      </w:tr>
      <w:tr w:rsidR="0043686B" w:rsidRPr="0043686B" w:rsidTr="0043686B">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43686B" w:rsidRPr="0043686B" w:rsidRDefault="0043686B" w:rsidP="0043686B">
            <w:pPr>
              <w:overflowPunct/>
              <w:autoSpaceDE/>
              <w:autoSpaceDN/>
              <w:adjustRightInd/>
              <w:spacing w:before="0" w:after="0"/>
              <w:ind w:left="0"/>
              <w:textAlignment w:val="auto"/>
              <w:rPr>
                <w:rFonts w:ascii="Arial Narrow" w:hAnsi="Arial Narrow"/>
                <w:b/>
                <w:bCs/>
                <w:color w:val="000000"/>
                <w:sz w:val="24"/>
                <w:szCs w:val="24"/>
                <w:lang w:eastAsia="sl-SI"/>
              </w:rPr>
            </w:pPr>
            <w:r w:rsidRPr="0043686B">
              <w:rPr>
                <w:rFonts w:ascii="Arial Narrow" w:hAnsi="Arial Narrow"/>
                <w:b/>
                <w:bCs/>
                <w:color w:val="000000"/>
                <w:sz w:val="24"/>
                <w:szCs w:val="24"/>
                <w:lang w:eastAsia="sl-SI"/>
              </w:rPr>
              <w:t xml:space="preserve">SVLR </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43686B" w:rsidRPr="0043686B" w:rsidRDefault="0043686B" w:rsidP="0043686B">
            <w:pPr>
              <w:overflowPunct/>
              <w:autoSpaceDE/>
              <w:autoSpaceDN/>
              <w:adjustRightInd/>
              <w:spacing w:before="0" w:after="0"/>
              <w:ind w:left="0"/>
              <w:jc w:val="right"/>
              <w:textAlignment w:val="auto"/>
              <w:rPr>
                <w:rFonts w:ascii="Arial Narrow" w:hAnsi="Arial Narrow"/>
                <w:sz w:val="24"/>
                <w:szCs w:val="24"/>
                <w:lang w:eastAsia="sl-SI"/>
              </w:rPr>
            </w:pPr>
            <w:r w:rsidRPr="0043686B">
              <w:rPr>
                <w:rFonts w:ascii="Arial Narrow" w:hAnsi="Arial Narrow"/>
                <w:sz w:val="24"/>
                <w:szCs w:val="24"/>
                <w:lang w:eastAsia="sl-SI"/>
              </w:rPr>
              <w:t>11.010,00</w:t>
            </w:r>
          </w:p>
        </w:tc>
      </w:tr>
      <w:tr w:rsidR="0043686B" w:rsidRPr="0043686B" w:rsidTr="0043686B">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43686B" w:rsidRPr="0043686B" w:rsidRDefault="0043686B" w:rsidP="0043686B">
            <w:pPr>
              <w:overflowPunct/>
              <w:autoSpaceDE/>
              <w:autoSpaceDN/>
              <w:adjustRightInd/>
              <w:spacing w:before="0" w:after="0"/>
              <w:ind w:left="0"/>
              <w:textAlignment w:val="auto"/>
              <w:rPr>
                <w:rFonts w:ascii="Arial Narrow" w:hAnsi="Arial Narrow"/>
                <w:b/>
                <w:bCs/>
                <w:color w:val="000000"/>
                <w:sz w:val="24"/>
                <w:szCs w:val="24"/>
                <w:lang w:eastAsia="sl-SI"/>
              </w:rPr>
            </w:pPr>
            <w:r w:rsidRPr="0043686B">
              <w:rPr>
                <w:rFonts w:ascii="Arial Narrow" w:hAnsi="Arial Narrow"/>
                <w:b/>
                <w:bCs/>
                <w:color w:val="000000"/>
                <w:sz w:val="24"/>
                <w:szCs w:val="24"/>
                <w:lang w:eastAsia="sl-SI"/>
              </w:rPr>
              <w:t>Sredstva za Vrtec Žabica</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43686B" w:rsidRPr="0043686B" w:rsidRDefault="00B22E3A" w:rsidP="0043686B">
            <w:pPr>
              <w:overflowPunct/>
              <w:autoSpaceDE/>
              <w:autoSpaceDN/>
              <w:adjustRightInd/>
              <w:spacing w:before="0" w:after="0"/>
              <w:ind w:left="0"/>
              <w:jc w:val="right"/>
              <w:textAlignment w:val="auto"/>
              <w:rPr>
                <w:rFonts w:ascii="Arial Narrow" w:hAnsi="Arial Narrow"/>
                <w:sz w:val="24"/>
                <w:szCs w:val="24"/>
                <w:lang w:eastAsia="sl-SI"/>
              </w:rPr>
            </w:pPr>
            <w:r>
              <w:rPr>
                <w:rFonts w:ascii="Arial Narrow" w:hAnsi="Arial Narrow"/>
                <w:sz w:val="24"/>
                <w:szCs w:val="24"/>
                <w:lang w:eastAsia="sl-SI"/>
              </w:rPr>
              <w:t>393.304,00</w:t>
            </w:r>
          </w:p>
        </w:tc>
      </w:tr>
      <w:tr w:rsidR="0043686B" w:rsidRPr="0043686B" w:rsidTr="0043686B">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43686B" w:rsidRPr="0043686B" w:rsidRDefault="0043686B" w:rsidP="0043686B">
            <w:pPr>
              <w:overflowPunct/>
              <w:autoSpaceDE/>
              <w:autoSpaceDN/>
              <w:adjustRightInd/>
              <w:spacing w:before="0" w:after="0"/>
              <w:ind w:left="0"/>
              <w:textAlignment w:val="auto"/>
              <w:rPr>
                <w:rFonts w:ascii="Arial Narrow" w:hAnsi="Arial Narrow"/>
                <w:b/>
                <w:bCs/>
                <w:sz w:val="24"/>
                <w:szCs w:val="24"/>
                <w:lang w:eastAsia="sl-SI"/>
              </w:rPr>
            </w:pPr>
            <w:r w:rsidRPr="0043686B">
              <w:rPr>
                <w:rFonts w:ascii="Arial Narrow" w:hAnsi="Arial Narrow"/>
                <w:b/>
                <w:bCs/>
                <w:sz w:val="24"/>
                <w:szCs w:val="24"/>
                <w:lang w:eastAsia="sl-SI"/>
              </w:rPr>
              <w:lastRenderedPageBreak/>
              <w:t>Fundacija za šport</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43686B" w:rsidRPr="0043686B" w:rsidRDefault="0043686B" w:rsidP="0043686B">
            <w:pPr>
              <w:overflowPunct/>
              <w:autoSpaceDE/>
              <w:autoSpaceDN/>
              <w:adjustRightInd/>
              <w:spacing w:before="0" w:after="0"/>
              <w:ind w:left="0"/>
              <w:jc w:val="right"/>
              <w:textAlignment w:val="auto"/>
              <w:rPr>
                <w:rFonts w:ascii="Arial Narrow" w:hAnsi="Arial Narrow"/>
                <w:sz w:val="24"/>
                <w:szCs w:val="24"/>
                <w:lang w:eastAsia="sl-SI"/>
              </w:rPr>
            </w:pPr>
            <w:r w:rsidRPr="0043686B">
              <w:rPr>
                <w:rFonts w:ascii="Arial Narrow" w:hAnsi="Arial Narrow"/>
                <w:sz w:val="24"/>
                <w:szCs w:val="24"/>
                <w:lang w:eastAsia="sl-SI"/>
              </w:rPr>
              <w:t>27.612,00</w:t>
            </w:r>
          </w:p>
        </w:tc>
      </w:tr>
      <w:tr w:rsidR="0043686B" w:rsidRPr="0043686B" w:rsidTr="0043686B">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43686B" w:rsidRPr="0043686B" w:rsidRDefault="0043686B" w:rsidP="0043686B">
            <w:pPr>
              <w:overflowPunct/>
              <w:autoSpaceDE/>
              <w:autoSpaceDN/>
              <w:adjustRightInd/>
              <w:spacing w:before="0" w:after="0"/>
              <w:ind w:left="0"/>
              <w:textAlignment w:val="auto"/>
              <w:rPr>
                <w:rFonts w:ascii="Arial Narrow" w:hAnsi="Arial Narrow"/>
                <w:b/>
                <w:bCs/>
                <w:sz w:val="24"/>
                <w:szCs w:val="24"/>
                <w:lang w:eastAsia="sl-SI"/>
              </w:rPr>
            </w:pPr>
            <w:r w:rsidRPr="0043686B">
              <w:rPr>
                <w:rFonts w:ascii="Arial Narrow" w:hAnsi="Arial Narrow"/>
                <w:b/>
                <w:bCs/>
                <w:sz w:val="24"/>
                <w:szCs w:val="24"/>
                <w:lang w:eastAsia="sl-SI"/>
              </w:rPr>
              <w:t xml:space="preserve">Sredstva za vzdrževanje OŠ </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43686B" w:rsidRPr="0043686B" w:rsidRDefault="0043686B" w:rsidP="0043686B">
            <w:pPr>
              <w:overflowPunct/>
              <w:autoSpaceDE/>
              <w:autoSpaceDN/>
              <w:adjustRightInd/>
              <w:spacing w:before="0" w:after="0"/>
              <w:ind w:left="0"/>
              <w:jc w:val="right"/>
              <w:textAlignment w:val="auto"/>
              <w:rPr>
                <w:rFonts w:ascii="Arial Narrow" w:hAnsi="Arial Narrow"/>
                <w:sz w:val="24"/>
                <w:szCs w:val="24"/>
                <w:lang w:eastAsia="sl-SI"/>
              </w:rPr>
            </w:pPr>
            <w:r w:rsidRPr="0043686B">
              <w:rPr>
                <w:rFonts w:ascii="Arial Narrow" w:hAnsi="Arial Narrow"/>
                <w:sz w:val="24"/>
                <w:szCs w:val="24"/>
                <w:lang w:eastAsia="sl-SI"/>
              </w:rPr>
              <w:t>45.000,00</w:t>
            </w:r>
          </w:p>
        </w:tc>
      </w:tr>
      <w:tr w:rsidR="0043686B" w:rsidRPr="0043686B" w:rsidTr="0043686B">
        <w:trPr>
          <w:gridAfter w:val="3"/>
          <w:wAfter w:w="2979" w:type="dxa"/>
          <w:trHeight w:val="630"/>
        </w:trPr>
        <w:tc>
          <w:tcPr>
            <w:tcW w:w="4206" w:type="dxa"/>
            <w:tcBorders>
              <w:top w:val="nil"/>
              <w:left w:val="single" w:sz="4" w:space="0" w:color="auto"/>
              <w:bottom w:val="single" w:sz="4" w:space="0" w:color="auto"/>
              <w:right w:val="single" w:sz="4" w:space="0" w:color="auto"/>
            </w:tcBorders>
            <w:shd w:val="clear" w:color="auto" w:fill="auto"/>
            <w:vAlign w:val="bottom"/>
            <w:hideMark/>
          </w:tcPr>
          <w:p w:rsidR="0043686B" w:rsidRPr="0043686B" w:rsidRDefault="0043686B" w:rsidP="0043686B">
            <w:pPr>
              <w:overflowPunct/>
              <w:autoSpaceDE/>
              <w:autoSpaceDN/>
              <w:adjustRightInd/>
              <w:spacing w:before="0" w:after="0"/>
              <w:ind w:left="0"/>
              <w:textAlignment w:val="auto"/>
              <w:rPr>
                <w:rFonts w:ascii="Arial Narrow" w:hAnsi="Arial Narrow"/>
                <w:b/>
                <w:bCs/>
                <w:sz w:val="24"/>
                <w:szCs w:val="24"/>
                <w:lang w:eastAsia="sl-SI"/>
              </w:rPr>
            </w:pPr>
            <w:r w:rsidRPr="0043686B">
              <w:rPr>
                <w:rFonts w:ascii="Arial Narrow" w:hAnsi="Arial Narrow"/>
                <w:b/>
                <w:bCs/>
                <w:sz w:val="24"/>
                <w:szCs w:val="24"/>
                <w:lang w:eastAsia="sl-SI"/>
              </w:rPr>
              <w:t xml:space="preserve">Oskrba s pitno vodo na območju </w:t>
            </w:r>
            <w:proofErr w:type="spellStart"/>
            <w:r w:rsidRPr="0043686B">
              <w:rPr>
                <w:rFonts w:ascii="Arial Narrow" w:hAnsi="Arial Narrow"/>
                <w:b/>
                <w:bCs/>
                <w:sz w:val="24"/>
                <w:szCs w:val="24"/>
                <w:lang w:eastAsia="sl-SI"/>
              </w:rPr>
              <w:t>DK</w:t>
            </w:r>
            <w:proofErr w:type="spellEnd"/>
            <w:r w:rsidRPr="0043686B">
              <w:rPr>
                <w:rFonts w:ascii="Arial Narrow" w:hAnsi="Arial Narrow"/>
                <w:b/>
                <w:bCs/>
                <w:sz w:val="24"/>
                <w:szCs w:val="24"/>
                <w:lang w:eastAsia="sl-SI"/>
              </w:rPr>
              <w:t xml:space="preserve">- </w:t>
            </w:r>
            <w:proofErr w:type="spellStart"/>
            <w:r w:rsidRPr="0043686B">
              <w:rPr>
                <w:rFonts w:ascii="Arial Narrow" w:hAnsi="Arial Narrow"/>
                <w:b/>
                <w:bCs/>
                <w:sz w:val="24"/>
                <w:szCs w:val="24"/>
                <w:lang w:eastAsia="sl-SI"/>
              </w:rPr>
              <w:t>vodooskrba</w:t>
            </w:r>
            <w:proofErr w:type="spellEnd"/>
            <w:r w:rsidRPr="0043686B">
              <w:rPr>
                <w:rFonts w:ascii="Arial Narrow" w:hAnsi="Arial Narrow"/>
                <w:b/>
                <w:bCs/>
                <w:sz w:val="24"/>
                <w:szCs w:val="24"/>
                <w:lang w:eastAsia="sl-SI"/>
              </w:rPr>
              <w:t xml:space="preserve"> v </w:t>
            </w:r>
            <w:proofErr w:type="spellStart"/>
            <w:r w:rsidRPr="0043686B">
              <w:rPr>
                <w:rFonts w:ascii="Arial Narrow" w:hAnsi="Arial Narrow"/>
                <w:b/>
                <w:bCs/>
                <w:sz w:val="24"/>
                <w:szCs w:val="24"/>
                <w:lang w:eastAsia="sl-SI"/>
              </w:rPr>
              <w:t>OT</w:t>
            </w:r>
            <w:proofErr w:type="spellEnd"/>
          </w:p>
        </w:tc>
        <w:tc>
          <w:tcPr>
            <w:tcW w:w="1255" w:type="dxa"/>
            <w:gridSpan w:val="2"/>
            <w:tcBorders>
              <w:top w:val="nil"/>
              <w:left w:val="nil"/>
              <w:bottom w:val="single" w:sz="4" w:space="0" w:color="auto"/>
              <w:right w:val="single" w:sz="4" w:space="0" w:color="auto"/>
            </w:tcBorders>
            <w:shd w:val="clear" w:color="auto" w:fill="auto"/>
            <w:noWrap/>
            <w:vAlign w:val="bottom"/>
            <w:hideMark/>
          </w:tcPr>
          <w:p w:rsidR="0043686B" w:rsidRPr="0043686B" w:rsidRDefault="007562C2" w:rsidP="0043686B">
            <w:pPr>
              <w:overflowPunct/>
              <w:autoSpaceDE/>
              <w:autoSpaceDN/>
              <w:adjustRightInd/>
              <w:spacing w:before="0" w:after="0"/>
              <w:ind w:left="0"/>
              <w:jc w:val="right"/>
              <w:textAlignment w:val="auto"/>
              <w:rPr>
                <w:rFonts w:ascii="Arial Narrow" w:hAnsi="Arial Narrow"/>
                <w:sz w:val="24"/>
                <w:szCs w:val="24"/>
                <w:lang w:eastAsia="sl-SI"/>
              </w:rPr>
            </w:pPr>
            <w:r>
              <w:rPr>
                <w:rFonts w:ascii="Arial Narrow" w:hAnsi="Arial Narrow"/>
                <w:sz w:val="24"/>
                <w:szCs w:val="24"/>
                <w:lang w:eastAsia="sl-SI"/>
              </w:rPr>
              <w:t>401.726,70</w:t>
            </w:r>
          </w:p>
        </w:tc>
      </w:tr>
      <w:tr w:rsidR="0043686B" w:rsidRPr="0043686B" w:rsidTr="0043686B">
        <w:trPr>
          <w:gridAfter w:val="3"/>
          <w:wAfter w:w="2979" w:type="dxa"/>
          <w:trHeight w:val="315"/>
        </w:trPr>
        <w:tc>
          <w:tcPr>
            <w:tcW w:w="4206" w:type="dxa"/>
            <w:tcBorders>
              <w:top w:val="nil"/>
              <w:left w:val="single" w:sz="4" w:space="0" w:color="auto"/>
              <w:bottom w:val="single" w:sz="4" w:space="0" w:color="auto"/>
              <w:right w:val="single" w:sz="4" w:space="0" w:color="auto"/>
            </w:tcBorders>
            <w:shd w:val="clear" w:color="auto" w:fill="auto"/>
            <w:noWrap/>
            <w:vAlign w:val="bottom"/>
            <w:hideMark/>
          </w:tcPr>
          <w:p w:rsidR="0043686B" w:rsidRPr="0043686B" w:rsidRDefault="0043686B" w:rsidP="0043686B">
            <w:pPr>
              <w:overflowPunct/>
              <w:autoSpaceDE/>
              <w:autoSpaceDN/>
              <w:adjustRightInd/>
              <w:spacing w:before="0" w:after="0"/>
              <w:ind w:left="0"/>
              <w:textAlignment w:val="auto"/>
              <w:rPr>
                <w:rFonts w:ascii="Arial Narrow" w:hAnsi="Arial Narrow"/>
                <w:sz w:val="24"/>
                <w:szCs w:val="24"/>
                <w:lang w:eastAsia="sl-SI"/>
              </w:rPr>
            </w:pPr>
            <w:r w:rsidRPr="0043686B">
              <w:rPr>
                <w:rFonts w:ascii="Arial Narrow" w:hAnsi="Arial Narrow"/>
                <w:sz w:val="24"/>
                <w:szCs w:val="24"/>
                <w:lang w:eastAsia="sl-SI"/>
              </w:rPr>
              <w:t>SKUPAJ</w:t>
            </w:r>
          </w:p>
        </w:tc>
        <w:tc>
          <w:tcPr>
            <w:tcW w:w="1255" w:type="dxa"/>
            <w:gridSpan w:val="2"/>
            <w:tcBorders>
              <w:top w:val="nil"/>
              <w:left w:val="nil"/>
              <w:bottom w:val="single" w:sz="4" w:space="0" w:color="auto"/>
              <w:right w:val="single" w:sz="4" w:space="0" w:color="auto"/>
            </w:tcBorders>
            <w:shd w:val="clear" w:color="auto" w:fill="auto"/>
            <w:noWrap/>
            <w:vAlign w:val="bottom"/>
            <w:hideMark/>
          </w:tcPr>
          <w:p w:rsidR="0043686B" w:rsidRPr="0043686B" w:rsidRDefault="007562C2" w:rsidP="0043686B">
            <w:pPr>
              <w:overflowPunct/>
              <w:autoSpaceDE/>
              <w:autoSpaceDN/>
              <w:adjustRightInd/>
              <w:spacing w:before="0" w:after="0"/>
              <w:ind w:left="0"/>
              <w:jc w:val="right"/>
              <w:textAlignment w:val="auto"/>
              <w:rPr>
                <w:rFonts w:ascii="Arial Narrow" w:hAnsi="Arial Narrow"/>
                <w:sz w:val="24"/>
                <w:szCs w:val="24"/>
                <w:lang w:eastAsia="sl-SI"/>
              </w:rPr>
            </w:pPr>
            <w:r>
              <w:rPr>
                <w:rFonts w:ascii="Arial Narrow" w:hAnsi="Arial Narrow"/>
                <w:sz w:val="24"/>
                <w:szCs w:val="24"/>
                <w:lang w:eastAsia="sl-SI"/>
              </w:rPr>
              <w:t>884.152,70</w:t>
            </w:r>
          </w:p>
        </w:tc>
      </w:tr>
    </w:tbl>
    <w:p w:rsidR="0043686B" w:rsidRDefault="0043686B" w:rsidP="009D510E">
      <w:pPr>
        <w:pStyle w:val="ANormal"/>
        <w:spacing w:after="0"/>
        <w:rPr>
          <w:rFonts w:ascii="Calibri" w:hAnsi="Calibri"/>
          <w:noProof/>
        </w:rPr>
      </w:pPr>
    </w:p>
    <w:p w:rsidR="009D510E" w:rsidRDefault="009D510E" w:rsidP="009D510E">
      <w:pPr>
        <w:overflowPunct/>
        <w:autoSpaceDE/>
        <w:autoSpaceDN/>
        <w:adjustRightInd/>
        <w:spacing w:before="0" w:after="200" w:line="276" w:lineRule="auto"/>
        <w:ind w:left="0"/>
        <w:jc w:val="both"/>
        <w:textAlignment w:val="auto"/>
        <w:rPr>
          <w:rFonts w:ascii="Calibri" w:hAnsi="Calibri"/>
          <w:noProof/>
        </w:rPr>
      </w:pPr>
    </w:p>
    <w:p w:rsidR="009D510E" w:rsidRPr="00FF2793" w:rsidRDefault="009D510E" w:rsidP="009D510E">
      <w:pPr>
        <w:pStyle w:val="ANormal"/>
        <w:rPr>
          <w:rFonts w:ascii="Calibri" w:hAnsi="Calibri"/>
          <w:noProof/>
          <w:sz w:val="24"/>
          <w:szCs w:val="24"/>
        </w:rPr>
      </w:pPr>
      <w:r w:rsidRPr="00FF2793">
        <w:rPr>
          <w:rFonts w:ascii="Calibri" w:hAnsi="Calibri"/>
          <w:noProof/>
          <w:sz w:val="24"/>
          <w:szCs w:val="24"/>
        </w:rPr>
        <w:t xml:space="preserve">Obrazložitve </w:t>
      </w:r>
      <w:r w:rsidRPr="00FF2793">
        <w:rPr>
          <w:rFonts w:ascii="Calibri" w:hAnsi="Calibri"/>
          <w:noProof/>
          <w:sz w:val="24"/>
          <w:szCs w:val="24"/>
          <w:u w:val="single"/>
        </w:rPr>
        <w:t xml:space="preserve">odhodkov </w:t>
      </w:r>
      <w:r w:rsidRPr="00FF2793">
        <w:rPr>
          <w:rFonts w:ascii="Calibri" w:hAnsi="Calibri"/>
          <w:noProof/>
          <w:sz w:val="24"/>
          <w:szCs w:val="24"/>
        </w:rPr>
        <w:t xml:space="preserve">so podane v posebnem delu proračuna pri posameznih proračunskih postavkah. </w:t>
      </w:r>
    </w:p>
    <w:p w:rsidR="009D510E" w:rsidRDefault="009D510E" w:rsidP="009D510E">
      <w:pPr>
        <w:overflowPunct/>
        <w:autoSpaceDE/>
        <w:autoSpaceDN/>
        <w:adjustRightInd/>
        <w:spacing w:before="0" w:after="200" w:line="276" w:lineRule="auto"/>
        <w:jc w:val="both"/>
        <w:textAlignment w:val="auto"/>
        <w:rPr>
          <w:rFonts w:ascii="Calibri" w:hAnsi="Calibri"/>
          <w:noProof/>
        </w:rPr>
      </w:pPr>
      <w:r>
        <w:rPr>
          <w:rFonts w:ascii="Calibri" w:hAnsi="Calibri"/>
          <w:noProof/>
        </w:rPr>
        <w:br w:type="page"/>
      </w: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aslov"/>
        <w:rPr>
          <w:rFonts w:ascii="Calibri" w:hAnsi="Calibri"/>
          <w:noProof/>
        </w:rPr>
      </w:pPr>
      <w:r w:rsidRPr="003C3F6A">
        <w:rPr>
          <w:rFonts w:ascii="Calibri" w:hAnsi="Calibri"/>
          <w:noProof/>
        </w:rPr>
        <w:t>II. POSEBNI DEL</w:t>
      </w:r>
    </w:p>
    <w:p w:rsidR="009D510E" w:rsidRPr="00D93044" w:rsidRDefault="009D510E" w:rsidP="009D510E">
      <w:pPr>
        <w:pStyle w:val="AHeading1"/>
        <w:rPr>
          <w:rFonts w:ascii="Calibri" w:hAnsi="Calibri"/>
          <w:color w:val="FF0000"/>
        </w:rPr>
      </w:pPr>
      <w:r w:rsidRPr="003C3F6A">
        <w:rPr>
          <w:rFonts w:ascii="Calibri" w:hAnsi="Calibri"/>
        </w:rPr>
        <w:br w:type="page"/>
      </w:r>
      <w:bookmarkStart w:id="7" w:name="_Toc307563854"/>
      <w:r w:rsidRPr="00D93044">
        <w:rPr>
          <w:rFonts w:ascii="Calibri" w:hAnsi="Calibri"/>
          <w:color w:val="FF0000"/>
        </w:rPr>
        <w:lastRenderedPageBreak/>
        <w:t>II. POSEBNI DEL</w:t>
      </w:r>
      <w:bookmarkEnd w:id="7"/>
    </w:p>
    <w:p w:rsidR="009D510E" w:rsidRPr="00D93044" w:rsidRDefault="009D510E" w:rsidP="009D510E">
      <w:pPr>
        <w:pStyle w:val="AHeading3"/>
        <w:tabs>
          <w:tab w:val="decimal" w:pos="9400"/>
        </w:tabs>
        <w:rPr>
          <w:rFonts w:ascii="Calibri" w:hAnsi="Calibri"/>
          <w:color w:val="00B050"/>
          <w:sz w:val="32"/>
          <w:szCs w:val="32"/>
        </w:rPr>
      </w:pPr>
      <w:bookmarkStart w:id="8" w:name="_Toc307563855"/>
      <w:r w:rsidRPr="00D93044">
        <w:rPr>
          <w:rFonts w:ascii="Calibri" w:hAnsi="Calibri"/>
          <w:color w:val="00B050"/>
          <w:sz w:val="32"/>
          <w:szCs w:val="32"/>
        </w:rPr>
        <w:t>A - Bilanca prihodkov in odhodkov</w:t>
      </w:r>
      <w:r w:rsidRPr="00D93044">
        <w:rPr>
          <w:rFonts w:ascii="Calibri" w:hAnsi="Calibri"/>
          <w:color w:val="00B050"/>
          <w:sz w:val="32"/>
          <w:szCs w:val="32"/>
        </w:rPr>
        <w:tab/>
      </w:r>
      <w:bookmarkEnd w:id="8"/>
    </w:p>
    <w:p w:rsidR="007646E6" w:rsidRPr="003C3F6A" w:rsidRDefault="007646E6" w:rsidP="007646E6">
      <w:pPr>
        <w:pStyle w:val="AHeading3"/>
        <w:tabs>
          <w:tab w:val="decimal" w:pos="9400"/>
        </w:tabs>
        <w:rPr>
          <w:rFonts w:ascii="Calibri" w:hAnsi="Calibri"/>
          <w:noProof/>
          <w:sz w:val="20"/>
        </w:rPr>
      </w:pPr>
      <w:bookmarkStart w:id="9" w:name="_Toc307563872"/>
      <w:bookmarkStart w:id="10" w:name="_Toc307563880"/>
      <w:r w:rsidRPr="00D93044">
        <w:rPr>
          <w:rFonts w:ascii="Calibri" w:hAnsi="Calibri"/>
          <w:noProof/>
          <w:color w:val="7030A0"/>
        </w:rPr>
        <w:t>0002 - Župan</w:t>
      </w:r>
      <w:r w:rsidRPr="003C3F6A">
        <w:rPr>
          <w:rFonts w:ascii="Calibri" w:hAnsi="Calibri"/>
          <w:noProof/>
        </w:rPr>
        <w:tab/>
      </w:r>
      <w:bookmarkEnd w:id="9"/>
    </w:p>
    <w:p w:rsidR="007646E6" w:rsidRPr="003C3F6A" w:rsidRDefault="007646E6" w:rsidP="007646E6">
      <w:pPr>
        <w:pStyle w:val="AHeading5"/>
        <w:tabs>
          <w:tab w:val="decimal" w:pos="9400"/>
        </w:tabs>
        <w:rPr>
          <w:rFonts w:ascii="Calibri" w:hAnsi="Calibri"/>
          <w:sz w:val="20"/>
        </w:rPr>
      </w:pPr>
      <w:bookmarkStart w:id="11" w:name="_Toc307563873"/>
      <w:r w:rsidRPr="00D93044">
        <w:rPr>
          <w:rFonts w:ascii="Calibri" w:hAnsi="Calibri"/>
          <w:color w:val="FF0000"/>
        </w:rPr>
        <w:t>01 - POLITIČNI SISTEM</w:t>
      </w:r>
      <w:r w:rsidRPr="003C3F6A">
        <w:rPr>
          <w:rFonts w:ascii="Calibri" w:hAnsi="Calibri"/>
        </w:rPr>
        <w:tab/>
      </w:r>
      <w:bookmarkEnd w:id="11"/>
    </w:p>
    <w:p w:rsidR="007646E6" w:rsidRPr="003C3F6A" w:rsidRDefault="007646E6" w:rsidP="007646E6">
      <w:pPr>
        <w:pStyle w:val="Heading11"/>
        <w:rPr>
          <w:rFonts w:ascii="Calibri" w:hAnsi="Calibri"/>
        </w:rPr>
      </w:pPr>
      <w:r w:rsidRPr="003C3F6A">
        <w:rPr>
          <w:rFonts w:ascii="Calibri" w:hAnsi="Calibri"/>
        </w:rPr>
        <w:t>Opis področja proračunske porabe, poslanstva občine znotraj področja proračunske porabe</w:t>
      </w:r>
    </w:p>
    <w:p w:rsidR="007646E6" w:rsidRPr="003C3F6A" w:rsidRDefault="007646E6" w:rsidP="007646E6">
      <w:pPr>
        <w:pStyle w:val="Navadensplet"/>
        <w:rPr>
          <w:rFonts w:ascii="Calibri" w:hAnsi="Calibri"/>
          <w:noProof/>
        </w:rPr>
      </w:pPr>
      <w:r w:rsidRPr="003C3F6A">
        <w:rPr>
          <w:rFonts w:ascii="Calibri" w:hAnsi="Calibri"/>
          <w:color w:val="000000"/>
          <w:lang w:eastAsia="en-US"/>
        </w:rPr>
        <w:t>Področje proračunske porabe zajema dejavnost izvršilnih in zakonodajnih organov  (občinski svet, župan, podžupan).</w:t>
      </w:r>
    </w:p>
    <w:p w:rsidR="007646E6" w:rsidRPr="003C3F6A" w:rsidRDefault="007646E6" w:rsidP="007646E6">
      <w:pPr>
        <w:pStyle w:val="Heading11"/>
        <w:rPr>
          <w:rFonts w:ascii="Calibri" w:hAnsi="Calibri"/>
          <w:noProof/>
        </w:rPr>
      </w:pPr>
      <w:r w:rsidRPr="003C3F6A">
        <w:rPr>
          <w:rFonts w:ascii="Calibri" w:hAnsi="Calibri"/>
          <w:noProof/>
        </w:rPr>
        <w:t>Dokumenti dolgoročnega razvojnega načrtovanja</w:t>
      </w:r>
    </w:p>
    <w:p w:rsidR="007646E6" w:rsidRPr="003C3F6A" w:rsidRDefault="007646E6" w:rsidP="007646E6">
      <w:pPr>
        <w:jc w:val="both"/>
        <w:rPr>
          <w:rFonts w:ascii="Calibri" w:hAnsi="Calibri"/>
        </w:rPr>
      </w:pPr>
      <w:r w:rsidRPr="003C3F6A">
        <w:rPr>
          <w:rFonts w:ascii="Calibri" w:hAnsi="Calibri"/>
          <w:color w:val="000000"/>
        </w:rPr>
        <w:t>Dolgoročni cilj političnega sistema je kakovostno izvajanje nalog, ki zagotavljajo stabilnost političnega sistema v Občini Trzin in razvoj občine, pri čemer je vse usmerjeno k cilju zagotoviti čim višjo stopnjo kakovosti življenja v občini in integracijo skupnosti občank in občanov ob spoštovanju interesov vseh in ne le interesov posameznih interesnih skupin, zagotoviti trajnostni razvoj občine in ohranitev občine kot samostojnega manjšega centra z vsemi potrebnimi funkcijami ter ostati na vrhu slovenskih občin po kazalcih razvitosti človeškega razvoja.</w:t>
      </w:r>
    </w:p>
    <w:p w:rsidR="007646E6" w:rsidRPr="003C3F6A" w:rsidRDefault="007646E6" w:rsidP="007646E6">
      <w:pPr>
        <w:pStyle w:val="Heading11"/>
        <w:rPr>
          <w:rFonts w:ascii="Calibri" w:hAnsi="Calibri"/>
          <w:noProof/>
        </w:rPr>
      </w:pPr>
      <w:r w:rsidRPr="003C3F6A">
        <w:rPr>
          <w:rFonts w:ascii="Calibri" w:hAnsi="Calibri"/>
          <w:noProof/>
        </w:rPr>
        <w:t>Dolgoročni cilji področja proračunske porabe</w:t>
      </w:r>
    </w:p>
    <w:p w:rsidR="007646E6" w:rsidRPr="003C3F6A" w:rsidRDefault="007646E6" w:rsidP="007646E6">
      <w:pPr>
        <w:rPr>
          <w:rFonts w:ascii="Calibri" w:hAnsi="Calibri"/>
        </w:rPr>
      </w:pPr>
      <w:r w:rsidRPr="003C3F6A">
        <w:rPr>
          <w:rFonts w:ascii="Calibri" w:hAnsi="Calibri"/>
          <w:color w:val="000000"/>
        </w:rPr>
        <w:t>Dolgoročni cilj je kakovostno izvajanje nalog, ki jih občinskemu svetu, županu in drugim organom občine nalagajo zakonodaja in občinski predpisi.</w:t>
      </w:r>
    </w:p>
    <w:p w:rsidR="007646E6" w:rsidRPr="003C3F6A" w:rsidRDefault="007646E6" w:rsidP="007646E6">
      <w:pPr>
        <w:pStyle w:val="Heading11"/>
        <w:rPr>
          <w:rFonts w:ascii="Calibri" w:hAnsi="Calibri"/>
          <w:noProof/>
        </w:rPr>
      </w:pPr>
      <w:r w:rsidRPr="003C3F6A">
        <w:rPr>
          <w:rFonts w:ascii="Calibri" w:hAnsi="Calibri"/>
          <w:noProof/>
        </w:rPr>
        <w:t>Oznaka in nazivi glavnih programov v pristojnosti občine</w:t>
      </w:r>
    </w:p>
    <w:p w:rsidR="007646E6" w:rsidRPr="003C3F6A" w:rsidRDefault="007646E6" w:rsidP="007646E6">
      <w:pPr>
        <w:rPr>
          <w:rFonts w:ascii="Calibri" w:hAnsi="Calibri"/>
        </w:rPr>
      </w:pPr>
      <w:r w:rsidRPr="003C3F6A">
        <w:rPr>
          <w:rFonts w:ascii="Calibri" w:hAnsi="Calibri"/>
          <w:color w:val="000000"/>
        </w:rPr>
        <w:t>0101- Politični sistem</w:t>
      </w:r>
    </w:p>
    <w:p w:rsidR="007646E6" w:rsidRPr="003C3F6A" w:rsidRDefault="007646E6" w:rsidP="007646E6">
      <w:pPr>
        <w:pStyle w:val="ANormal"/>
        <w:rPr>
          <w:rFonts w:ascii="Calibri" w:hAnsi="Calibri"/>
          <w:noProof/>
        </w:rPr>
      </w:pPr>
    </w:p>
    <w:p w:rsidR="007646E6" w:rsidRPr="003C3F6A" w:rsidRDefault="007646E6" w:rsidP="007646E6">
      <w:pPr>
        <w:pStyle w:val="AHeading6"/>
        <w:tabs>
          <w:tab w:val="decimal" w:pos="9400"/>
        </w:tabs>
        <w:rPr>
          <w:rFonts w:ascii="Calibri" w:hAnsi="Calibri"/>
          <w:noProof/>
          <w:sz w:val="20"/>
        </w:rPr>
      </w:pPr>
      <w:bookmarkStart w:id="12" w:name="_Toc307563874"/>
      <w:r w:rsidRPr="003C3F6A">
        <w:rPr>
          <w:rFonts w:ascii="Calibri" w:hAnsi="Calibri"/>
          <w:noProof/>
        </w:rPr>
        <w:t>0101 - Politični sistem</w:t>
      </w:r>
      <w:r w:rsidRPr="003C3F6A">
        <w:rPr>
          <w:rFonts w:ascii="Calibri" w:hAnsi="Calibri"/>
          <w:noProof/>
        </w:rPr>
        <w:tab/>
      </w:r>
      <w:bookmarkEnd w:id="12"/>
    </w:p>
    <w:p w:rsidR="007646E6" w:rsidRPr="003C3F6A" w:rsidRDefault="007646E6" w:rsidP="007646E6">
      <w:pPr>
        <w:pStyle w:val="Heading11"/>
        <w:rPr>
          <w:rFonts w:ascii="Calibri" w:hAnsi="Calibri"/>
        </w:rPr>
      </w:pPr>
      <w:r w:rsidRPr="003C3F6A">
        <w:rPr>
          <w:rFonts w:ascii="Calibri" w:hAnsi="Calibri"/>
        </w:rPr>
        <w:t>Opis glavnega programa</w:t>
      </w:r>
    </w:p>
    <w:p w:rsidR="007646E6" w:rsidRPr="003C3F6A" w:rsidRDefault="007646E6" w:rsidP="007646E6">
      <w:pPr>
        <w:rPr>
          <w:rFonts w:ascii="Calibri" w:hAnsi="Calibri"/>
        </w:rPr>
      </w:pPr>
      <w:r w:rsidRPr="003C3F6A">
        <w:rPr>
          <w:rFonts w:ascii="Calibri" w:hAnsi="Calibri"/>
          <w:color w:val="000000"/>
        </w:rPr>
        <w:t>Glavni program vključuje sredstva za delovanje naslednjih institucij političnega sistema:</w:t>
      </w:r>
      <w:r w:rsidRPr="003C3F6A">
        <w:rPr>
          <w:rFonts w:ascii="Calibri" w:hAnsi="Calibri"/>
          <w:color w:val="000000"/>
        </w:rPr>
        <w:br/>
        <w:t>-          občinskega sveta,</w:t>
      </w:r>
      <w:r w:rsidRPr="003C3F6A">
        <w:rPr>
          <w:rFonts w:ascii="Calibri" w:hAnsi="Calibri"/>
          <w:color w:val="000000"/>
        </w:rPr>
        <w:br/>
        <w:t>-          župana in podžupana</w:t>
      </w:r>
    </w:p>
    <w:p w:rsidR="007646E6" w:rsidRPr="003C3F6A" w:rsidRDefault="007646E6" w:rsidP="007646E6">
      <w:pPr>
        <w:pStyle w:val="Heading11"/>
        <w:rPr>
          <w:rFonts w:ascii="Calibri" w:hAnsi="Calibri"/>
          <w:noProof/>
        </w:rPr>
      </w:pPr>
      <w:r w:rsidRPr="003C3F6A">
        <w:rPr>
          <w:rFonts w:ascii="Calibri" w:hAnsi="Calibri"/>
          <w:noProof/>
        </w:rPr>
        <w:t>Dolgoročni cilji glavnega programa</w:t>
      </w:r>
    </w:p>
    <w:p w:rsidR="007646E6" w:rsidRPr="003C3F6A" w:rsidRDefault="007646E6" w:rsidP="007646E6">
      <w:pPr>
        <w:rPr>
          <w:rFonts w:ascii="Calibri" w:hAnsi="Calibri"/>
        </w:rPr>
      </w:pPr>
      <w:r w:rsidRPr="003C3F6A">
        <w:rPr>
          <w:rFonts w:ascii="Calibri" w:hAnsi="Calibri"/>
          <w:color w:val="000000"/>
        </w:rPr>
        <w:t xml:space="preserve">Dolgoročni cilj je kakovostno izvajanje nalog, ki jih občinskim funkcionarjem nalaga zakonodaja, in ki izhajajo iz sprejetih strategij in programov ter drugih aktov, sprejetih v skladu z zakonom in Statutom Občine Trzin. </w:t>
      </w:r>
    </w:p>
    <w:p w:rsidR="007646E6" w:rsidRPr="003C3F6A" w:rsidRDefault="007646E6" w:rsidP="007646E6">
      <w:pPr>
        <w:pStyle w:val="Heading11"/>
        <w:rPr>
          <w:rFonts w:ascii="Calibri" w:hAnsi="Calibri"/>
          <w:noProof/>
        </w:rPr>
      </w:pPr>
      <w:r w:rsidRPr="003C3F6A">
        <w:rPr>
          <w:rFonts w:ascii="Calibri" w:hAnsi="Calibri"/>
          <w:noProof/>
        </w:rPr>
        <w:t>Glavni letni izvedbeni cilji in kazalci, s katerimi se bo merilo doseganje zastavljenih ciljev</w:t>
      </w:r>
    </w:p>
    <w:p w:rsidR="007646E6" w:rsidRPr="003C3F6A" w:rsidRDefault="007646E6" w:rsidP="007646E6">
      <w:pPr>
        <w:rPr>
          <w:rFonts w:ascii="Calibri" w:hAnsi="Calibri"/>
        </w:rPr>
      </w:pPr>
      <w:r w:rsidRPr="003C3F6A">
        <w:rPr>
          <w:rFonts w:ascii="Calibri" w:hAnsi="Calibri"/>
          <w:color w:val="000000"/>
        </w:rPr>
        <w:t>Glavni izvedbeni cilji v proračunskem letu so izvajanje načrtovanih aktivnosti v okviru dolgoročni ciljev političnega sistema.</w:t>
      </w:r>
    </w:p>
    <w:p w:rsidR="007646E6" w:rsidRPr="003C3F6A" w:rsidRDefault="007646E6" w:rsidP="007646E6">
      <w:pPr>
        <w:pStyle w:val="Heading11"/>
        <w:rPr>
          <w:rFonts w:ascii="Calibri" w:hAnsi="Calibri"/>
          <w:noProof/>
        </w:rPr>
      </w:pPr>
      <w:r w:rsidRPr="003C3F6A">
        <w:rPr>
          <w:rFonts w:ascii="Calibri" w:hAnsi="Calibri"/>
          <w:noProof/>
        </w:rPr>
        <w:t>Podprogrami in proračunski uporabniki znotraj glavnega programa</w:t>
      </w:r>
    </w:p>
    <w:p w:rsidR="007646E6" w:rsidRPr="003C3F6A" w:rsidRDefault="007646E6" w:rsidP="007646E6">
      <w:pPr>
        <w:rPr>
          <w:rFonts w:ascii="Calibri" w:hAnsi="Calibri"/>
        </w:rPr>
      </w:pPr>
      <w:r w:rsidRPr="003C3F6A">
        <w:rPr>
          <w:rFonts w:ascii="Calibri" w:hAnsi="Calibri"/>
          <w:color w:val="000000"/>
        </w:rPr>
        <w:t>01019001- Dejavnost občinskega sveta</w:t>
      </w:r>
    </w:p>
    <w:p w:rsidR="007646E6" w:rsidRPr="003C3F6A" w:rsidRDefault="007646E6" w:rsidP="007646E6">
      <w:pPr>
        <w:rPr>
          <w:rFonts w:ascii="Calibri" w:hAnsi="Calibri"/>
        </w:rPr>
      </w:pPr>
      <w:r w:rsidRPr="003C3F6A">
        <w:rPr>
          <w:rFonts w:ascii="Calibri" w:hAnsi="Calibri"/>
          <w:color w:val="000000"/>
        </w:rPr>
        <w:t>01019002- Izvedba in nadzor volitev in referendumov</w:t>
      </w:r>
    </w:p>
    <w:p w:rsidR="007646E6" w:rsidRPr="003C3F6A" w:rsidRDefault="007646E6" w:rsidP="007646E6">
      <w:pPr>
        <w:rPr>
          <w:rFonts w:ascii="Calibri" w:hAnsi="Calibri"/>
        </w:rPr>
      </w:pPr>
      <w:r w:rsidRPr="003C3F6A">
        <w:rPr>
          <w:rFonts w:ascii="Calibri" w:hAnsi="Calibri"/>
          <w:color w:val="000000"/>
        </w:rPr>
        <w:t xml:space="preserve">01019003- Dejavnost župana in podžupana </w:t>
      </w:r>
    </w:p>
    <w:p w:rsidR="007646E6" w:rsidRPr="003C3F6A" w:rsidRDefault="007646E6" w:rsidP="007646E6">
      <w:pPr>
        <w:pStyle w:val="ANormal"/>
        <w:rPr>
          <w:rFonts w:ascii="Calibri" w:hAnsi="Calibri"/>
          <w:noProof/>
        </w:rPr>
      </w:pPr>
    </w:p>
    <w:p w:rsidR="007646E6" w:rsidRPr="003C3F6A" w:rsidRDefault="007646E6" w:rsidP="007646E6">
      <w:pPr>
        <w:pStyle w:val="AHeading7"/>
        <w:tabs>
          <w:tab w:val="decimal" w:pos="9400"/>
        </w:tabs>
        <w:rPr>
          <w:rFonts w:ascii="Calibri" w:hAnsi="Calibri"/>
          <w:noProof/>
          <w:sz w:val="20"/>
        </w:rPr>
      </w:pPr>
      <w:bookmarkStart w:id="13" w:name="_Toc307563875"/>
      <w:r w:rsidRPr="003C3F6A">
        <w:rPr>
          <w:rFonts w:ascii="Calibri" w:hAnsi="Calibri"/>
          <w:noProof/>
        </w:rPr>
        <w:lastRenderedPageBreak/>
        <w:t>01019003 - Dejavnost župana in podžupanov</w:t>
      </w:r>
      <w:r w:rsidRPr="003C3F6A">
        <w:rPr>
          <w:rFonts w:ascii="Calibri" w:hAnsi="Calibri"/>
          <w:noProof/>
        </w:rPr>
        <w:tab/>
      </w:r>
      <w:bookmarkEnd w:id="13"/>
    </w:p>
    <w:p w:rsidR="007646E6" w:rsidRPr="003C3F6A" w:rsidRDefault="007646E6" w:rsidP="007646E6">
      <w:pPr>
        <w:pStyle w:val="Heading11"/>
        <w:rPr>
          <w:rFonts w:ascii="Calibri" w:hAnsi="Calibri"/>
        </w:rPr>
      </w:pPr>
      <w:r w:rsidRPr="003C3F6A">
        <w:rPr>
          <w:rFonts w:ascii="Calibri" w:hAnsi="Calibri"/>
        </w:rPr>
        <w:t>Opis podprograma</w:t>
      </w:r>
    </w:p>
    <w:p w:rsidR="007646E6" w:rsidRPr="003C3F6A" w:rsidRDefault="007646E6" w:rsidP="007646E6">
      <w:pPr>
        <w:pStyle w:val="Navadensplet"/>
        <w:rPr>
          <w:rFonts w:ascii="Calibri" w:hAnsi="Calibri"/>
        </w:rPr>
      </w:pPr>
      <w:r w:rsidRPr="003C3F6A">
        <w:rPr>
          <w:rFonts w:ascii="Calibri" w:hAnsi="Calibri"/>
          <w:color w:val="000000"/>
          <w:lang w:eastAsia="en-US"/>
        </w:rPr>
        <w:t>Župan predstavlja in zastopa občino, občinskemu svetu predlaga v sprejem proračun občine, zaključni račun, odloke in druge akte, usmerja in nadzoruje delo občinske uprave in opravlja druge naloge v skladu z zakonom in statutom. Župan Občine Trzin ima enega podžupana, ki svojo funkcijo opravlja nepoklicno.</w:t>
      </w:r>
    </w:p>
    <w:p w:rsidR="007646E6" w:rsidRPr="003C3F6A" w:rsidRDefault="007646E6" w:rsidP="007646E6">
      <w:pPr>
        <w:pStyle w:val="Heading11"/>
        <w:rPr>
          <w:rFonts w:ascii="Calibri" w:hAnsi="Calibri"/>
          <w:noProof/>
        </w:rPr>
      </w:pPr>
      <w:r w:rsidRPr="003C3F6A">
        <w:rPr>
          <w:rFonts w:ascii="Calibri" w:hAnsi="Calibri"/>
          <w:noProof/>
        </w:rPr>
        <w:t>Zakonske in druge pravne podlage</w:t>
      </w:r>
    </w:p>
    <w:p w:rsidR="007646E6" w:rsidRPr="003C3F6A" w:rsidRDefault="007646E6" w:rsidP="007646E6">
      <w:pPr>
        <w:tabs>
          <w:tab w:val="num" w:pos="720"/>
        </w:tabs>
        <w:ind w:left="720" w:hanging="360"/>
        <w:jc w:val="both"/>
        <w:rPr>
          <w:rFonts w:ascii="Calibri" w:hAnsi="Calibri"/>
        </w:rPr>
      </w:pPr>
      <w:r w:rsidRPr="003C3F6A">
        <w:rPr>
          <w:rFonts w:ascii="Calibri" w:hAnsi="Calibri"/>
          <w:color w:val="000000"/>
        </w:rPr>
        <w:t>-  Zakon o lokalni samoupravi</w:t>
      </w:r>
    </w:p>
    <w:p w:rsidR="007646E6" w:rsidRPr="003C3F6A" w:rsidRDefault="007646E6" w:rsidP="007646E6">
      <w:pPr>
        <w:tabs>
          <w:tab w:val="num" w:pos="720"/>
        </w:tabs>
        <w:ind w:left="720" w:hanging="360"/>
        <w:jc w:val="both"/>
        <w:rPr>
          <w:rFonts w:ascii="Calibri" w:hAnsi="Calibri"/>
        </w:rPr>
      </w:pPr>
      <w:r w:rsidRPr="003C3F6A">
        <w:rPr>
          <w:rFonts w:ascii="Calibri" w:hAnsi="Calibri"/>
          <w:color w:val="000000"/>
        </w:rPr>
        <w:t>-  Zakon o lokalnih volitvah</w:t>
      </w:r>
    </w:p>
    <w:p w:rsidR="007646E6" w:rsidRPr="003C3F6A" w:rsidRDefault="007646E6" w:rsidP="007646E6">
      <w:pPr>
        <w:tabs>
          <w:tab w:val="num" w:pos="720"/>
        </w:tabs>
        <w:ind w:left="720" w:hanging="360"/>
        <w:jc w:val="both"/>
        <w:rPr>
          <w:rFonts w:ascii="Calibri" w:hAnsi="Calibri"/>
        </w:rPr>
      </w:pPr>
      <w:r w:rsidRPr="003C3F6A">
        <w:rPr>
          <w:rFonts w:ascii="Calibri" w:hAnsi="Calibri"/>
          <w:color w:val="000000"/>
        </w:rPr>
        <w:t>-  Zakon o javnih uslužbencih</w:t>
      </w:r>
    </w:p>
    <w:p w:rsidR="007646E6" w:rsidRDefault="007646E6" w:rsidP="007646E6">
      <w:pPr>
        <w:tabs>
          <w:tab w:val="num" w:pos="720"/>
        </w:tabs>
        <w:ind w:left="720" w:hanging="360"/>
        <w:jc w:val="both"/>
        <w:rPr>
          <w:rFonts w:ascii="Calibri" w:hAnsi="Calibri"/>
          <w:color w:val="000000"/>
        </w:rPr>
      </w:pPr>
      <w:r w:rsidRPr="003C3F6A">
        <w:rPr>
          <w:rFonts w:ascii="Calibri" w:hAnsi="Calibri"/>
          <w:color w:val="000000"/>
        </w:rPr>
        <w:t>-  Zakon o sistemu plač v javnem sektorju</w:t>
      </w:r>
    </w:p>
    <w:p w:rsidR="007646E6" w:rsidRPr="003C3F6A" w:rsidRDefault="007646E6" w:rsidP="007646E6">
      <w:pPr>
        <w:tabs>
          <w:tab w:val="num" w:pos="720"/>
        </w:tabs>
        <w:ind w:left="720" w:hanging="360"/>
        <w:jc w:val="both"/>
        <w:rPr>
          <w:rFonts w:ascii="Calibri" w:hAnsi="Calibri"/>
        </w:rPr>
      </w:pPr>
      <w:r>
        <w:rPr>
          <w:rFonts w:ascii="Calibri" w:hAnsi="Calibri"/>
          <w:color w:val="000000"/>
        </w:rPr>
        <w:t>-  Zakon o uravnoteženju javnih financ</w:t>
      </w:r>
    </w:p>
    <w:p w:rsidR="007646E6" w:rsidRPr="003C3F6A" w:rsidRDefault="007646E6" w:rsidP="007646E6">
      <w:pPr>
        <w:tabs>
          <w:tab w:val="num" w:pos="720"/>
        </w:tabs>
        <w:ind w:left="720" w:hanging="360"/>
        <w:jc w:val="both"/>
        <w:rPr>
          <w:rFonts w:ascii="Calibri" w:hAnsi="Calibri"/>
        </w:rPr>
      </w:pPr>
      <w:r w:rsidRPr="003C3F6A">
        <w:rPr>
          <w:rFonts w:ascii="Calibri" w:hAnsi="Calibri"/>
          <w:color w:val="000000"/>
        </w:rPr>
        <w:t xml:space="preserve">-  Statut Občine Trzin </w:t>
      </w:r>
    </w:p>
    <w:p w:rsidR="007646E6" w:rsidRPr="003C3F6A" w:rsidRDefault="007646E6" w:rsidP="007646E6">
      <w:pPr>
        <w:tabs>
          <w:tab w:val="num" w:pos="720"/>
        </w:tabs>
        <w:ind w:left="720" w:hanging="360"/>
        <w:jc w:val="both"/>
        <w:rPr>
          <w:rFonts w:ascii="Calibri" w:hAnsi="Calibri"/>
        </w:rPr>
      </w:pPr>
      <w:r w:rsidRPr="003C3F6A">
        <w:rPr>
          <w:rFonts w:ascii="Calibri" w:hAnsi="Calibri"/>
          <w:color w:val="000000"/>
        </w:rPr>
        <w:t xml:space="preserve">-  Poslovnik občinskega sveta Občine Trzin </w:t>
      </w:r>
    </w:p>
    <w:p w:rsidR="007646E6" w:rsidRPr="003C3F6A" w:rsidRDefault="007646E6" w:rsidP="007646E6">
      <w:pPr>
        <w:tabs>
          <w:tab w:val="num" w:pos="567"/>
        </w:tabs>
        <w:ind w:left="567" w:hanging="207"/>
        <w:jc w:val="both"/>
        <w:rPr>
          <w:rFonts w:ascii="Calibri" w:hAnsi="Calibri"/>
        </w:rPr>
      </w:pPr>
      <w:r w:rsidRPr="003C3F6A">
        <w:rPr>
          <w:rFonts w:ascii="Calibri" w:hAnsi="Calibri"/>
        </w:rPr>
        <w:t xml:space="preserve">-  Pravilnik o plačilih oziroma sejninah občinskih funkcionarjev, članov delovnih teles občinskega sveta, članov drugih organov ter drugih predstavnikov Občine </w:t>
      </w:r>
      <w:r>
        <w:rPr>
          <w:rFonts w:ascii="Calibri" w:hAnsi="Calibri"/>
        </w:rPr>
        <w:t>T</w:t>
      </w:r>
      <w:r w:rsidRPr="003C3F6A">
        <w:rPr>
          <w:rFonts w:ascii="Calibri" w:hAnsi="Calibri"/>
        </w:rPr>
        <w:t xml:space="preserve">rzin </w:t>
      </w:r>
    </w:p>
    <w:p w:rsidR="007646E6" w:rsidRPr="003C3F6A" w:rsidRDefault="007646E6" w:rsidP="007646E6">
      <w:pPr>
        <w:pStyle w:val="Heading11"/>
        <w:rPr>
          <w:rFonts w:ascii="Calibri" w:hAnsi="Calibri"/>
          <w:noProof/>
        </w:rPr>
      </w:pPr>
      <w:r w:rsidRPr="003C3F6A">
        <w:rPr>
          <w:rFonts w:ascii="Calibri" w:hAnsi="Calibri"/>
          <w:noProof/>
        </w:rPr>
        <w:t>Dolgoročni cilji podprograma in kazalci, s katerimi se bo merilo doseganje zastavljenih ciljev</w:t>
      </w:r>
    </w:p>
    <w:p w:rsidR="007646E6" w:rsidRPr="003C3F6A" w:rsidRDefault="007646E6" w:rsidP="007646E6">
      <w:pPr>
        <w:ind w:left="360"/>
        <w:jc w:val="both"/>
        <w:rPr>
          <w:rFonts w:ascii="Calibri" w:hAnsi="Calibri"/>
        </w:rPr>
      </w:pPr>
      <w:r w:rsidRPr="003C3F6A">
        <w:rPr>
          <w:rFonts w:ascii="Calibri" w:hAnsi="Calibri"/>
          <w:color w:val="000000"/>
        </w:rPr>
        <w:t>Dolgoročni cilj župana in podžupana je učinkovito izvrševanje nalog. Kazalec: učinkovito izvršene naloge.</w:t>
      </w:r>
    </w:p>
    <w:p w:rsidR="007646E6" w:rsidRPr="003C3F6A" w:rsidRDefault="007646E6" w:rsidP="007646E6">
      <w:pPr>
        <w:pStyle w:val="Heading11"/>
        <w:rPr>
          <w:rFonts w:ascii="Calibri" w:hAnsi="Calibri"/>
          <w:noProof/>
        </w:rPr>
      </w:pPr>
      <w:r w:rsidRPr="003C3F6A">
        <w:rPr>
          <w:rFonts w:ascii="Calibri" w:hAnsi="Calibri"/>
          <w:noProof/>
        </w:rPr>
        <w:t>Letni izvedbeni cilji podprograma in kazalci, s katerimi se bo merilo doseganje zastavljenih ciljev</w:t>
      </w:r>
    </w:p>
    <w:p w:rsidR="007646E6" w:rsidRPr="003C3F6A" w:rsidRDefault="007646E6" w:rsidP="007646E6">
      <w:pPr>
        <w:ind w:left="360"/>
        <w:jc w:val="both"/>
        <w:rPr>
          <w:rFonts w:ascii="Calibri" w:hAnsi="Calibri"/>
        </w:rPr>
      </w:pPr>
      <w:r w:rsidRPr="003C3F6A">
        <w:rPr>
          <w:rFonts w:ascii="Calibri" w:hAnsi="Calibri"/>
          <w:color w:val="000000"/>
        </w:rPr>
        <w:t>Cilj je učinkovito izvrševanje občinskega proračuna, priprava in izvajanje aktov, ki jih sprejema OS, usmerjanje občinske uprave, predstavljanje občine in izvrševanje drugih nalog.</w:t>
      </w:r>
    </w:p>
    <w:p w:rsidR="007646E6" w:rsidRPr="003C3F6A" w:rsidRDefault="007646E6" w:rsidP="007646E6">
      <w:pPr>
        <w:pStyle w:val="ANormal"/>
        <w:rPr>
          <w:rFonts w:ascii="Calibri" w:hAnsi="Calibri"/>
          <w:noProof/>
        </w:rPr>
      </w:pPr>
    </w:p>
    <w:p w:rsidR="007646E6" w:rsidRPr="003C3F6A" w:rsidRDefault="007646E6" w:rsidP="007646E6">
      <w:pPr>
        <w:pStyle w:val="AHeading10"/>
        <w:tabs>
          <w:tab w:val="decimal" w:pos="9400"/>
        </w:tabs>
        <w:rPr>
          <w:rFonts w:ascii="Calibri" w:hAnsi="Calibri"/>
          <w:noProof/>
          <w:sz w:val="20"/>
        </w:rPr>
      </w:pPr>
      <w:r w:rsidRPr="006930E2">
        <w:rPr>
          <w:rFonts w:ascii="Calibri" w:hAnsi="Calibri"/>
          <w:noProof/>
          <w:color w:val="365F91"/>
        </w:rPr>
        <w:t>0007 - Plače in drugi izdatki poklicnim funkcionarjem, nadomestila nepoklicnim</w:t>
      </w:r>
      <w:r w:rsidRPr="003C3F6A">
        <w:rPr>
          <w:rFonts w:ascii="Calibri" w:hAnsi="Calibri"/>
          <w:noProof/>
        </w:rPr>
        <w:tab/>
      </w:r>
      <w:r>
        <w:rPr>
          <w:rFonts w:ascii="Calibri" w:hAnsi="Calibri"/>
          <w:noProof/>
          <w:sz w:val="20"/>
        </w:rPr>
        <w:t>68.000</w:t>
      </w:r>
      <w:r w:rsidRPr="003C3F6A">
        <w:rPr>
          <w:rFonts w:ascii="Calibri" w:hAnsi="Calibri"/>
          <w:noProof/>
          <w:sz w:val="20"/>
        </w:rPr>
        <w:t xml:space="preserve"> €</w:t>
      </w:r>
    </w:p>
    <w:p w:rsidR="007646E6" w:rsidRPr="003C3F6A" w:rsidRDefault="007646E6" w:rsidP="007646E6">
      <w:pPr>
        <w:pStyle w:val="Heading11"/>
        <w:rPr>
          <w:rFonts w:ascii="Calibri" w:hAnsi="Calibri"/>
          <w:noProof/>
        </w:rPr>
      </w:pPr>
      <w:r w:rsidRPr="003C3F6A">
        <w:rPr>
          <w:rFonts w:ascii="Calibri" w:hAnsi="Calibri"/>
          <w:noProof/>
        </w:rPr>
        <w:t>Obrazložitev dejavnosti v okviru proračunske postavke</w:t>
      </w:r>
    </w:p>
    <w:p w:rsidR="007646E6" w:rsidRDefault="007646E6" w:rsidP="007646E6">
      <w:pPr>
        <w:jc w:val="both"/>
        <w:rPr>
          <w:rFonts w:ascii="Calibri" w:hAnsi="Calibri"/>
          <w:b/>
          <w:color w:val="000000"/>
        </w:rPr>
      </w:pPr>
      <w:r w:rsidRPr="003C3F6A">
        <w:rPr>
          <w:rFonts w:ascii="Calibri" w:hAnsi="Calibri"/>
          <w:color w:val="000000"/>
        </w:rPr>
        <w:t>Župan svojo funkcijo opravlja poklicno, za kar prejema plačo, podžupan pa nepoklicno, za kar tudi prejema plačilo (nadomestilo). Ta postavka obsega sredstva za plačo, regres, stroške prehrane in prevoza, prispevek za zavarovanje, poškodbe pri delu, zaposlovanje, strokovno izobraževanje…. za župana in podžupana. Za ta namen je v letu 201</w:t>
      </w:r>
      <w:r>
        <w:rPr>
          <w:rFonts w:ascii="Calibri" w:hAnsi="Calibri"/>
          <w:color w:val="000000"/>
        </w:rPr>
        <w:t>4</w:t>
      </w:r>
      <w:r w:rsidRPr="003C3F6A">
        <w:rPr>
          <w:rFonts w:ascii="Calibri" w:hAnsi="Calibri"/>
          <w:color w:val="000000"/>
        </w:rPr>
        <w:t xml:space="preserve"> predvidenih </w:t>
      </w:r>
      <w:r>
        <w:rPr>
          <w:rFonts w:ascii="Calibri" w:hAnsi="Calibri"/>
          <w:b/>
          <w:color w:val="000000"/>
        </w:rPr>
        <w:t>64.000</w:t>
      </w:r>
      <w:r w:rsidRPr="003C3F6A">
        <w:rPr>
          <w:rFonts w:ascii="Calibri" w:hAnsi="Calibri"/>
          <w:b/>
          <w:color w:val="000000"/>
        </w:rPr>
        <w:t>,00 EUR.</w:t>
      </w:r>
    </w:p>
    <w:p w:rsidR="007646E6" w:rsidRDefault="007646E6" w:rsidP="007646E6">
      <w:pPr>
        <w:jc w:val="both"/>
        <w:rPr>
          <w:rFonts w:ascii="Calibri" w:hAnsi="Calibri"/>
          <w:b/>
          <w:color w:val="FF0000"/>
        </w:rPr>
      </w:pPr>
      <w:r w:rsidRPr="007646E6">
        <w:rPr>
          <w:rFonts w:ascii="Calibri" w:hAnsi="Calibri"/>
          <w:b/>
          <w:color w:val="FF0000"/>
        </w:rPr>
        <w:t>REBALANS:</w:t>
      </w:r>
    </w:p>
    <w:p w:rsidR="006258B3" w:rsidRPr="00C933D0" w:rsidRDefault="006258B3" w:rsidP="006258B3">
      <w:pPr>
        <w:pStyle w:val="Heading11"/>
        <w:jc w:val="both"/>
        <w:rPr>
          <w:rFonts w:asciiTheme="minorHAnsi" w:hAnsiTheme="minorHAnsi"/>
          <w:b w:val="0"/>
          <w:bCs/>
          <w:i w:val="0"/>
        </w:rPr>
      </w:pPr>
      <w:r w:rsidRPr="006258B3">
        <w:rPr>
          <w:rFonts w:asciiTheme="minorHAnsi" w:hAnsiTheme="minorHAnsi"/>
          <w:b w:val="0"/>
          <w:bCs/>
          <w:i w:val="0"/>
        </w:rPr>
        <w:t>Sredstva na proračunski postavki smo zvišali za eno plačo župana in podžupana in sicer na račun letošnjih lokalnih volitev. Županu v skladu z Zakonom o funkcionarjih v primeru neizvolitve pripada pravica do nadomestila plače v višini 80 odstotkov zadnje mesečne plače, ki jo je prejel, ko je opravljal funkcijo, vendar najdlje tri mesece od prenehanja funkcije. Kar pomeni, da za proračunsko leto 2014 v proračun zapade največ eno dodatno nadomestilo plače. V zvezi s podžupanom pa smo sredstva dvignili za eno nadomestilo za neprofesionalno opravljanje funkcije, saj je v skladu s poslovnikom Občine Trzin možno imenovati dva podžupana, kar pa zopet pomeni, da v proračun za leto 2014 eventualno zapade največ eno dodatno nadomestilo.</w:t>
      </w:r>
    </w:p>
    <w:p w:rsidR="007646E6" w:rsidRPr="003C3F6A" w:rsidRDefault="007646E6" w:rsidP="007646E6">
      <w:pPr>
        <w:pStyle w:val="Heading11"/>
        <w:rPr>
          <w:rFonts w:ascii="Calibri" w:hAnsi="Calibri"/>
          <w:noProof/>
        </w:rPr>
      </w:pPr>
      <w:r w:rsidRPr="003C3F6A">
        <w:rPr>
          <w:rFonts w:ascii="Calibri" w:hAnsi="Calibri"/>
          <w:noProof/>
        </w:rPr>
        <w:t>Navezava na projekte v okviru proračunske postavke</w:t>
      </w:r>
    </w:p>
    <w:p w:rsidR="007646E6" w:rsidRPr="003C3F6A" w:rsidRDefault="007646E6" w:rsidP="007646E6">
      <w:pPr>
        <w:pStyle w:val="Navadensplet"/>
        <w:rPr>
          <w:rFonts w:ascii="Calibri" w:hAnsi="Calibri"/>
        </w:rPr>
      </w:pPr>
      <w:r w:rsidRPr="003C3F6A">
        <w:rPr>
          <w:rFonts w:ascii="Calibri" w:hAnsi="Calibri"/>
        </w:rPr>
        <w:t>/</w:t>
      </w:r>
    </w:p>
    <w:p w:rsidR="007646E6" w:rsidRPr="003C3F6A" w:rsidRDefault="007646E6" w:rsidP="007646E6">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7646E6" w:rsidRPr="003C3F6A" w:rsidRDefault="007646E6" w:rsidP="007646E6">
      <w:pPr>
        <w:pStyle w:val="Navadensplet"/>
        <w:rPr>
          <w:rFonts w:ascii="Calibri" w:hAnsi="Calibri"/>
        </w:rPr>
      </w:pPr>
      <w:r w:rsidRPr="003C3F6A">
        <w:rPr>
          <w:rFonts w:ascii="Calibri" w:hAnsi="Calibri"/>
        </w:rPr>
        <w:t>V skladu s Pravilnikom o plačilih oziroma sejninah občinskih funkcionarjev, članov delovnih teles občinskega sveta, članov drugih organov ter drugih predstavnikov Občine Trzin, plačo oziroma plačilo župana Občine Trzin določa zakon. Tudi plačo podžupana določa zakon.</w:t>
      </w:r>
    </w:p>
    <w:p w:rsidR="009D510E" w:rsidRPr="003C3F6A" w:rsidRDefault="009D510E" w:rsidP="009D510E">
      <w:pPr>
        <w:pStyle w:val="AHeading3"/>
        <w:tabs>
          <w:tab w:val="decimal" w:pos="9400"/>
        </w:tabs>
        <w:rPr>
          <w:rFonts w:ascii="Calibri" w:hAnsi="Calibri"/>
          <w:noProof/>
          <w:sz w:val="20"/>
        </w:rPr>
      </w:pPr>
      <w:r w:rsidRPr="006930E2">
        <w:rPr>
          <w:rFonts w:ascii="Calibri" w:hAnsi="Calibri"/>
          <w:noProof/>
          <w:color w:val="7030A0"/>
        </w:rPr>
        <w:lastRenderedPageBreak/>
        <w:t>0004 - Občinska uprava</w:t>
      </w:r>
      <w:r w:rsidRPr="006930E2">
        <w:rPr>
          <w:rFonts w:ascii="Calibri" w:hAnsi="Calibri"/>
          <w:noProof/>
          <w:color w:val="7030A0"/>
        </w:rPr>
        <w:tab/>
      </w:r>
      <w:bookmarkEnd w:id="10"/>
    </w:p>
    <w:p w:rsidR="009D510E" w:rsidRPr="003C3F6A" w:rsidRDefault="009D510E" w:rsidP="009D510E">
      <w:pPr>
        <w:pStyle w:val="AHeading5"/>
        <w:tabs>
          <w:tab w:val="decimal" w:pos="9400"/>
        </w:tabs>
        <w:rPr>
          <w:rFonts w:ascii="Calibri" w:hAnsi="Calibri"/>
          <w:sz w:val="20"/>
        </w:rPr>
      </w:pPr>
      <w:bookmarkStart w:id="14" w:name="_Toc307563881"/>
      <w:r w:rsidRPr="006930E2">
        <w:rPr>
          <w:rFonts w:ascii="Calibri" w:hAnsi="Calibri"/>
          <w:color w:val="FF0000"/>
        </w:rPr>
        <w:t>02 - EKONOMSKA IN FISKALNA ADMINISTRACIJA</w:t>
      </w:r>
      <w:r w:rsidRPr="003C3F6A">
        <w:rPr>
          <w:rFonts w:ascii="Calibri" w:hAnsi="Calibri"/>
        </w:rPr>
        <w:tab/>
      </w:r>
      <w:bookmarkEnd w:id="14"/>
    </w:p>
    <w:p w:rsidR="009D510E" w:rsidRPr="003C3F6A" w:rsidRDefault="009D510E" w:rsidP="009D510E">
      <w:pPr>
        <w:pStyle w:val="Heading11"/>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pStyle w:val="Navadensplet"/>
        <w:jc w:val="both"/>
        <w:rPr>
          <w:rFonts w:ascii="Calibri" w:hAnsi="Calibri"/>
        </w:rPr>
      </w:pPr>
      <w:r w:rsidRPr="003C3F6A">
        <w:rPr>
          <w:rFonts w:ascii="Calibri" w:hAnsi="Calibri"/>
        </w:rPr>
        <w:t>Področje fiskalne politike zajema vodenje finančnih zadev in storitev (stroškov plačilnega prometa) ter nadzor nad porabo javnih financ. V občini je na tem področju zajeto delovno področje oddelka za finance in nadzornega odbora občine.</w:t>
      </w:r>
    </w:p>
    <w:p w:rsidR="009D510E" w:rsidRPr="003C3F6A" w:rsidRDefault="009D510E" w:rsidP="009D510E">
      <w:pPr>
        <w:pStyle w:val="Heading11"/>
        <w:rPr>
          <w:rFonts w:ascii="Calibri" w:hAnsi="Calibri"/>
          <w:noProof/>
        </w:rPr>
      </w:pPr>
      <w:r w:rsidRPr="003C3F6A">
        <w:rPr>
          <w:rFonts w:ascii="Calibri" w:hAnsi="Calibri"/>
          <w:noProof/>
        </w:rPr>
        <w:t>Dokumenti dolgoročnega razvojnega načrtovanja</w:t>
      </w:r>
    </w:p>
    <w:p w:rsidR="009D510E" w:rsidRPr="003C3F6A" w:rsidRDefault="009D510E" w:rsidP="009D510E">
      <w:pPr>
        <w:pStyle w:val="ANormal"/>
        <w:rPr>
          <w:rFonts w:ascii="Calibri" w:hAnsi="Calibri"/>
        </w:rPr>
      </w:pPr>
      <w:r w:rsidRPr="003C3F6A">
        <w:rPr>
          <w:rFonts w:ascii="Calibri" w:hAnsi="Calibri"/>
        </w:rPr>
        <w:t>Dolgoročni cilji ekonomske in fiskalne administracije je kvalitetno izvajanje nalog, ki zagotavljajo stabilnost ekonomske in fiskalne administracije v Občini Trzin.</w:t>
      </w:r>
    </w:p>
    <w:p w:rsidR="009D510E" w:rsidRPr="003C3F6A" w:rsidRDefault="009D510E" w:rsidP="009D510E">
      <w:pPr>
        <w:pStyle w:val="Heading11"/>
        <w:rPr>
          <w:rFonts w:ascii="Calibri" w:hAnsi="Calibri"/>
          <w:noProof/>
        </w:rPr>
      </w:pPr>
      <w:r w:rsidRPr="003C3F6A">
        <w:rPr>
          <w:rFonts w:ascii="Calibri" w:hAnsi="Calibri"/>
          <w:noProof/>
        </w:rPr>
        <w:t>Dolgoročni cilji področja proračunske porabe</w:t>
      </w:r>
    </w:p>
    <w:p w:rsidR="009D510E" w:rsidRPr="003C3F6A" w:rsidRDefault="009D510E" w:rsidP="009D510E">
      <w:pPr>
        <w:pStyle w:val="ANormal"/>
        <w:rPr>
          <w:rFonts w:ascii="Calibri" w:hAnsi="Calibri"/>
        </w:rPr>
      </w:pPr>
      <w:r w:rsidRPr="003C3F6A">
        <w:rPr>
          <w:rFonts w:ascii="Calibri" w:hAnsi="Calibri"/>
        </w:rPr>
        <w:t>Dolgoročni cilj je čim bolj kvalitetno izvajanje nalog.</w:t>
      </w:r>
    </w:p>
    <w:p w:rsidR="009D510E" w:rsidRPr="003C3F6A" w:rsidRDefault="009D510E" w:rsidP="009D510E">
      <w:pPr>
        <w:pStyle w:val="Heading11"/>
        <w:rPr>
          <w:rFonts w:ascii="Calibri" w:hAnsi="Calibri"/>
          <w:noProof/>
        </w:rPr>
      </w:pPr>
      <w:r w:rsidRPr="003C3F6A">
        <w:rPr>
          <w:rFonts w:ascii="Calibri" w:hAnsi="Calibri"/>
          <w:noProof/>
        </w:rPr>
        <w:t>Oznaka in nazivi glavnih programov v pristojnosti občine</w:t>
      </w:r>
    </w:p>
    <w:p w:rsidR="009D510E" w:rsidRPr="003C3F6A" w:rsidRDefault="009D510E" w:rsidP="009D510E">
      <w:pPr>
        <w:pStyle w:val="Navadensplet"/>
        <w:rPr>
          <w:rFonts w:ascii="Calibri" w:hAnsi="Calibri"/>
        </w:rPr>
      </w:pPr>
      <w:r w:rsidRPr="003C3F6A">
        <w:rPr>
          <w:rFonts w:ascii="Calibri" w:hAnsi="Calibri"/>
        </w:rPr>
        <w:t>0202- Urejanje na področju fiskalne politike</w:t>
      </w:r>
    </w:p>
    <w:p w:rsidR="009D510E" w:rsidRPr="003C3F6A" w:rsidRDefault="009D510E" w:rsidP="009D510E">
      <w:pPr>
        <w:pStyle w:val="Navadensplet"/>
        <w:rPr>
          <w:rFonts w:ascii="Calibri" w:hAnsi="Calibri"/>
        </w:rPr>
      </w:pPr>
      <w:r w:rsidRPr="003C3F6A">
        <w:rPr>
          <w:rFonts w:ascii="Calibri" w:hAnsi="Calibri"/>
        </w:rPr>
        <w:t>0203- Fiskalni nadzor</w:t>
      </w:r>
    </w:p>
    <w:p w:rsidR="009D510E" w:rsidRPr="003C3F6A" w:rsidRDefault="009D510E" w:rsidP="009D510E">
      <w:pPr>
        <w:pStyle w:val="ANormal"/>
        <w:rPr>
          <w:rFonts w:ascii="Calibri" w:hAnsi="Calibri"/>
          <w:noProof/>
        </w:rPr>
      </w:pPr>
    </w:p>
    <w:p w:rsidR="009D510E" w:rsidRPr="003C3F6A" w:rsidRDefault="009D510E" w:rsidP="009D510E">
      <w:pPr>
        <w:pStyle w:val="AHeading6"/>
        <w:tabs>
          <w:tab w:val="decimal" w:pos="9400"/>
        </w:tabs>
        <w:rPr>
          <w:rFonts w:ascii="Calibri" w:hAnsi="Calibri"/>
          <w:noProof/>
          <w:sz w:val="20"/>
        </w:rPr>
      </w:pPr>
      <w:bookmarkStart w:id="15" w:name="_Toc307563882"/>
      <w:r w:rsidRPr="003C3F6A">
        <w:rPr>
          <w:rFonts w:ascii="Calibri" w:hAnsi="Calibri"/>
          <w:noProof/>
        </w:rPr>
        <w:t>0202 - Urejanje na področju fiskalne politike</w:t>
      </w:r>
      <w:r w:rsidRPr="003C3F6A">
        <w:rPr>
          <w:rFonts w:ascii="Calibri" w:hAnsi="Calibri"/>
          <w:noProof/>
        </w:rPr>
        <w:tab/>
      </w:r>
      <w:bookmarkEnd w:id="15"/>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ANormal"/>
        <w:jc w:val="both"/>
        <w:rPr>
          <w:rFonts w:ascii="Calibri" w:hAnsi="Calibri"/>
        </w:rPr>
      </w:pPr>
      <w:r w:rsidRPr="003C3F6A">
        <w:rPr>
          <w:rFonts w:ascii="Calibri" w:hAnsi="Calibri"/>
        </w:rPr>
        <w:t>Program zajema sredstva za pokrivanje stroškov prodaje terjatev in kapitalskih deležev, plačilnega prometa in pobiranja občinskih dajatev.</w:t>
      </w:r>
    </w:p>
    <w:p w:rsidR="009D510E" w:rsidRPr="003C3F6A" w:rsidRDefault="009D510E" w:rsidP="009D510E">
      <w:pPr>
        <w:pStyle w:val="Heading11"/>
        <w:jc w:val="both"/>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jc w:val="both"/>
        <w:rPr>
          <w:rFonts w:ascii="Calibri" w:hAnsi="Calibri"/>
        </w:rPr>
      </w:pPr>
      <w:r w:rsidRPr="003C3F6A">
        <w:rPr>
          <w:rFonts w:ascii="Calibri" w:hAnsi="Calibri"/>
        </w:rPr>
        <w:t>Dolgoročni cilj je kvalitetno izvajanje nalog.</w:t>
      </w:r>
    </w:p>
    <w:p w:rsidR="009D510E" w:rsidRPr="003C3F6A" w:rsidRDefault="009D510E" w:rsidP="009D510E">
      <w:pPr>
        <w:pStyle w:val="Heading11"/>
        <w:jc w:val="both"/>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jc w:val="both"/>
        <w:rPr>
          <w:rFonts w:ascii="Calibri" w:hAnsi="Calibri"/>
        </w:rPr>
      </w:pPr>
      <w:r w:rsidRPr="003C3F6A">
        <w:rPr>
          <w:rFonts w:ascii="Calibri" w:hAnsi="Calibri"/>
        </w:rPr>
        <w:t>Glavni izvedbeni cilji v proračunskem letu so izvajanje načrtovanih aktivnosti v okviru dolgoročnih ciljev.</w:t>
      </w:r>
    </w:p>
    <w:p w:rsidR="009D510E" w:rsidRPr="003C3F6A" w:rsidRDefault="009D510E" w:rsidP="009D510E">
      <w:pPr>
        <w:pStyle w:val="Heading11"/>
        <w:jc w:val="both"/>
        <w:rPr>
          <w:rFonts w:ascii="Calibri" w:hAnsi="Calibri"/>
          <w:noProof/>
        </w:rPr>
      </w:pPr>
      <w:r w:rsidRPr="003C3F6A">
        <w:rPr>
          <w:rFonts w:ascii="Calibri" w:hAnsi="Calibri"/>
          <w:noProof/>
        </w:rPr>
        <w:t>Podprogrami in proračunski uporabniki znotraj glavnega programa</w:t>
      </w:r>
    </w:p>
    <w:p w:rsidR="009D510E" w:rsidRDefault="009D510E" w:rsidP="009D510E">
      <w:pPr>
        <w:pStyle w:val="ANormal"/>
        <w:rPr>
          <w:rFonts w:ascii="Calibri" w:hAnsi="Calibri"/>
        </w:rPr>
      </w:pPr>
      <w:r w:rsidRPr="003C3F6A">
        <w:rPr>
          <w:rFonts w:ascii="Calibri" w:hAnsi="Calibri"/>
        </w:rPr>
        <w:t>02029001 Urejanje na področju fiskalne polit</w:t>
      </w:r>
      <w:r>
        <w:rPr>
          <w:rFonts w:ascii="Calibri" w:hAnsi="Calibri"/>
        </w:rPr>
        <w:t>i</w:t>
      </w:r>
      <w:r w:rsidRPr="003C3F6A">
        <w:rPr>
          <w:rFonts w:ascii="Calibri" w:hAnsi="Calibri"/>
        </w:rPr>
        <w:t>ke.</w:t>
      </w:r>
    </w:p>
    <w:p w:rsidR="009D510E" w:rsidRPr="003C3F6A" w:rsidRDefault="009D510E" w:rsidP="009D510E">
      <w:pPr>
        <w:pStyle w:val="ANormal"/>
        <w:rPr>
          <w:rFonts w:ascii="Calibri" w:hAnsi="Calibri"/>
        </w:rPr>
      </w:pPr>
    </w:p>
    <w:p w:rsidR="009D510E" w:rsidRPr="003C3F6A" w:rsidRDefault="009D510E" w:rsidP="009D510E">
      <w:pPr>
        <w:pStyle w:val="AHeading7"/>
        <w:tabs>
          <w:tab w:val="decimal" w:pos="9400"/>
        </w:tabs>
        <w:rPr>
          <w:rFonts w:ascii="Calibri" w:hAnsi="Calibri"/>
          <w:noProof/>
          <w:sz w:val="20"/>
        </w:rPr>
      </w:pPr>
      <w:bookmarkStart w:id="16" w:name="_Toc307563883"/>
      <w:r w:rsidRPr="003C3F6A">
        <w:rPr>
          <w:rFonts w:ascii="Calibri" w:hAnsi="Calibri"/>
          <w:noProof/>
        </w:rPr>
        <w:t>02029001 - Urejanje na področju fiskalne politike</w:t>
      </w:r>
      <w:r w:rsidRPr="003C3F6A">
        <w:rPr>
          <w:rFonts w:ascii="Calibri" w:hAnsi="Calibri"/>
          <w:noProof/>
        </w:rPr>
        <w:tab/>
      </w:r>
      <w:bookmarkEnd w:id="16"/>
    </w:p>
    <w:p w:rsidR="009D510E" w:rsidRPr="003C3F6A" w:rsidRDefault="009D510E" w:rsidP="009D510E">
      <w:pPr>
        <w:pStyle w:val="Heading11"/>
        <w:jc w:val="both"/>
        <w:rPr>
          <w:rFonts w:ascii="Calibri" w:hAnsi="Calibri"/>
        </w:rPr>
      </w:pPr>
      <w:r w:rsidRPr="003C3F6A">
        <w:rPr>
          <w:rFonts w:ascii="Calibri" w:hAnsi="Calibri"/>
        </w:rPr>
        <w:t>Opis podprograma</w:t>
      </w:r>
    </w:p>
    <w:p w:rsidR="009D510E" w:rsidRPr="003C3F6A" w:rsidRDefault="009D510E" w:rsidP="009D510E">
      <w:pPr>
        <w:pStyle w:val="ANormal"/>
        <w:jc w:val="both"/>
        <w:rPr>
          <w:rFonts w:ascii="Calibri" w:hAnsi="Calibri"/>
        </w:rPr>
      </w:pPr>
      <w:r w:rsidRPr="003C3F6A">
        <w:rPr>
          <w:rFonts w:ascii="Calibri" w:hAnsi="Calibri"/>
        </w:rPr>
        <w:t>Podprogram zajema sredstva za pokrivanje stroškov prodaje terjatev in kapitalskih deležev, stroškov plačilnega prometa, plačila za pobiranje občinskih dajatev</w:t>
      </w:r>
      <w:r>
        <w:rPr>
          <w:rFonts w:ascii="Calibri" w:hAnsi="Calibri"/>
        </w:rPr>
        <w:t>, vračila finančne izravnave, ko</w:t>
      </w:r>
      <w:r w:rsidRPr="003C3F6A">
        <w:rPr>
          <w:rFonts w:ascii="Calibri" w:hAnsi="Calibri"/>
        </w:rPr>
        <w:t>munalnega prispevka, NUSZ, v primeru, da gre za izplačila iz proračuna.</w:t>
      </w:r>
    </w:p>
    <w:p w:rsidR="009D510E" w:rsidRPr="003C3F6A" w:rsidRDefault="009D510E" w:rsidP="009D510E">
      <w:pPr>
        <w:pStyle w:val="Heading11"/>
        <w:jc w:val="both"/>
        <w:rPr>
          <w:rFonts w:ascii="Calibri" w:hAnsi="Calibri"/>
          <w:noProof/>
        </w:rPr>
      </w:pPr>
      <w:r w:rsidRPr="003C3F6A">
        <w:rPr>
          <w:rFonts w:ascii="Calibri" w:hAnsi="Calibri"/>
          <w:noProof/>
        </w:rPr>
        <w:t>Zakonske in druge pravne podlage</w:t>
      </w:r>
    </w:p>
    <w:p w:rsidR="009D510E" w:rsidRPr="003C3F6A" w:rsidRDefault="009D510E" w:rsidP="009D510E">
      <w:pPr>
        <w:pStyle w:val="Navadensplet"/>
        <w:jc w:val="both"/>
        <w:rPr>
          <w:rFonts w:ascii="Calibri" w:hAnsi="Calibri"/>
        </w:rPr>
      </w:pPr>
      <w:r w:rsidRPr="003C3F6A">
        <w:rPr>
          <w:rFonts w:ascii="Calibri" w:hAnsi="Calibri"/>
        </w:rPr>
        <w:t xml:space="preserve">- Zakon o javnih financah </w:t>
      </w:r>
    </w:p>
    <w:p w:rsidR="009D510E" w:rsidRPr="003C3F6A" w:rsidRDefault="009D510E" w:rsidP="009D510E">
      <w:pPr>
        <w:pStyle w:val="Navadensplet"/>
        <w:jc w:val="both"/>
        <w:rPr>
          <w:rFonts w:ascii="Calibri" w:hAnsi="Calibri"/>
        </w:rPr>
      </w:pPr>
      <w:r w:rsidRPr="003C3F6A">
        <w:rPr>
          <w:rFonts w:ascii="Calibri" w:hAnsi="Calibri"/>
        </w:rPr>
        <w:t>- Zakon o plačilnem prometu</w:t>
      </w:r>
    </w:p>
    <w:p w:rsidR="009D510E" w:rsidRPr="003C3F6A" w:rsidRDefault="009D510E" w:rsidP="009D510E">
      <w:pPr>
        <w:pStyle w:val="Navadensplet"/>
        <w:jc w:val="both"/>
        <w:rPr>
          <w:rFonts w:ascii="Calibri" w:hAnsi="Calibri"/>
        </w:rPr>
      </w:pPr>
      <w:r w:rsidRPr="003C3F6A">
        <w:rPr>
          <w:rFonts w:ascii="Calibri" w:hAnsi="Calibri"/>
        </w:rPr>
        <w:t>- Zakon o davčni službi </w:t>
      </w:r>
    </w:p>
    <w:p w:rsidR="009D510E" w:rsidRPr="003C3F6A" w:rsidRDefault="009D510E" w:rsidP="009D510E">
      <w:pPr>
        <w:pStyle w:val="Navadensplet"/>
        <w:jc w:val="both"/>
        <w:rPr>
          <w:rFonts w:ascii="Calibri" w:hAnsi="Calibri"/>
        </w:rPr>
      </w:pPr>
      <w:r w:rsidRPr="003C3F6A">
        <w:rPr>
          <w:rFonts w:ascii="Calibri" w:hAnsi="Calibri"/>
        </w:rPr>
        <w:t>- Uredba o višini nadomestila za opravljanje nalog DURS za zavode sklade in lokalne skupnosti.</w:t>
      </w:r>
    </w:p>
    <w:p w:rsidR="009D510E" w:rsidRPr="003C3F6A" w:rsidRDefault="009D510E" w:rsidP="009D510E">
      <w:pPr>
        <w:pStyle w:val="Heading11"/>
        <w:jc w:val="both"/>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jc w:val="both"/>
        <w:rPr>
          <w:rFonts w:ascii="Calibri" w:hAnsi="Calibri"/>
        </w:rPr>
      </w:pPr>
      <w:r w:rsidRPr="003C3F6A">
        <w:rPr>
          <w:rFonts w:ascii="Calibri" w:hAnsi="Calibri"/>
        </w:rPr>
        <w:t>Zagotoviti nemoteno delo občinske uprave.</w:t>
      </w:r>
    </w:p>
    <w:p w:rsidR="009D510E" w:rsidRPr="003C3F6A" w:rsidRDefault="009D510E" w:rsidP="009D510E">
      <w:pPr>
        <w:pStyle w:val="Heading11"/>
        <w:jc w:val="both"/>
        <w:rPr>
          <w:rFonts w:ascii="Calibri" w:hAnsi="Calibri"/>
          <w:noProof/>
        </w:rPr>
      </w:pPr>
      <w:r w:rsidRPr="003C3F6A">
        <w:rPr>
          <w:rFonts w:ascii="Calibri" w:hAnsi="Calibri"/>
          <w:noProof/>
        </w:rPr>
        <w:lastRenderedPageBreak/>
        <w:t>Letni izvedbeni cilji podprograma in kazalci, s katerimi se bo merilo doseganje zastavljenih ciljev</w:t>
      </w:r>
    </w:p>
    <w:p w:rsidR="009D510E" w:rsidRDefault="009D510E" w:rsidP="009D510E">
      <w:pPr>
        <w:pStyle w:val="ANormal"/>
        <w:jc w:val="both"/>
        <w:rPr>
          <w:rFonts w:ascii="Calibri" w:hAnsi="Calibri"/>
        </w:rPr>
      </w:pPr>
      <w:r w:rsidRPr="003C3F6A">
        <w:rPr>
          <w:rFonts w:ascii="Calibri" w:hAnsi="Calibri"/>
        </w:rPr>
        <w:t>Letni izvedbeni cilj podprograma je zagotoviti pogoje za opravljanje dela občinske uprave.</w:t>
      </w:r>
    </w:p>
    <w:p w:rsidR="009D510E" w:rsidRPr="003C3F6A" w:rsidRDefault="009D510E" w:rsidP="009D510E">
      <w:pPr>
        <w:pStyle w:val="ANormal"/>
        <w:jc w:val="both"/>
        <w:rPr>
          <w:rFonts w:ascii="Calibri" w:hAnsi="Calibri"/>
        </w:rPr>
      </w:pPr>
    </w:p>
    <w:p w:rsidR="009D510E" w:rsidRPr="006930E2" w:rsidRDefault="009D510E" w:rsidP="009D510E">
      <w:pPr>
        <w:pStyle w:val="AHeading10"/>
        <w:tabs>
          <w:tab w:val="decimal" w:pos="9400"/>
        </w:tabs>
        <w:rPr>
          <w:rFonts w:ascii="Calibri" w:hAnsi="Calibri"/>
          <w:noProof/>
          <w:color w:val="365F91"/>
          <w:sz w:val="20"/>
        </w:rPr>
      </w:pPr>
      <w:r w:rsidRPr="006930E2">
        <w:rPr>
          <w:rFonts w:ascii="Calibri" w:hAnsi="Calibri"/>
          <w:noProof/>
          <w:color w:val="365F91"/>
        </w:rPr>
        <w:t>0020 - Stroški elektronskih storitev</w:t>
      </w:r>
      <w:r w:rsidRPr="006930E2">
        <w:rPr>
          <w:rFonts w:ascii="Calibri" w:hAnsi="Calibri"/>
          <w:noProof/>
          <w:color w:val="365F91"/>
        </w:rPr>
        <w:tab/>
      </w:r>
      <w:r w:rsidRPr="0076441E">
        <w:rPr>
          <w:rFonts w:ascii="Calibri" w:hAnsi="Calibri"/>
          <w:noProof/>
          <w:color w:val="365F91"/>
          <w:sz w:val="20"/>
        </w:rPr>
        <w:t>2</w:t>
      </w:r>
      <w:r w:rsidR="007646E6">
        <w:rPr>
          <w:rFonts w:ascii="Calibri" w:hAnsi="Calibri"/>
          <w:noProof/>
          <w:color w:val="365F91"/>
          <w:sz w:val="20"/>
        </w:rPr>
        <w:t>.00</w:t>
      </w:r>
      <w:r w:rsidRPr="006930E2">
        <w:rPr>
          <w:rFonts w:ascii="Calibri" w:hAnsi="Calibri"/>
          <w:noProof/>
          <w:color w:val="365F91"/>
          <w:sz w:val="20"/>
        </w:rPr>
        <w:t>0</w:t>
      </w:r>
      <w:r w:rsidR="007646E6">
        <w:rPr>
          <w:rFonts w:ascii="Calibri" w:hAnsi="Calibri"/>
          <w:noProof/>
          <w:color w:val="365F91"/>
          <w:sz w:val="20"/>
        </w:rPr>
        <w:t xml:space="preserve"> </w:t>
      </w:r>
      <w:r w:rsidRPr="006930E2">
        <w:rPr>
          <w:rFonts w:ascii="Calibri" w:hAnsi="Calibri"/>
          <w:noProof/>
          <w:color w:val="365F91"/>
          <w:sz w:val="20"/>
        </w:rPr>
        <w:t>€</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pStyle w:val="ANormal"/>
        <w:jc w:val="both"/>
        <w:rPr>
          <w:rFonts w:ascii="Calibri" w:hAnsi="Calibri"/>
        </w:rPr>
      </w:pPr>
      <w:r w:rsidRPr="003C3F6A">
        <w:rPr>
          <w:rFonts w:ascii="Calibri" w:hAnsi="Calibri"/>
        </w:rPr>
        <w:t>Sredstva na tej postavki so predvidena za pokrivanje stroškov plačilnega prometa in stroškov opreme/programov za te namene - provizije Uprave za javna plačila, provizije Banke Slovenije in stroške vodenja računa pri NLB za sredstva na gotovinskem računu. Predvidena so tudi sredstva za vzpostavitev in vzdrževanje komunikacijske povezave v omrežje državnih organov HKOM.</w:t>
      </w:r>
    </w:p>
    <w:p w:rsidR="009D510E" w:rsidRDefault="009D510E" w:rsidP="009D510E">
      <w:pPr>
        <w:pStyle w:val="ANormal"/>
        <w:jc w:val="both"/>
        <w:rPr>
          <w:rFonts w:ascii="Calibri" w:hAnsi="Calibri"/>
          <w:b/>
          <w:color w:val="FF0000"/>
        </w:rPr>
      </w:pPr>
      <w:r w:rsidRPr="0076441E">
        <w:rPr>
          <w:rFonts w:ascii="Calibri" w:hAnsi="Calibri"/>
          <w:b/>
          <w:color w:val="FF0000"/>
        </w:rPr>
        <w:t>SPREMEMBE PRORAČUNA:</w:t>
      </w:r>
    </w:p>
    <w:p w:rsidR="009D510E" w:rsidRDefault="009D510E" w:rsidP="009D510E">
      <w:pPr>
        <w:pStyle w:val="ANormal"/>
        <w:jc w:val="both"/>
        <w:rPr>
          <w:rFonts w:ascii="Calibri" w:hAnsi="Calibri"/>
        </w:rPr>
      </w:pPr>
      <w:r w:rsidRPr="00B95C73">
        <w:rPr>
          <w:rFonts w:ascii="Calibri" w:hAnsi="Calibri"/>
        </w:rPr>
        <w:t>Sredstva na PP znižujemo, saj nenehna posodabljanja in stremljenje po elektronskih storitvah znižujejo stroške, tako na strani elektronskega bančništva, kot na stroških elektronskih varnostnih  certifikatov.</w:t>
      </w:r>
    </w:p>
    <w:p w:rsidR="007646E6" w:rsidRDefault="007646E6" w:rsidP="009D510E">
      <w:pPr>
        <w:pStyle w:val="ANormal"/>
        <w:jc w:val="both"/>
        <w:rPr>
          <w:rFonts w:ascii="Calibri" w:hAnsi="Calibri"/>
          <w:b/>
          <w:color w:val="FF0000"/>
        </w:rPr>
      </w:pPr>
      <w:r w:rsidRPr="007646E6">
        <w:rPr>
          <w:rFonts w:ascii="Calibri" w:hAnsi="Calibri"/>
          <w:b/>
          <w:color w:val="FF0000"/>
        </w:rPr>
        <w:t>REBALANS:</w:t>
      </w:r>
    </w:p>
    <w:p w:rsidR="002F4882" w:rsidRPr="002F4882" w:rsidRDefault="002F4882" w:rsidP="002F4882">
      <w:pPr>
        <w:pStyle w:val="ANormal"/>
        <w:jc w:val="both"/>
        <w:rPr>
          <w:rFonts w:ascii="Calibri" w:hAnsi="Calibri"/>
        </w:rPr>
      </w:pPr>
      <w:r w:rsidRPr="002F4882">
        <w:rPr>
          <w:rFonts w:ascii="Calibri" w:hAnsi="Calibri"/>
        </w:rPr>
        <w:t>Sredstva znižujemo za 350 € saj ocenjujemo, da bodo stroški elektronskih storitev zaradi združevanja plačil nižji, poleg tega smo znižali število varnostnih certifikatov le na najnujnejše, ki so v uporabi.</w:t>
      </w:r>
    </w:p>
    <w:p w:rsidR="009D510E" w:rsidRPr="003C3F6A" w:rsidRDefault="009D510E" w:rsidP="009D510E">
      <w:pPr>
        <w:pStyle w:val="Heading11"/>
        <w:rPr>
          <w:rFonts w:ascii="Calibri" w:hAnsi="Calibri"/>
          <w:noProof/>
        </w:rPr>
      </w:pPr>
      <w:r w:rsidRPr="003C3F6A">
        <w:rPr>
          <w:rFonts w:ascii="Calibri" w:hAnsi="Calibri"/>
          <w:noProof/>
        </w:rPr>
        <w:t>Navezava na projekte v okviru proračunske postavke</w:t>
      </w:r>
    </w:p>
    <w:p w:rsidR="009D510E" w:rsidRPr="003C3F6A" w:rsidRDefault="009D510E" w:rsidP="009D510E">
      <w:pPr>
        <w:pStyle w:val="Navadensplet"/>
        <w:rPr>
          <w:rFonts w:ascii="Calibri" w:hAnsi="Calibri"/>
          <w:noProof/>
        </w:rPr>
      </w:pPr>
      <w:r w:rsidRPr="003C3F6A">
        <w:rPr>
          <w:rFonts w:ascii="Calibri" w:hAnsi="Calibri"/>
        </w:rPr>
        <w:t>/</w:t>
      </w:r>
    </w:p>
    <w:p w:rsidR="009D510E" w:rsidRPr="003C3F6A" w:rsidRDefault="009D510E" w:rsidP="009D510E">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9D510E" w:rsidRPr="00FF633E" w:rsidRDefault="009D510E" w:rsidP="009D510E">
      <w:pPr>
        <w:pStyle w:val="ANormal"/>
        <w:rPr>
          <w:rFonts w:ascii="Calibri" w:hAnsi="Calibri"/>
        </w:rPr>
      </w:pPr>
      <w:r w:rsidRPr="00FF633E">
        <w:rPr>
          <w:rFonts w:ascii="Calibri" w:hAnsi="Calibri"/>
        </w:rPr>
        <w:t>Izračun predloga porabe sredstev temelji na podlagi ocene realizacije proračuna za leto 2012.</w:t>
      </w:r>
    </w:p>
    <w:p w:rsidR="009D510E" w:rsidRPr="0019632F" w:rsidRDefault="009D510E" w:rsidP="009D510E">
      <w:pPr>
        <w:pStyle w:val="ANormal"/>
        <w:rPr>
          <w:rFonts w:ascii="Calibri" w:hAnsi="Calibri"/>
          <w:color w:val="FF0000"/>
        </w:rPr>
      </w:pPr>
    </w:p>
    <w:p w:rsidR="009D510E" w:rsidRPr="003C3F6A" w:rsidRDefault="009D510E" w:rsidP="009D510E">
      <w:pPr>
        <w:pStyle w:val="AHeading5"/>
        <w:tabs>
          <w:tab w:val="decimal" w:pos="9400"/>
        </w:tabs>
        <w:rPr>
          <w:rFonts w:ascii="Calibri" w:hAnsi="Calibri"/>
          <w:noProof/>
          <w:sz w:val="20"/>
        </w:rPr>
      </w:pPr>
      <w:bookmarkStart w:id="17" w:name="_Toc307563884"/>
      <w:r w:rsidRPr="006930E2">
        <w:rPr>
          <w:rFonts w:ascii="Calibri" w:hAnsi="Calibri"/>
          <w:noProof/>
          <w:color w:val="FF0000"/>
        </w:rPr>
        <w:t>04 - SKUPNE ADMINISTRATIVNE SLUŽBE IN SPLOŠNE JAVNE STORITVE</w:t>
      </w:r>
      <w:r w:rsidRPr="003C3F6A">
        <w:rPr>
          <w:rFonts w:ascii="Calibri" w:hAnsi="Calibri"/>
          <w:noProof/>
        </w:rPr>
        <w:tab/>
      </w:r>
      <w:bookmarkEnd w:id="17"/>
    </w:p>
    <w:p w:rsidR="009D510E" w:rsidRPr="003C3F6A" w:rsidRDefault="009D510E" w:rsidP="009D510E">
      <w:pPr>
        <w:pStyle w:val="Heading11"/>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pStyle w:val="ANormal"/>
        <w:jc w:val="both"/>
        <w:rPr>
          <w:rFonts w:ascii="Calibri" w:hAnsi="Calibri"/>
        </w:rPr>
      </w:pPr>
      <w:r w:rsidRPr="003C3F6A">
        <w:rPr>
          <w:rFonts w:ascii="Calibri" w:hAnsi="Calibri"/>
        </w:rPr>
        <w:t>Področje proračunske porabe 04- Skupne administrativne službe in splošne javne storitve zajema vse tiste storitve, ki niso v zvezi z določeno funkcijo in jih običajno opravljajo centralni uradi na različnih ravneh oblasti.</w:t>
      </w:r>
    </w:p>
    <w:p w:rsidR="009D510E" w:rsidRPr="003C3F6A" w:rsidRDefault="009D510E" w:rsidP="009D510E">
      <w:pPr>
        <w:pStyle w:val="Heading11"/>
        <w:jc w:val="both"/>
        <w:rPr>
          <w:rFonts w:ascii="Calibri" w:hAnsi="Calibri"/>
          <w:noProof/>
        </w:rPr>
      </w:pPr>
      <w:r w:rsidRPr="003C3F6A">
        <w:rPr>
          <w:rFonts w:ascii="Calibri" w:hAnsi="Calibri"/>
          <w:noProof/>
        </w:rPr>
        <w:t>Dokumenti dolgoročnega razvojnega načrtovanja</w:t>
      </w:r>
    </w:p>
    <w:p w:rsidR="009D510E" w:rsidRPr="003C3F6A" w:rsidRDefault="009D510E" w:rsidP="009D510E">
      <w:pPr>
        <w:pStyle w:val="ANormal"/>
        <w:jc w:val="both"/>
        <w:rPr>
          <w:rFonts w:ascii="Calibri" w:hAnsi="Calibri"/>
        </w:rPr>
      </w:pPr>
      <w:r w:rsidRPr="003C3F6A">
        <w:rPr>
          <w:rFonts w:ascii="Calibri" w:hAnsi="Calibri"/>
        </w:rPr>
        <w:t>Dolgoročni cilj skupne administrativne službe in splošne javne storitve je kvalitetno izvajanje nalog, ki zagotavljajo stabilnost v Občini Trzin. Gre predvsem za delo, ki je usmerjeno v učinkoviti servis občanom oziroma čim hitrejše opravljanje nalog uprave.</w:t>
      </w:r>
    </w:p>
    <w:p w:rsidR="009D510E" w:rsidRPr="003C3F6A" w:rsidRDefault="009D510E" w:rsidP="009D510E">
      <w:pPr>
        <w:pStyle w:val="Heading11"/>
        <w:rPr>
          <w:rFonts w:ascii="Calibri" w:hAnsi="Calibri"/>
          <w:noProof/>
        </w:rPr>
      </w:pPr>
      <w:r w:rsidRPr="003C3F6A">
        <w:rPr>
          <w:rFonts w:ascii="Calibri" w:hAnsi="Calibri"/>
          <w:noProof/>
        </w:rPr>
        <w:t>Dolgoročni cilji področja proračunske porabe</w:t>
      </w:r>
    </w:p>
    <w:p w:rsidR="009D510E" w:rsidRPr="003C3F6A" w:rsidRDefault="009D510E" w:rsidP="009D510E">
      <w:pPr>
        <w:pStyle w:val="ANormal"/>
        <w:rPr>
          <w:rFonts w:ascii="Calibri" w:hAnsi="Calibri"/>
        </w:rPr>
      </w:pPr>
      <w:r w:rsidRPr="003C3F6A">
        <w:rPr>
          <w:rFonts w:ascii="Calibri" w:hAnsi="Calibri"/>
        </w:rPr>
        <w:t>Dolgoročni cilj je kvalitetno izvajanje nalog.</w:t>
      </w:r>
    </w:p>
    <w:p w:rsidR="009D510E" w:rsidRPr="003C3F6A" w:rsidRDefault="009D510E" w:rsidP="009D510E">
      <w:pPr>
        <w:pStyle w:val="Heading11"/>
        <w:rPr>
          <w:rFonts w:ascii="Calibri" w:hAnsi="Calibri"/>
          <w:noProof/>
        </w:rPr>
      </w:pPr>
      <w:r w:rsidRPr="003C3F6A">
        <w:rPr>
          <w:rFonts w:ascii="Calibri" w:hAnsi="Calibri"/>
          <w:noProof/>
        </w:rPr>
        <w:t>Oznaka in nazivi glavnih programov v pristojnosti občine</w:t>
      </w:r>
    </w:p>
    <w:p w:rsidR="009D510E" w:rsidRPr="003C3F6A" w:rsidRDefault="009D510E" w:rsidP="009D510E">
      <w:pPr>
        <w:pStyle w:val="Navadensplet"/>
        <w:rPr>
          <w:rFonts w:ascii="Calibri" w:hAnsi="Calibri"/>
        </w:rPr>
      </w:pPr>
      <w:r w:rsidRPr="003C3F6A">
        <w:rPr>
          <w:rFonts w:ascii="Calibri" w:hAnsi="Calibri"/>
        </w:rPr>
        <w:t>0402- Informatizacija uprave</w:t>
      </w:r>
    </w:p>
    <w:p w:rsidR="009D510E" w:rsidRPr="003C3F6A" w:rsidRDefault="009D510E" w:rsidP="009D510E">
      <w:pPr>
        <w:pStyle w:val="Navadensplet"/>
        <w:rPr>
          <w:rFonts w:ascii="Calibri" w:hAnsi="Calibri"/>
        </w:rPr>
      </w:pPr>
      <w:r w:rsidRPr="003C3F6A">
        <w:rPr>
          <w:rFonts w:ascii="Calibri" w:hAnsi="Calibri"/>
        </w:rPr>
        <w:t>0403- Druge skupne administrativne službe</w:t>
      </w:r>
    </w:p>
    <w:p w:rsidR="009D510E" w:rsidRPr="003C3F6A" w:rsidRDefault="009D510E" w:rsidP="009D510E">
      <w:pPr>
        <w:pStyle w:val="ANormal"/>
        <w:rPr>
          <w:rFonts w:ascii="Calibri" w:hAnsi="Calibri"/>
          <w:noProof/>
        </w:rPr>
      </w:pPr>
    </w:p>
    <w:p w:rsidR="009D510E" w:rsidRPr="003C3F6A" w:rsidRDefault="009D510E" w:rsidP="009D510E">
      <w:pPr>
        <w:pStyle w:val="AHeading6"/>
        <w:tabs>
          <w:tab w:val="decimal" w:pos="9400"/>
        </w:tabs>
        <w:rPr>
          <w:rFonts w:ascii="Calibri" w:hAnsi="Calibri"/>
          <w:noProof/>
          <w:sz w:val="20"/>
        </w:rPr>
      </w:pPr>
      <w:bookmarkStart w:id="18" w:name="_Toc307563885"/>
      <w:r w:rsidRPr="003C3F6A">
        <w:rPr>
          <w:rFonts w:ascii="Calibri" w:hAnsi="Calibri"/>
          <w:noProof/>
        </w:rPr>
        <w:t>0402 - Informatizacija uprave</w:t>
      </w:r>
      <w:r w:rsidRPr="003C3F6A">
        <w:rPr>
          <w:rFonts w:ascii="Calibri" w:hAnsi="Calibri"/>
          <w:noProof/>
        </w:rPr>
        <w:tab/>
      </w:r>
      <w:bookmarkEnd w:id="18"/>
    </w:p>
    <w:p w:rsidR="009D510E" w:rsidRPr="003C3F6A" w:rsidRDefault="009D510E" w:rsidP="009D510E">
      <w:pPr>
        <w:pStyle w:val="Heading11"/>
        <w:jc w:val="both"/>
        <w:rPr>
          <w:rFonts w:ascii="Calibri" w:hAnsi="Calibri"/>
        </w:rPr>
      </w:pPr>
      <w:r w:rsidRPr="003C3F6A">
        <w:rPr>
          <w:rFonts w:ascii="Calibri" w:hAnsi="Calibri"/>
        </w:rPr>
        <w:t>Opis glavnega programa</w:t>
      </w:r>
    </w:p>
    <w:p w:rsidR="009D510E" w:rsidRPr="003C3F6A" w:rsidRDefault="009D510E" w:rsidP="009D510E">
      <w:pPr>
        <w:pStyle w:val="ANormal"/>
        <w:jc w:val="both"/>
        <w:rPr>
          <w:rFonts w:ascii="Calibri" w:hAnsi="Calibri"/>
        </w:rPr>
      </w:pPr>
      <w:r w:rsidRPr="003C3F6A">
        <w:rPr>
          <w:rFonts w:ascii="Calibri" w:hAnsi="Calibri"/>
        </w:rPr>
        <w:t>Glavni program 0402 Informatizacija uprave vključuje sredstva za vzpostavitev informacijske infrastrukture in za elektronske storitve.</w:t>
      </w:r>
    </w:p>
    <w:p w:rsidR="009D510E" w:rsidRPr="003C3F6A" w:rsidRDefault="009D510E" w:rsidP="009D510E">
      <w:pPr>
        <w:pStyle w:val="Heading11"/>
        <w:jc w:val="both"/>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jc w:val="both"/>
        <w:rPr>
          <w:rFonts w:ascii="Calibri" w:hAnsi="Calibri"/>
        </w:rPr>
      </w:pPr>
      <w:r w:rsidRPr="003C3F6A">
        <w:rPr>
          <w:rFonts w:ascii="Calibri" w:hAnsi="Calibri"/>
        </w:rPr>
        <w:t>Dolgoročni cilj je vzpostavitev primerne informacijske infrastrukture za nemoteno delovanje občinske uprave.</w:t>
      </w:r>
    </w:p>
    <w:p w:rsidR="009D510E" w:rsidRPr="003C3F6A" w:rsidRDefault="009D510E" w:rsidP="009D510E">
      <w:pPr>
        <w:pStyle w:val="Heading11"/>
        <w:jc w:val="both"/>
        <w:rPr>
          <w:rFonts w:ascii="Calibri" w:hAnsi="Calibri"/>
          <w:noProof/>
        </w:rPr>
      </w:pPr>
      <w:r w:rsidRPr="003C3F6A">
        <w:rPr>
          <w:rFonts w:ascii="Calibri" w:hAnsi="Calibri"/>
          <w:noProof/>
        </w:rPr>
        <w:lastRenderedPageBreak/>
        <w:t>Glavni letni izvedbeni cilji in kazalci, s katerimi se bo merilo doseganje zastavljenih ciljev</w:t>
      </w:r>
    </w:p>
    <w:p w:rsidR="009D510E" w:rsidRPr="003C3F6A" w:rsidRDefault="009D510E" w:rsidP="009D510E">
      <w:pPr>
        <w:pStyle w:val="ANormal"/>
        <w:jc w:val="both"/>
        <w:rPr>
          <w:rFonts w:ascii="Calibri" w:hAnsi="Calibri"/>
        </w:rPr>
      </w:pPr>
      <w:r w:rsidRPr="003C3F6A">
        <w:rPr>
          <w:rFonts w:ascii="Calibri" w:hAnsi="Calibri"/>
        </w:rPr>
        <w:t>Dolgoročni cilj je kvalitetno izvajanje nalog.</w:t>
      </w:r>
    </w:p>
    <w:p w:rsidR="009D510E" w:rsidRPr="003C3F6A" w:rsidRDefault="009D510E" w:rsidP="009D510E">
      <w:pPr>
        <w:pStyle w:val="Heading11"/>
        <w:jc w:val="both"/>
        <w:rPr>
          <w:rFonts w:ascii="Calibri" w:hAnsi="Calibri"/>
          <w:noProof/>
        </w:rPr>
      </w:pPr>
      <w:r w:rsidRPr="003C3F6A">
        <w:rPr>
          <w:rFonts w:ascii="Calibri" w:hAnsi="Calibri"/>
          <w:noProof/>
        </w:rPr>
        <w:t>Podprogrami in proračunski uporabniki znotraj glavnega programa</w:t>
      </w:r>
    </w:p>
    <w:p w:rsidR="009D510E" w:rsidRDefault="009D510E" w:rsidP="009D510E">
      <w:pPr>
        <w:pStyle w:val="ANormal"/>
        <w:rPr>
          <w:rFonts w:ascii="Calibri" w:hAnsi="Calibri"/>
        </w:rPr>
      </w:pPr>
      <w:r w:rsidRPr="003C3F6A">
        <w:rPr>
          <w:rFonts w:ascii="Calibri" w:hAnsi="Calibri"/>
        </w:rPr>
        <w:t>04029001- Informacijska infrastruktura</w:t>
      </w:r>
    </w:p>
    <w:p w:rsidR="009D510E" w:rsidRDefault="009D510E" w:rsidP="009D510E">
      <w:pPr>
        <w:pStyle w:val="ANormal"/>
        <w:rPr>
          <w:rFonts w:ascii="Calibri" w:hAnsi="Calibri"/>
        </w:rPr>
      </w:pPr>
    </w:p>
    <w:p w:rsidR="009D510E" w:rsidRPr="003C3F6A" w:rsidRDefault="009D510E" w:rsidP="009D510E">
      <w:pPr>
        <w:pStyle w:val="AHeading7"/>
        <w:tabs>
          <w:tab w:val="decimal" w:pos="9400"/>
        </w:tabs>
        <w:rPr>
          <w:rFonts w:ascii="Calibri" w:hAnsi="Calibri"/>
          <w:noProof/>
          <w:sz w:val="20"/>
        </w:rPr>
      </w:pPr>
      <w:bookmarkStart w:id="19" w:name="_Toc307563886"/>
      <w:r w:rsidRPr="003C3F6A">
        <w:rPr>
          <w:rFonts w:ascii="Calibri" w:hAnsi="Calibri"/>
          <w:noProof/>
        </w:rPr>
        <w:t>04029001 - Informacijska infrastruktura</w:t>
      </w:r>
      <w:r w:rsidRPr="003C3F6A">
        <w:rPr>
          <w:rFonts w:ascii="Calibri" w:hAnsi="Calibri"/>
          <w:noProof/>
        </w:rPr>
        <w:tab/>
      </w:r>
      <w:bookmarkEnd w:id="19"/>
    </w:p>
    <w:p w:rsidR="009D510E" w:rsidRPr="003C3F6A" w:rsidRDefault="009D510E" w:rsidP="009D510E">
      <w:pPr>
        <w:pStyle w:val="Heading11"/>
        <w:jc w:val="both"/>
        <w:rPr>
          <w:rFonts w:ascii="Calibri" w:hAnsi="Calibri"/>
        </w:rPr>
      </w:pPr>
      <w:r w:rsidRPr="003C3F6A">
        <w:rPr>
          <w:rFonts w:ascii="Calibri" w:hAnsi="Calibri"/>
        </w:rPr>
        <w:t>Opis podprograma</w:t>
      </w:r>
    </w:p>
    <w:p w:rsidR="009D510E" w:rsidRPr="003C3F6A" w:rsidRDefault="009D510E" w:rsidP="009D510E">
      <w:pPr>
        <w:pStyle w:val="ANormal"/>
        <w:jc w:val="both"/>
        <w:rPr>
          <w:rFonts w:ascii="Calibri" w:hAnsi="Calibri"/>
        </w:rPr>
      </w:pPr>
      <w:r w:rsidRPr="003C3F6A">
        <w:rPr>
          <w:rFonts w:ascii="Calibri" w:hAnsi="Calibri"/>
        </w:rPr>
        <w:t>Podprogram zajema porabo sredstev za nakup in vzdrževanje informacijske infrastrukture.</w:t>
      </w:r>
    </w:p>
    <w:p w:rsidR="009D510E" w:rsidRPr="003C3F6A" w:rsidRDefault="009D510E" w:rsidP="009D510E">
      <w:pPr>
        <w:pStyle w:val="Heading11"/>
        <w:jc w:val="both"/>
        <w:rPr>
          <w:rFonts w:ascii="Calibri" w:hAnsi="Calibri"/>
          <w:noProof/>
        </w:rPr>
      </w:pPr>
      <w:r w:rsidRPr="003C3F6A">
        <w:rPr>
          <w:rFonts w:ascii="Calibri" w:hAnsi="Calibri"/>
          <w:noProof/>
        </w:rPr>
        <w:t>Zakonske in druge pravne podlage</w:t>
      </w:r>
    </w:p>
    <w:p w:rsidR="009D510E" w:rsidRPr="003C3F6A" w:rsidRDefault="009D510E" w:rsidP="009D510E">
      <w:pPr>
        <w:pStyle w:val="Navadensplet"/>
        <w:spacing w:after="0"/>
        <w:jc w:val="both"/>
        <w:rPr>
          <w:rFonts w:ascii="Calibri" w:hAnsi="Calibri"/>
        </w:rPr>
      </w:pPr>
      <w:r w:rsidRPr="003C3F6A">
        <w:rPr>
          <w:rFonts w:ascii="Calibri" w:hAnsi="Calibri"/>
        </w:rPr>
        <w:t>- Zakon o lokalni samoupravi</w:t>
      </w:r>
    </w:p>
    <w:p w:rsidR="009D510E" w:rsidRPr="003C3F6A" w:rsidRDefault="009D510E" w:rsidP="009D510E">
      <w:pPr>
        <w:pStyle w:val="Navadensplet"/>
        <w:spacing w:after="0"/>
        <w:jc w:val="both"/>
        <w:rPr>
          <w:rFonts w:ascii="Calibri" w:hAnsi="Calibri"/>
        </w:rPr>
      </w:pPr>
      <w:r w:rsidRPr="003C3F6A">
        <w:rPr>
          <w:rFonts w:ascii="Calibri" w:hAnsi="Calibri"/>
        </w:rPr>
        <w:t>- Zakon o javnih financah</w:t>
      </w:r>
    </w:p>
    <w:p w:rsidR="009D510E" w:rsidRPr="003C3F6A" w:rsidRDefault="009D510E" w:rsidP="009D510E">
      <w:pPr>
        <w:pStyle w:val="Heading11"/>
        <w:spacing w:after="0"/>
        <w:jc w:val="both"/>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jc w:val="both"/>
        <w:rPr>
          <w:rFonts w:ascii="Calibri" w:hAnsi="Calibri"/>
        </w:rPr>
      </w:pPr>
      <w:r w:rsidRPr="003C3F6A">
        <w:rPr>
          <w:rFonts w:ascii="Calibri" w:hAnsi="Calibri"/>
        </w:rPr>
        <w:t>Dolgoročni cilj je vzpostavitev primerne informacijske infrastrukture za nemoteno delovanje občinske uprave.</w:t>
      </w:r>
    </w:p>
    <w:p w:rsidR="009D510E" w:rsidRPr="003C3F6A" w:rsidRDefault="009D510E" w:rsidP="009D510E">
      <w:pPr>
        <w:pStyle w:val="Heading11"/>
        <w:jc w:val="both"/>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jc w:val="both"/>
        <w:rPr>
          <w:rFonts w:ascii="Calibri" w:hAnsi="Calibri"/>
        </w:rPr>
      </w:pPr>
      <w:r w:rsidRPr="003C3F6A">
        <w:rPr>
          <w:rFonts w:ascii="Calibri" w:hAnsi="Calibri"/>
        </w:rPr>
        <w:t>Letni izvedbeni cilj podprograma je zagotoviti primerno informacijsko infrastrukturo.</w:t>
      </w:r>
    </w:p>
    <w:p w:rsidR="009D510E" w:rsidRPr="003C3F6A" w:rsidRDefault="009D510E" w:rsidP="009D510E">
      <w:pPr>
        <w:pStyle w:val="ANormal"/>
        <w:jc w:val="both"/>
        <w:rPr>
          <w:rFonts w:ascii="Calibri" w:hAnsi="Calibri"/>
        </w:rPr>
      </w:pPr>
    </w:p>
    <w:p w:rsidR="009D510E" w:rsidRPr="006930E2" w:rsidRDefault="009D510E" w:rsidP="009D510E">
      <w:pPr>
        <w:pStyle w:val="AHeading10"/>
        <w:tabs>
          <w:tab w:val="decimal" w:pos="9400"/>
        </w:tabs>
        <w:rPr>
          <w:rFonts w:ascii="Calibri" w:hAnsi="Calibri"/>
          <w:noProof/>
          <w:color w:val="365F91"/>
          <w:sz w:val="20"/>
        </w:rPr>
      </w:pPr>
      <w:r w:rsidRPr="006930E2">
        <w:rPr>
          <w:rFonts w:ascii="Calibri" w:hAnsi="Calibri"/>
          <w:noProof/>
          <w:color w:val="365F91"/>
        </w:rPr>
        <w:t>0017 - Stroški rednega vzdrž. informacijske infrastr.</w:t>
      </w:r>
      <w:r w:rsidRPr="006930E2">
        <w:rPr>
          <w:rFonts w:ascii="Calibri" w:hAnsi="Calibri"/>
          <w:noProof/>
          <w:color w:val="365F91"/>
        </w:rPr>
        <w:tab/>
      </w:r>
      <w:r w:rsidR="007646E6">
        <w:rPr>
          <w:rFonts w:ascii="Calibri" w:hAnsi="Calibri"/>
          <w:noProof/>
          <w:color w:val="365F91"/>
          <w:sz w:val="20"/>
        </w:rPr>
        <w:t>7.6</w:t>
      </w:r>
      <w:r w:rsidRPr="006930E2">
        <w:rPr>
          <w:rFonts w:ascii="Calibri" w:hAnsi="Calibri"/>
          <w:noProof/>
          <w:color w:val="365F91"/>
          <w:sz w:val="20"/>
        </w:rPr>
        <w:t>00 €</w:t>
      </w:r>
    </w:p>
    <w:p w:rsidR="009D510E" w:rsidRPr="003C3F6A" w:rsidRDefault="009D510E" w:rsidP="009D510E">
      <w:pPr>
        <w:pStyle w:val="Heading11"/>
        <w:jc w:val="both"/>
        <w:rPr>
          <w:rFonts w:ascii="Calibri" w:hAnsi="Calibri"/>
          <w:noProof/>
        </w:rPr>
      </w:pPr>
      <w:r w:rsidRPr="003C3F6A">
        <w:rPr>
          <w:rFonts w:ascii="Calibri" w:hAnsi="Calibri"/>
          <w:noProof/>
        </w:rPr>
        <w:t>Obrazložitev dejavnosti v okviru proračunske postavke</w:t>
      </w:r>
    </w:p>
    <w:p w:rsidR="009D510E" w:rsidRDefault="009D510E" w:rsidP="009D510E">
      <w:pPr>
        <w:pStyle w:val="ANormal"/>
        <w:jc w:val="both"/>
        <w:rPr>
          <w:rFonts w:ascii="Calibri" w:hAnsi="Calibri"/>
        </w:rPr>
      </w:pPr>
      <w:r w:rsidRPr="003C3F6A">
        <w:rPr>
          <w:rFonts w:ascii="Calibri" w:hAnsi="Calibri"/>
        </w:rPr>
        <w:t>Planirana so sredstva za redno vzdrževanje informacijske infrastrukture. V</w:t>
      </w:r>
      <w:r>
        <w:rPr>
          <w:rFonts w:ascii="Calibri" w:hAnsi="Calibri"/>
        </w:rPr>
        <w:t xml:space="preserve"> </w:t>
      </w:r>
      <w:r w:rsidRPr="003C3F6A">
        <w:rPr>
          <w:rFonts w:ascii="Calibri" w:hAnsi="Calibri"/>
        </w:rPr>
        <w:t>okviru javne</w:t>
      </w:r>
      <w:r>
        <w:rPr>
          <w:rFonts w:ascii="Calibri" w:hAnsi="Calibri"/>
        </w:rPr>
        <w:t xml:space="preserve">ga zbiranja ponudb bomo za leto </w:t>
      </w:r>
      <w:r w:rsidRPr="003C3F6A">
        <w:rPr>
          <w:rFonts w:ascii="Calibri" w:hAnsi="Calibri"/>
        </w:rPr>
        <w:t>201</w:t>
      </w:r>
      <w:r>
        <w:rPr>
          <w:rFonts w:ascii="Calibri" w:hAnsi="Calibri"/>
        </w:rPr>
        <w:t>4 </w:t>
      </w:r>
      <w:r w:rsidRPr="003C3F6A">
        <w:rPr>
          <w:rFonts w:ascii="Calibri" w:hAnsi="Calibri"/>
        </w:rPr>
        <w:t>izbrali najugodnejšega ponudnika za redno vzdrževanje računalniške in druge informacijske infrastrukture.</w:t>
      </w:r>
    </w:p>
    <w:p w:rsidR="009D510E" w:rsidRDefault="009D510E" w:rsidP="009D510E">
      <w:pPr>
        <w:pStyle w:val="ANormal"/>
        <w:jc w:val="both"/>
        <w:rPr>
          <w:rFonts w:ascii="Calibri" w:hAnsi="Calibri"/>
          <w:b/>
          <w:color w:val="FF0000"/>
        </w:rPr>
      </w:pPr>
      <w:r w:rsidRPr="0076441E">
        <w:rPr>
          <w:rFonts w:ascii="Calibri" w:hAnsi="Calibri"/>
          <w:b/>
          <w:color w:val="FF0000"/>
        </w:rPr>
        <w:t>SPREMEMBE PRORAČUNA:</w:t>
      </w:r>
    </w:p>
    <w:p w:rsidR="009D510E" w:rsidRDefault="009D510E" w:rsidP="009D510E">
      <w:pPr>
        <w:pStyle w:val="ANormal"/>
        <w:jc w:val="both"/>
        <w:rPr>
          <w:rFonts w:ascii="Calibri" w:hAnsi="Calibri"/>
        </w:rPr>
      </w:pPr>
      <w:r w:rsidRPr="002B1536">
        <w:rPr>
          <w:rFonts w:ascii="Calibri" w:hAnsi="Calibri"/>
        </w:rPr>
        <w:t xml:space="preserve">V letu 2014 ne predvidevamo razpisa temveč le podaljšanje pogodbe za vzdrževanje informacijske infrastrukture, saj razpis za obdobje enega leta ni smiseln. Postavko planiramo v višjem obsegu le zaradi prestavitve celotne pogodbe na to proračunsko postavko, kar smo naredili že z rebalansom proračuna za leto 2013. Sredstva na postavki zadoščajo za redno letno vzdrževanje računalnikov in strežnika ter upravljanje in vzdrževanje poštnih naslovov vključno z arhiviranjem. </w:t>
      </w:r>
    </w:p>
    <w:p w:rsidR="007646E6" w:rsidRPr="007646E6" w:rsidRDefault="007646E6" w:rsidP="007646E6">
      <w:pPr>
        <w:pStyle w:val="ANormal"/>
        <w:jc w:val="both"/>
        <w:rPr>
          <w:rFonts w:ascii="Calibri" w:hAnsi="Calibri"/>
          <w:b/>
          <w:color w:val="FF0000"/>
        </w:rPr>
      </w:pPr>
      <w:r w:rsidRPr="007646E6">
        <w:rPr>
          <w:rFonts w:ascii="Calibri" w:hAnsi="Calibri"/>
          <w:b/>
          <w:color w:val="FF0000"/>
        </w:rPr>
        <w:t>REBALANS:</w:t>
      </w:r>
    </w:p>
    <w:p w:rsidR="00F402A1" w:rsidRPr="002B1536" w:rsidRDefault="00F402A1" w:rsidP="00F402A1">
      <w:pPr>
        <w:pStyle w:val="ANormal"/>
        <w:jc w:val="both"/>
        <w:rPr>
          <w:rFonts w:ascii="Calibri" w:hAnsi="Calibri"/>
        </w:rPr>
      </w:pPr>
      <w:r w:rsidRPr="00F402A1">
        <w:rPr>
          <w:rFonts w:ascii="Calibri" w:hAnsi="Calibri"/>
        </w:rPr>
        <w:t>Sredstva zvišujemo zaradi nekaj nujnih intervencij, ki so bile neizogibne in ki niso v osnovni pogodbi za vzdrževanje informacijske infrastrukture.</w:t>
      </w:r>
    </w:p>
    <w:p w:rsidR="009D510E" w:rsidRPr="002B1536" w:rsidRDefault="009D510E" w:rsidP="009D510E">
      <w:pPr>
        <w:pStyle w:val="Heading11"/>
        <w:rPr>
          <w:rFonts w:ascii="Calibri" w:hAnsi="Calibri"/>
          <w:noProof/>
        </w:rPr>
      </w:pPr>
      <w:r w:rsidRPr="002B1536">
        <w:rPr>
          <w:rFonts w:ascii="Calibri" w:hAnsi="Calibri"/>
          <w:noProof/>
        </w:rPr>
        <w:t>Navezava na projekte v okviru prračunske postavke</w:t>
      </w:r>
    </w:p>
    <w:p w:rsidR="009D510E" w:rsidRPr="002B1536" w:rsidRDefault="009D510E" w:rsidP="009D510E">
      <w:pPr>
        <w:pStyle w:val="Navadensplet"/>
        <w:rPr>
          <w:rFonts w:ascii="Calibri" w:hAnsi="Calibri"/>
        </w:rPr>
      </w:pPr>
      <w:r w:rsidRPr="002B1536">
        <w:rPr>
          <w:rFonts w:ascii="Calibri" w:hAnsi="Calibri"/>
        </w:rPr>
        <w:t>/</w:t>
      </w:r>
    </w:p>
    <w:p w:rsidR="009D510E" w:rsidRPr="002B1536" w:rsidRDefault="009D510E" w:rsidP="009D510E">
      <w:pPr>
        <w:pStyle w:val="Heading11"/>
        <w:rPr>
          <w:rFonts w:ascii="Calibri" w:hAnsi="Calibri"/>
          <w:noProof/>
        </w:rPr>
      </w:pPr>
      <w:r w:rsidRPr="002B1536">
        <w:rPr>
          <w:rFonts w:ascii="Calibri" w:hAnsi="Calibri"/>
          <w:noProof/>
        </w:rPr>
        <w:t>Izhodišča, na katerih temeljijo izračuni predlogov pravic porabe za del, ki se ne izvršuje preko NRP</w:t>
      </w:r>
    </w:p>
    <w:p w:rsidR="009D510E" w:rsidRDefault="009D510E" w:rsidP="009D510E">
      <w:pPr>
        <w:pStyle w:val="ANormal"/>
        <w:rPr>
          <w:rFonts w:ascii="Calibri" w:hAnsi="Calibri"/>
        </w:rPr>
      </w:pPr>
      <w:r w:rsidRPr="002B1536">
        <w:rPr>
          <w:rFonts w:ascii="Calibri" w:hAnsi="Calibri"/>
        </w:rPr>
        <w:t>Pravice porabe ostajajo na enakem nivoju kot v letu 2013.</w:t>
      </w:r>
    </w:p>
    <w:p w:rsidR="007646E6" w:rsidRDefault="007646E6" w:rsidP="009D510E">
      <w:pPr>
        <w:pStyle w:val="ANormal"/>
        <w:rPr>
          <w:rFonts w:ascii="Calibri" w:hAnsi="Calibri"/>
        </w:rPr>
      </w:pPr>
    </w:p>
    <w:p w:rsidR="007646E6" w:rsidRPr="006930E2" w:rsidRDefault="007646E6" w:rsidP="007646E6">
      <w:pPr>
        <w:pStyle w:val="AHeading10"/>
        <w:tabs>
          <w:tab w:val="decimal" w:pos="9400"/>
        </w:tabs>
        <w:rPr>
          <w:rFonts w:ascii="Calibri" w:hAnsi="Calibri"/>
          <w:noProof/>
          <w:color w:val="365F91"/>
          <w:sz w:val="20"/>
        </w:rPr>
      </w:pPr>
      <w:r w:rsidRPr="006930E2">
        <w:rPr>
          <w:rFonts w:ascii="Calibri" w:hAnsi="Calibri"/>
          <w:noProof/>
          <w:color w:val="365F91"/>
        </w:rPr>
        <w:t>0018 - Nakupi informacijske infrastr. - oprema</w:t>
      </w:r>
      <w:r w:rsidRPr="006930E2">
        <w:rPr>
          <w:rFonts w:ascii="Calibri" w:hAnsi="Calibri"/>
          <w:noProof/>
          <w:color w:val="365F91"/>
        </w:rPr>
        <w:tab/>
      </w:r>
      <w:r>
        <w:rPr>
          <w:rFonts w:ascii="Calibri" w:hAnsi="Calibri"/>
          <w:noProof/>
          <w:color w:val="365F91"/>
          <w:sz w:val="20"/>
        </w:rPr>
        <w:t>2.0</w:t>
      </w:r>
      <w:r w:rsidRPr="006930E2">
        <w:rPr>
          <w:rFonts w:ascii="Calibri" w:hAnsi="Calibri"/>
          <w:noProof/>
          <w:color w:val="365F91"/>
          <w:sz w:val="20"/>
        </w:rPr>
        <w:t>00 €</w:t>
      </w:r>
    </w:p>
    <w:p w:rsidR="007646E6" w:rsidRPr="003C3F6A" w:rsidRDefault="007646E6" w:rsidP="007646E6">
      <w:pPr>
        <w:pStyle w:val="Heading11"/>
        <w:rPr>
          <w:rFonts w:ascii="Calibri" w:hAnsi="Calibri"/>
          <w:noProof/>
        </w:rPr>
      </w:pPr>
      <w:r w:rsidRPr="003C3F6A">
        <w:rPr>
          <w:rFonts w:ascii="Calibri" w:hAnsi="Calibri"/>
          <w:noProof/>
        </w:rPr>
        <w:t>Obrazložitev dejavnosti v okviru proračunske postavke</w:t>
      </w:r>
    </w:p>
    <w:p w:rsidR="007646E6" w:rsidRDefault="007646E6" w:rsidP="007646E6">
      <w:pPr>
        <w:pStyle w:val="ANormal"/>
        <w:rPr>
          <w:rFonts w:ascii="Calibri" w:hAnsi="Calibri"/>
        </w:rPr>
      </w:pPr>
      <w:r w:rsidRPr="003C3F6A">
        <w:rPr>
          <w:rFonts w:ascii="Calibri" w:hAnsi="Calibri"/>
        </w:rPr>
        <w:t>V letu 201</w:t>
      </w:r>
      <w:r>
        <w:rPr>
          <w:rFonts w:ascii="Calibri" w:hAnsi="Calibri"/>
        </w:rPr>
        <w:t>4</w:t>
      </w:r>
      <w:r w:rsidRPr="003C3F6A">
        <w:rPr>
          <w:rFonts w:ascii="Calibri" w:hAnsi="Calibri"/>
        </w:rPr>
        <w:t xml:space="preserve"> planiramo sredstva za nakup računalniške opreme, ki bi jo </w:t>
      </w:r>
      <w:r>
        <w:rPr>
          <w:rFonts w:ascii="Calibri" w:hAnsi="Calibri"/>
        </w:rPr>
        <w:t>morebiti</w:t>
      </w:r>
      <w:r w:rsidRPr="003C3F6A">
        <w:rPr>
          <w:rFonts w:ascii="Calibri" w:hAnsi="Calibri"/>
        </w:rPr>
        <w:t xml:space="preserve"> potrebovali, bodisi zaradi okvare, popravila ali kakšnih drugih specifičnih potreb.  </w:t>
      </w:r>
    </w:p>
    <w:p w:rsidR="007646E6" w:rsidRPr="007646E6" w:rsidRDefault="007646E6" w:rsidP="007646E6">
      <w:pPr>
        <w:pStyle w:val="ANormal"/>
        <w:jc w:val="both"/>
        <w:rPr>
          <w:rFonts w:ascii="Calibri" w:hAnsi="Calibri"/>
          <w:b/>
          <w:color w:val="FF0000"/>
        </w:rPr>
      </w:pPr>
      <w:r w:rsidRPr="007646E6">
        <w:rPr>
          <w:rFonts w:ascii="Calibri" w:hAnsi="Calibri"/>
          <w:b/>
          <w:color w:val="FF0000"/>
        </w:rPr>
        <w:t>REBALANS:</w:t>
      </w:r>
    </w:p>
    <w:p w:rsidR="007646E6" w:rsidRPr="007646E6" w:rsidRDefault="00C60BA6" w:rsidP="00E8769D">
      <w:pPr>
        <w:pStyle w:val="ANormal"/>
        <w:jc w:val="both"/>
        <w:rPr>
          <w:rFonts w:ascii="Calibri" w:hAnsi="Calibri"/>
          <w:b/>
        </w:rPr>
      </w:pPr>
      <w:r w:rsidRPr="00C60BA6">
        <w:rPr>
          <w:rFonts w:ascii="Calibri" w:hAnsi="Calibri"/>
        </w:rPr>
        <w:t>Sredstva zvišujemo zaradi posodobitve informacijske infrastrukture in licenc.</w:t>
      </w:r>
    </w:p>
    <w:p w:rsidR="007646E6" w:rsidRPr="003C3F6A" w:rsidRDefault="007646E6" w:rsidP="007646E6">
      <w:pPr>
        <w:pStyle w:val="Heading11"/>
        <w:rPr>
          <w:rFonts w:ascii="Calibri" w:hAnsi="Calibri"/>
          <w:noProof/>
        </w:rPr>
      </w:pPr>
      <w:r w:rsidRPr="003C3F6A">
        <w:rPr>
          <w:rFonts w:ascii="Calibri" w:hAnsi="Calibri"/>
          <w:noProof/>
        </w:rPr>
        <w:lastRenderedPageBreak/>
        <w:t>Navezava na projekte v okviru proračunske postavke</w:t>
      </w:r>
    </w:p>
    <w:p w:rsidR="007646E6" w:rsidRPr="003C3F6A" w:rsidRDefault="007646E6" w:rsidP="007646E6">
      <w:pPr>
        <w:pStyle w:val="ANormal"/>
        <w:rPr>
          <w:rFonts w:ascii="Calibri" w:hAnsi="Calibri"/>
        </w:rPr>
      </w:pPr>
      <w:r w:rsidRPr="003C3F6A">
        <w:rPr>
          <w:rFonts w:ascii="Calibri" w:hAnsi="Calibri"/>
        </w:rPr>
        <w:t>/</w:t>
      </w:r>
    </w:p>
    <w:p w:rsidR="007646E6" w:rsidRPr="003C3F6A" w:rsidRDefault="007646E6" w:rsidP="007646E6">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7646E6" w:rsidRPr="003C3F6A" w:rsidRDefault="007646E6" w:rsidP="007646E6">
      <w:pPr>
        <w:pStyle w:val="Navadensplet"/>
        <w:rPr>
          <w:rFonts w:ascii="Calibri" w:hAnsi="Calibri"/>
        </w:rPr>
      </w:pPr>
      <w:r w:rsidRPr="003C3F6A">
        <w:rPr>
          <w:rFonts w:ascii="Calibri" w:hAnsi="Calibri"/>
        </w:rPr>
        <w:t>Sredstva so planirana na podlagi prispelih ponudb v letu 201</w:t>
      </w:r>
      <w:r>
        <w:rPr>
          <w:rFonts w:ascii="Calibri" w:hAnsi="Calibri"/>
        </w:rPr>
        <w:t>2</w:t>
      </w:r>
      <w:r w:rsidRPr="003C3F6A">
        <w:rPr>
          <w:rFonts w:ascii="Calibri" w:hAnsi="Calibri"/>
        </w:rPr>
        <w:t>.</w:t>
      </w:r>
    </w:p>
    <w:p w:rsidR="007646E6" w:rsidRPr="002B1536" w:rsidRDefault="007646E6" w:rsidP="009D510E">
      <w:pPr>
        <w:pStyle w:val="ANormal"/>
        <w:rPr>
          <w:rFonts w:ascii="Calibri" w:hAnsi="Calibri"/>
        </w:rPr>
      </w:pPr>
    </w:p>
    <w:p w:rsidR="009D510E" w:rsidRPr="003C3F6A" w:rsidRDefault="009D510E" w:rsidP="009D510E">
      <w:pPr>
        <w:pStyle w:val="ANormal"/>
        <w:rPr>
          <w:rFonts w:ascii="Calibri" w:hAnsi="Calibri"/>
        </w:rPr>
      </w:pPr>
    </w:p>
    <w:p w:rsidR="009D510E" w:rsidRPr="003C3F6A" w:rsidRDefault="009D510E" w:rsidP="009D510E">
      <w:pPr>
        <w:pStyle w:val="AHeading6"/>
        <w:tabs>
          <w:tab w:val="decimal" w:pos="9400"/>
        </w:tabs>
        <w:jc w:val="both"/>
        <w:rPr>
          <w:rFonts w:ascii="Calibri" w:hAnsi="Calibri"/>
          <w:noProof/>
          <w:sz w:val="20"/>
        </w:rPr>
      </w:pPr>
      <w:bookmarkStart w:id="20" w:name="_Toc307563887"/>
      <w:r w:rsidRPr="003C3F6A">
        <w:rPr>
          <w:rFonts w:ascii="Calibri" w:hAnsi="Calibri"/>
          <w:noProof/>
        </w:rPr>
        <w:t>0403 - Druge skupne administrativne službe</w:t>
      </w:r>
      <w:r w:rsidRPr="003C3F6A">
        <w:rPr>
          <w:rFonts w:ascii="Calibri" w:hAnsi="Calibri"/>
          <w:noProof/>
        </w:rPr>
        <w:tab/>
      </w:r>
      <w:bookmarkEnd w:id="20"/>
    </w:p>
    <w:p w:rsidR="009D510E" w:rsidRPr="003C3F6A" w:rsidRDefault="009D510E" w:rsidP="009D510E">
      <w:pPr>
        <w:pStyle w:val="Heading11"/>
        <w:jc w:val="both"/>
        <w:rPr>
          <w:rFonts w:ascii="Calibri" w:hAnsi="Calibri"/>
        </w:rPr>
      </w:pPr>
      <w:r w:rsidRPr="003C3F6A">
        <w:rPr>
          <w:rFonts w:ascii="Calibri" w:hAnsi="Calibri"/>
        </w:rPr>
        <w:t>Opis glavnega programa</w:t>
      </w:r>
    </w:p>
    <w:p w:rsidR="009D510E" w:rsidRPr="003C3F6A" w:rsidRDefault="009D510E" w:rsidP="009D510E">
      <w:pPr>
        <w:pStyle w:val="ANormal"/>
        <w:jc w:val="both"/>
        <w:rPr>
          <w:rFonts w:ascii="Calibri" w:hAnsi="Calibri"/>
        </w:rPr>
      </w:pPr>
      <w:r w:rsidRPr="003C3F6A">
        <w:rPr>
          <w:rFonts w:ascii="Calibri" w:hAnsi="Calibri"/>
        </w:rPr>
        <w:t>Glavni program 0403 Druge skupne administrativne službe vključuje  sredstva za obveščanje javnosti, izvedbo protokolarnih dogodkov, sredstva za kritje stroškov razpolaganja in upravljanja z občinskim premoženjem ter sredstva za poslovne prostore občine.</w:t>
      </w:r>
    </w:p>
    <w:p w:rsidR="009D510E" w:rsidRPr="003C3F6A" w:rsidRDefault="009D510E" w:rsidP="009D510E">
      <w:pPr>
        <w:pStyle w:val="Heading11"/>
        <w:jc w:val="both"/>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jc w:val="both"/>
        <w:rPr>
          <w:rFonts w:ascii="Calibri" w:hAnsi="Calibri"/>
        </w:rPr>
      </w:pPr>
      <w:r w:rsidRPr="003C3F6A">
        <w:rPr>
          <w:rFonts w:ascii="Calibri" w:hAnsi="Calibri"/>
        </w:rPr>
        <w:t>Dolgoročni cilj je kvalitetno in strokovno obveščanje javnosti ter  izvedba protokolarnih dogodkov.</w:t>
      </w:r>
    </w:p>
    <w:p w:rsidR="009D510E" w:rsidRPr="003C3F6A" w:rsidRDefault="009D510E" w:rsidP="009D510E">
      <w:pPr>
        <w:pStyle w:val="Heading11"/>
        <w:jc w:val="both"/>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jc w:val="both"/>
        <w:rPr>
          <w:rFonts w:ascii="Calibri" w:hAnsi="Calibri"/>
        </w:rPr>
      </w:pPr>
      <w:r w:rsidRPr="003C3F6A">
        <w:rPr>
          <w:rFonts w:ascii="Calibri" w:hAnsi="Calibri"/>
        </w:rPr>
        <w:t>Glavni izvedbeni cilji so izvajanje načrtovanih aktivnosti v okviru dolgoročnih ciljev.</w:t>
      </w:r>
    </w:p>
    <w:p w:rsidR="009D510E" w:rsidRPr="003C3F6A" w:rsidRDefault="009D510E" w:rsidP="009D510E">
      <w:pPr>
        <w:pStyle w:val="Heading11"/>
        <w:jc w:val="both"/>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spacing w:after="0"/>
        <w:jc w:val="both"/>
        <w:rPr>
          <w:rFonts w:ascii="Calibri" w:hAnsi="Calibri"/>
        </w:rPr>
      </w:pPr>
      <w:r w:rsidRPr="003C3F6A">
        <w:rPr>
          <w:rFonts w:ascii="Calibri" w:hAnsi="Calibri"/>
        </w:rPr>
        <w:t>04039001- Obveščanje domače in tuje javnosti</w:t>
      </w:r>
    </w:p>
    <w:p w:rsidR="009D510E" w:rsidRPr="003C3F6A" w:rsidRDefault="009D510E" w:rsidP="009D510E">
      <w:pPr>
        <w:pStyle w:val="Navadensplet"/>
        <w:spacing w:after="0"/>
        <w:jc w:val="both"/>
        <w:rPr>
          <w:rFonts w:ascii="Calibri" w:hAnsi="Calibri"/>
        </w:rPr>
      </w:pPr>
      <w:r w:rsidRPr="003C3F6A">
        <w:rPr>
          <w:rFonts w:ascii="Calibri" w:hAnsi="Calibri"/>
        </w:rPr>
        <w:t>04039002- Izvedba protokolarnih dogodkov</w:t>
      </w:r>
    </w:p>
    <w:p w:rsidR="009D510E" w:rsidRPr="003C3F6A" w:rsidRDefault="009D510E" w:rsidP="009D510E">
      <w:pPr>
        <w:pStyle w:val="Navadensplet"/>
        <w:spacing w:after="0"/>
        <w:jc w:val="both"/>
        <w:rPr>
          <w:rFonts w:ascii="Calibri" w:hAnsi="Calibri"/>
        </w:rPr>
      </w:pPr>
      <w:r w:rsidRPr="003C3F6A">
        <w:rPr>
          <w:rFonts w:ascii="Calibri" w:hAnsi="Calibri"/>
        </w:rPr>
        <w:t>04039003- Razpolaganje in upravljanje z občinskim premoženjem</w:t>
      </w:r>
    </w:p>
    <w:p w:rsidR="009D510E" w:rsidRPr="003C3F6A" w:rsidRDefault="009D510E" w:rsidP="009D510E">
      <w:pPr>
        <w:pStyle w:val="ANormal"/>
        <w:spacing w:after="0"/>
        <w:jc w:val="both"/>
        <w:rPr>
          <w:rFonts w:ascii="Calibri" w:hAnsi="Calibri"/>
          <w:noProof/>
        </w:rPr>
      </w:pPr>
    </w:p>
    <w:p w:rsidR="009D510E" w:rsidRPr="003C3F6A" w:rsidRDefault="009D510E" w:rsidP="009D510E">
      <w:pPr>
        <w:pStyle w:val="AHeading7"/>
        <w:tabs>
          <w:tab w:val="decimal" w:pos="9400"/>
        </w:tabs>
        <w:jc w:val="both"/>
        <w:rPr>
          <w:rFonts w:ascii="Calibri" w:hAnsi="Calibri"/>
          <w:noProof/>
          <w:sz w:val="20"/>
        </w:rPr>
      </w:pPr>
      <w:bookmarkStart w:id="21" w:name="_Toc307563888"/>
      <w:r w:rsidRPr="003C3F6A">
        <w:rPr>
          <w:rFonts w:ascii="Calibri" w:hAnsi="Calibri"/>
          <w:noProof/>
        </w:rPr>
        <w:t>04039001 - Obveščanje domače in tuje javnosti</w:t>
      </w:r>
      <w:r w:rsidRPr="003C3F6A">
        <w:rPr>
          <w:rFonts w:ascii="Calibri" w:hAnsi="Calibri"/>
          <w:noProof/>
        </w:rPr>
        <w:tab/>
      </w:r>
      <w:bookmarkEnd w:id="21"/>
    </w:p>
    <w:p w:rsidR="009D510E" w:rsidRPr="003C3F6A" w:rsidRDefault="009D510E" w:rsidP="009D510E">
      <w:pPr>
        <w:pStyle w:val="Heading11"/>
        <w:jc w:val="both"/>
        <w:rPr>
          <w:rFonts w:ascii="Calibri" w:hAnsi="Calibri"/>
        </w:rPr>
      </w:pPr>
      <w:r w:rsidRPr="003C3F6A">
        <w:rPr>
          <w:rFonts w:ascii="Calibri" w:hAnsi="Calibri"/>
        </w:rPr>
        <w:t>Opis podprograma</w:t>
      </w:r>
    </w:p>
    <w:p w:rsidR="009D510E" w:rsidRPr="003C3F6A" w:rsidRDefault="009D510E" w:rsidP="009D510E">
      <w:pPr>
        <w:jc w:val="both"/>
        <w:rPr>
          <w:rFonts w:ascii="Calibri" w:hAnsi="Calibri"/>
        </w:rPr>
      </w:pPr>
      <w:r w:rsidRPr="003C3F6A">
        <w:rPr>
          <w:rFonts w:ascii="Calibri" w:hAnsi="Calibri"/>
          <w:color w:val="000000"/>
        </w:rPr>
        <w:t xml:space="preserve">Podprogram je namenjen obveščanju občanov Občine Trzin in drugih, ki jih zanima dogajanje v Občini Trzin. Obveščanje poteka preko lokalnega časopisa Odsev, Uradnega vestnika, lokalnega TV programa, ki ga za OT izvaja zunanji sodelavec in </w:t>
      </w:r>
      <w:proofErr w:type="spellStart"/>
      <w:r w:rsidRPr="003C3F6A">
        <w:rPr>
          <w:rFonts w:ascii="Calibri" w:hAnsi="Calibri"/>
          <w:color w:val="000000"/>
        </w:rPr>
        <w:t>raznosa</w:t>
      </w:r>
      <w:proofErr w:type="spellEnd"/>
      <w:r w:rsidRPr="003C3F6A">
        <w:rPr>
          <w:rFonts w:ascii="Calibri" w:hAnsi="Calibri"/>
          <w:color w:val="000000"/>
        </w:rPr>
        <w:t xml:space="preserve"> obvestil gospodinjstvom, pa tudi na način tiskovnih konferenc in občasnega obveščanja javnosti o delu občine preko drugih javnih občil, medmrežja ipd.</w:t>
      </w:r>
    </w:p>
    <w:p w:rsidR="009D510E" w:rsidRPr="003C3F6A" w:rsidRDefault="009D510E" w:rsidP="009D510E">
      <w:pPr>
        <w:pStyle w:val="Heading11"/>
        <w:jc w:val="both"/>
        <w:rPr>
          <w:rFonts w:ascii="Calibri" w:hAnsi="Calibri"/>
          <w:noProof/>
        </w:rPr>
      </w:pPr>
      <w:r w:rsidRPr="003C3F6A">
        <w:rPr>
          <w:rFonts w:ascii="Calibri" w:hAnsi="Calibri"/>
          <w:noProof/>
        </w:rPr>
        <w:t>Zakonske in druge pravne podlage</w:t>
      </w:r>
    </w:p>
    <w:p w:rsidR="009D510E" w:rsidRPr="003C3F6A" w:rsidRDefault="009D510E" w:rsidP="009D510E">
      <w:pPr>
        <w:tabs>
          <w:tab w:val="num" w:pos="644"/>
        </w:tabs>
        <w:spacing w:after="0"/>
        <w:ind w:left="644" w:hanging="360"/>
        <w:jc w:val="both"/>
        <w:rPr>
          <w:rFonts w:ascii="Calibri" w:hAnsi="Calibri"/>
        </w:rPr>
      </w:pPr>
      <w:r w:rsidRPr="003C3F6A">
        <w:rPr>
          <w:rFonts w:ascii="Calibri" w:hAnsi="Calibri"/>
          <w:color w:val="000000"/>
        </w:rPr>
        <w:t>- Zakon o medijih</w:t>
      </w:r>
    </w:p>
    <w:p w:rsidR="009D510E" w:rsidRPr="003C3F6A" w:rsidRDefault="009D510E" w:rsidP="009D510E">
      <w:pPr>
        <w:tabs>
          <w:tab w:val="num" w:pos="644"/>
        </w:tabs>
        <w:spacing w:after="0"/>
        <w:ind w:left="644" w:hanging="360"/>
        <w:jc w:val="both"/>
        <w:rPr>
          <w:rFonts w:ascii="Calibri" w:hAnsi="Calibri"/>
        </w:rPr>
      </w:pPr>
      <w:r w:rsidRPr="003C3F6A">
        <w:rPr>
          <w:rFonts w:ascii="Calibri" w:hAnsi="Calibri"/>
          <w:color w:val="000000"/>
        </w:rPr>
        <w:t xml:space="preserve">- Odlok o zagotavljanju obveščanja javnosti o delu Občine Trzin in glasilu Občine Trzin </w:t>
      </w:r>
    </w:p>
    <w:p w:rsidR="009D510E" w:rsidRPr="003C3F6A" w:rsidRDefault="009D510E" w:rsidP="009D510E">
      <w:pPr>
        <w:tabs>
          <w:tab w:val="num" w:pos="644"/>
        </w:tabs>
        <w:spacing w:after="0"/>
        <w:ind w:left="644" w:hanging="360"/>
        <w:jc w:val="both"/>
        <w:rPr>
          <w:rFonts w:ascii="Calibri" w:hAnsi="Calibri"/>
        </w:rPr>
      </w:pPr>
      <w:r w:rsidRPr="003C3F6A">
        <w:rPr>
          <w:rFonts w:ascii="Calibri" w:hAnsi="Calibri"/>
          <w:color w:val="000000"/>
        </w:rPr>
        <w:t xml:space="preserve">- Odlok o spremembah in dopolnitvah Odloka o zagotavljanju obveščanja javnosti o delu Občine Trzin </w:t>
      </w:r>
    </w:p>
    <w:p w:rsidR="009D510E" w:rsidRPr="003C3F6A" w:rsidRDefault="009D510E" w:rsidP="009D510E">
      <w:pPr>
        <w:pStyle w:val="Heading11"/>
        <w:spacing w:after="0"/>
        <w:jc w:val="both"/>
        <w:rPr>
          <w:rFonts w:ascii="Calibri" w:hAnsi="Calibri"/>
          <w:noProof/>
        </w:rPr>
      </w:pPr>
      <w:r w:rsidRPr="003C3F6A">
        <w:rPr>
          <w:rFonts w:ascii="Calibri" w:hAnsi="Calibri"/>
          <w:noProof/>
        </w:rPr>
        <w:t>Dolgoročni cilji podprograma in kazalci, s katerimi se bo merilo doseganje zastavljenih ciljev</w:t>
      </w:r>
    </w:p>
    <w:p w:rsidR="009D510E" w:rsidRPr="006930E2" w:rsidRDefault="009D510E" w:rsidP="009D510E">
      <w:pPr>
        <w:pStyle w:val="heading110"/>
        <w:spacing w:before="120" w:beforeAutospacing="0" w:after="120" w:afterAutospacing="0"/>
        <w:ind w:left="284"/>
        <w:jc w:val="both"/>
        <w:rPr>
          <w:rFonts w:ascii="Calibri" w:hAnsi="Calibri"/>
          <w:color w:val="000000"/>
          <w:sz w:val="20"/>
          <w:szCs w:val="20"/>
        </w:rPr>
      </w:pPr>
      <w:r w:rsidRPr="006930E2">
        <w:rPr>
          <w:rFonts w:ascii="Calibri" w:hAnsi="Calibri" w:cs="Tahoma"/>
          <w:color w:val="000000"/>
          <w:sz w:val="20"/>
          <w:szCs w:val="20"/>
        </w:rPr>
        <w:t>Dolgoročni cilj in kazalec je čim višja raven obveščenosti občank in občanov o delu občine in o dogajanju v občini in ustrezno informiranje širše javnosti o delu občine.</w:t>
      </w:r>
      <w:r w:rsidRPr="006930E2">
        <w:rPr>
          <w:rFonts w:ascii="Calibri" w:hAnsi="Calibri"/>
          <w:color w:val="000000"/>
          <w:sz w:val="20"/>
          <w:szCs w:val="20"/>
        </w:rPr>
        <w:t xml:space="preserve"> </w:t>
      </w:r>
    </w:p>
    <w:p w:rsidR="009D510E" w:rsidRPr="003C3F6A" w:rsidRDefault="009D510E" w:rsidP="009D510E">
      <w:pPr>
        <w:pStyle w:val="Heading11"/>
        <w:jc w:val="both"/>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heading110"/>
        <w:spacing w:before="120" w:beforeAutospacing="0" w:after="120" w:afterAutospacing="0"/>
        <w:ind w:left="284"/>
        <w:jc w:val="both"/>
        <w:rPr>
          <w:rFonts w:ascii="Calibri" w:hAnsi="Calibri"/>
          <w:color w:val="000000"/>
        </w:rPr>
      </w:pPr>
      <w:r w:rsidRPr="006930E2">
        <w:rPr>
          <w:rFonts w:ascii="Calibri" w:hAnsi="Calibri"/>
          <w:color w:val="000000"/>
          <w:sz w:val="20"/>
          <w:szCs w:val="20"/>
        </w:rPr>
        <w:t>Ažurno izvajanje informiranja</w:t>
      </w:r>
      <w:r w:rsidRPr="003C3F6A">
        <w:rPr>
          <w:rFonts w:ascii="Calibri" w:hAnsi="Calibri"/>
          <w:color w:val="000000"/>
        </w:rPr>
        <w:t xml:space="preserve">. </w:t>
      </w:r>
    </w:p>
    <w:p w:rsidR="007646E6" w:rsidRPr="003C3F6A" w:rsidRDefault="007646E6" w:rsidP="009D510E">
      <w:pPr>
        <w:pStyle w:val="heading110"/>
        <w:spacing w:before="120" w:beforeAutospacing="0" w:after="120" w:afterAutospacing="0"/>
        <w:ind w:left="284"/>
        <w:jc w:val="both"/>
        <w:rPr>
          <w:rFonts w:ascii="Calibri" w:hAnsi="Calibri"/>
          <w:color w:val="000000"/>
        </w:rPr>
      </w:pPr>
    </w:p>
    <w:p w:rsidR="007646E6" w:rsidRPr="007646E6" w:rsidRDefault="007646E6" w:rsidP="007646E6">
      <w:pPr>
        <w:keepNext/>
        <w:keepLines/>
        <w:tabs>
          <w:tab w:val="decimal" w:pos="9400"/>
        </w:tabs>
        <w:spacing w:before="160" w:after="60"/>
        <w:outlineLvl w:val="8"/>
        <w:rPr>
          <w:rFonts w:ascii="Calibri" w:hAnsi="Calibri"/>
          <w:b/>
          <w:iCs/>
          <w:noProof/>
          <w:color w:val="365F91"/>
        </w:rPr>
      </w:pPr>
      <w:r w:rsidRPr="007646E6">
        <w:rPr>
          <w:rFonts w:ascii="Calibri" w:hAnsi="Calibri"/>
          <w:b/>
          <w:iCs/>
          <w:noProof/>
          <w:color w:val="365F91"/>
          <w:sz w:val="28"/>
        </w:rPr>
        <w:t>0244 - Investicije v telekomunikacijsko in drugo infrastrukturo - sklad</w:t>
      </w:r>
      <w:r w:rsidRPr="007646E6">
        <w:rPr>
          <w:rFonts w:ascii="Calibri" w:hAnsi="Calibri"/>
          <w:b/>
          <w:iCs/>
          <w:noProof/>
          <w:color w:val="365F91"/>
          <w:sz w:val="28"/>
        </w:rPr>
        <w:tab/>
      </w:r>
      <w:r w:rsidR="00416526" w:rsidRPr="00416526">
        <w:rPr>
          <w:rFonts w:ascii="Calibri" w:hAnsi="Calibri"/>
          <w:b/>
          <w:iCs/>
          <w:noProof/>
          <w:color w:val="365F91" w:themeColor="accent1" w:themeShade="BF"/>
        </w:rPr>
        <w:t>15.000 €</w:t>
      </w:r>
    </w:p>
    <w:p w:rsidR="007646E6" w:rsidRPr="007646E6" w:rsidRDefault="007646E6" w:rsidP="007646E6">
      <w:pPr>
        <w:keepNext/>
        <w:keepLines/>
        <w:spacing w:before="120"/>
        <w:rPr>
          <w:rFonts w:ascii="Calibri" w:hAnsi="Calibri"/>
          <w:b/>
          <w:i/>
          <w:noProof/>
        </w:rPr>
      </w:pPr>
      <w:r w:rsidRPr="007646E6">
        <w:rPr>
          <w:rFonts w:ascii="Calibri" w:hAnsi="Calibri"/>
          <w:b/>
          <w:i/>
          <w:noProof/>
        </w:rPr>
        <w:t>Obrazložitev dejavnosti v okviru proračunske postavke</w:t>
      </w:r>
    </w:p>
    <w:p w:rsidR="007646E6" w:rsidRDefault="007646E6" w:rsidP="007646E6">
      <w:pPr>
        <w:jc w:val="both"/>
        <w:rPr>
          <w:rFonts w:ascii="Calibri" w:hAnsi="Calibri"/>
        </w:rPr>
      </w:pPr>
      <w:r w:rsidRPr="007646E6">
        <w:rPr>
          <w:rFonts w:ascii="Calibri" w:hAnsi="Calibri"/>
        </w:rPr>
        <w:t>Sredstva na proračunski postavki so namenjena za vzdrževalne stroške brezžičnih internetnih točk, ki vključujejo pregled delovanja (</w:t>
      </w:r>
      <w:proofErr w:type="spellStart"/>
      <w:r w:rsidRPr="007646E6">
        <w:rPr>
          <w:rFonts w:ascii="Calibri" w:hAnsi="Calibri"/>
        </w:rPr>
        <w:t>remote</w:t>
      </w:r>
      <w:proofErr w:type="spellEnd"/>
      <w:r w:rsidRPr="007646E6">
        <w:rPr>
          <w:rFonts w:ascii="Calibri" w:hAnsi="Calibri"/>
        </w:rPr>
        <w:t xml:space="preserve">), postopno širjenje brezžičnega dostopa, pomoč ter svetovanje na </w:t>
      </w:r>
      <w:proofErr w:type="spellStart"/>
      <w:r w:rsidRPr="007646E6">
        <w:rPr>
          <w:rFonts w:ascii="Calibri" w:hAnsi="Calibri"/>
        </w:rPr>
        <w:t>INFO</w:t>
      </w:r>
      <w:proofErr w:type="spellEnd"/>
      <w:r w:rsidRPr="007646E6">
        <w:rPr>
          <w:rFonts w:ascii="Calibri" w:hAnsi="Calibri"/>
        </w:rPr>
        <w:t>-</w:t>
      </w:r>
      <w:proofErr w:type="spellStart"/>
      <w:r w:rsidRPr="007646E6">
        <w:rPr>
          <w:rFonts w:ascii="Calibri" w:hAnsi="Calibri"/>
        </w:rPr>
        <w:t>WiFi</w:t>
      </w:r>
      <w:proofErr w:type="spellEnd"/>
      <w:r w:rsidRPr="007646E6">
        <w:rPr>
          <w:rFonts w:ascii="Calibri" w:hAnsi="Calibri"/>
        </w:rPr>
        <w:t xml:space="preserve"> vsebinah.</w:t>
      </w:r>
    </w:p>
    <w:p w:rsidR="007646E6" w:rsidRDefault="007646E6" w:rsidP="007646E6">
      <w:pPr>
        <w:pStyle w:val="ANormal"/>
        <w:jc w:val="both"/>
        <w:rPr>
          <w:rFonts w:ascii="Calibri" w:hAnsi="Calibri"/>
          <w:b/>
          <w:color w:val="FF0000"/>
        </w:rPr>
      </w:pPr>
      <w:r w:rsidRPr="007646E6">
        <w:rPr>
          <w:rFonts w:ascii="Calibri" w:hAnsi="Calibri"/>
          <w:b/>
          <w:color w:val="FF0000"/>
        </w:rPr>
        <w:t>REBALANS:</w:t>
      </w:r>
    </w:p>
    <w:p w:rsidR="00416526" w:rsidRPr="00416526" w:rsidRDefault="00416526" w:rsidP="00416526">
      <w:pPr>
        <w:pStyle w:val="ANormal"/>
        <w:jc w:val="both"/>
        <w:rPr>
          <w:rFonts w:ascii="Calibri" w:hAnsi="Calibri"/>
        </w:rPr>
      </w:pPr>
      <w:r w:rsidRPr="00416526">
        <w:rPr>
          <w:rFonts w:ascii="Calibri" w:hAnsi="Calibri"/>
        </w:rPr>
        <w:lastRenderedPageBreak/>
        <w:t xml:space="preserve">Občina namerava vzpostaviti dodatne dostopne točke </w:t>
      </w:r>
      <w:proofErr w:type="spellStart"/>
      <w:r w:rsidRPr="00416526">
        <w:rPr>
          <w:rFonts w:ascii="Calibri" w:hAnsi="Calibri"/>
        </w:rPr>
        <w:t>Wi</w:t>
      </w:r>
      <w:proofErr w:type="spellEnd"/>
      <w:r w:rsidRPr="00416526">
        <w:rPr>
          <w:rFonts w:ascii="Calibri" w:hAnsi="Calibri"/>
        </w:rPr>
        <w:t>-Fi omrežja v urbanem delu naselja Trzin.</w:t>
      </w:r>
    </w:p>
    <w:p w:rsidR="007646E6" w:rsidRPr="00416526" w:rsidRDefault="007646E6" w:rsidP="007646E6">
      <w:pPr>
        <w:keepNext/>
        <w:keepLines/>
        <w:spacing w:before="120"/>
        <w:rPr>
          <w:rFonts w:ascii="Calibri" w:hAnsi="Calibri"/>
          <w:b/>
          <w:i/>
          <w:noProof/>
        </w:rPr>
      </w:pPr>
      <w:r w:rsidRPr="00416526">
        <w:rPr>
          <w:rFonts w:ascii="Calibri" w:hAnsi="Calibri"/>
          <w:b/>
          <w:i/>
          <w:noProof/>
        </w:rPr>
        <w:t>Navezava na projekte v okviru proračunske postavke</w:t>
      </w:r>
    </w:p>
    <w:p w:rsidR="007646E6" w:rsidRPr="007646E6" w:rsidRDefault="007646E6" w:rsidP="007646E6">
      <w:pPr>
        <w:rPr>
          <w:rFonts w:ascii="Calibri" w:hAnsi="Calibri"/>
        </w:rPr>
      </w:pPr>
      <w:r w:rsidRPr="007646E6">
        <w:rPr>
          <w:rFonts w:ascii="Calibri" w:hAnsi="Calibri"/>
        </w:rPr>
        <w:t>/</w:t>
      </w:r>
    </w:p>
    <w:p w:rsidR="007646E6" w:rsidRPr="007646E6" w:rsidRDefault="007646E6" w:rsidP="007646E6">
      <w:pPr>
        <w:keepNext/>
        <w:keepLines/>
        <w:spacing w:before="120"/>
        <w:rPr>
          <w:rFonts w:ascii="Calibri" w:hAnsi="Calibri"/>
          <w:b/>
          <w:i/>
          <w:noProof/>
        </w:rPr>
      </w:pPr>
      <w:r w:rsidRPr="007646E6">
        <w:rPr>
          <w:rFonts w:ascii="Calibri" w:hAnsi="Calibri"/>
          <w:b/>
          <w:i/>
          <w:noProof/>
        </w:rPr>
        <w:t>Izhodišča, na katerih temeljijo izračuni predlogov pravic porabe za del, ki se ne izvršuje preko NRP</w:t>
      </w:r>
    </w:p>
    <w:p w:rsidR="007646E6" w:rsidRPr="007646E6" w:rsidRDefault="007646E6" w:rsidP="007646E6">
      <w:pPr>
        <w:rPr>
          <w:rFonts w:ascii="Calibri" w:hAnsi="Calibri"/>
        </w:rPr>
      </w:pPr>
      <w:r w:rsidRPr="007646E6">
        <w:rPr>
          <w:rFonts w:ascii="Calibri" w:hAnsi="Calibri"/>
        </w:rPr>
        <w:t>Izračuni temeljijo na podlagi prejetih ponudb izvajalcev.</w:t>
      </w:r>
    </w:p>
    <w:p w:rsidR="007646E6" w:rsidRPr="007646E6" w:rsidRDefault="007646E6" w:rsidP="007646E6">
      <w:pPr>
        <w:rPr>
          <w:rFonts w:ascii="Calibri" w:hAnsi="Calibri"/>
        </w:rPr>
      </w:pPr>
    </w:p>
    <w:p w:rsidR="009D510E" w:rsidRPr="003C3F6A" w:rsidRDefault="009D510E" w:rsidP="009D510E">
      <w:pPr>
        <w:pStyle w:val="AHeading7"/>
        <w:tabs>
          <w:tab w:val="decimal" w:pos="9400"/>
        </w:tabs>
        <w:jc w:val="both"/>
        <w:rPr>
          <w:rFonts w:ascii="Calibri" w:hAnsi="Calibri"/>
          <w:noProof/>
          <w:sz w:val="20"/>
        </w:rPr>
      </w:pPr>
      <w:bookmarkStart w:id="22" w:name="_Toc307563890"/>
      <w:r w:rsidRPr="003C3F6A">
        <w:rPr>
          <w:rFonts w:ascii="Calibri" w:hAnsi="Calibri"/>
          <w:noProof/>
        </w:rPr>
        <w:t>04039003 - Razpolaganje in upravljanje z občinskim premoženjem</w:t>
      </w:r>
      <w:r w:rsidRPr="003C3F6A">
        <w:rPr>
          <w:rFonts w:ascii="Calibri" w:hAnsi="Calibri"/>
          <w:noProof/>
        </w:rPr>
        <w:tab/>
      </w:r>
      <w:bookmarkEnd w:id="22"/>
    </w:p>
    <w:p w:rsidR="009D510E" w:rsidRPr="003C3F6A" w:rsidRDefault="009D510E" w:rsidP="009D510E">
      <w:pPr>
        <w:pStyle w:val="Heading11"/>
        <w:jc w:val="both"/>
        <w:rPr>
          <w:rFonts w:ascii="Calibri" w:hAnsi="Calibri"/>
        </w:rPr>
      </w:pPr>
      <w:r w:rsidRPr="003C3F6A">
        <w:rPr>
          <w:rFonts w:ascii="Calibri" w:hAnsi="Calibri"/>
        </w:rPr>
        <w:t>Opis podprograma</w:t>
      </w:r>
    </w:p>
    <w:p w:rsidR="009D510E" w:rsidRPr="003C3F6A" w:rsidRDefault="009D510E" w:rsidP="009D510E">
      <w:pPr>
        <w:pStyle w:val="Navadensplet"/>
        <w:jc w:val="both"/>
        <w:rPr>
          <w:rFonts w:ascii="Calibri" w:hAnsi="Calibri"/>
        </w:rPr>
      </w:pPr>
      <w:r w:rsidRPr="003C3F6A">
        <w:rPr>
          <w:rFonts w:ascii="Calibri" w:hAnsi="Calibri"/>
        </w:rPr>
        <w:t xml:space="preserve">Pod podprogram spadajo stroški razpolaganja in upravljanja z občinskim premoženjem, in sicer stroški izvršb in drugih sodnih postopkov, pravno zastopanje občine, upravljanje in tekoče vzdrževanje poslovnih prostorov občine. </w:t>
      </w:r>
    </w:p>
    <w:p w:rsidR="009D510E" w:rsidRPr="003C3F6A" w:rsidRDefault="009D510E" w:rsidP="009D510E">
      <w:pPr>
        <w:pStyle w:val="Heading11"/>
        <w:jc w:val="both"/>
        <w:rPr>
          <w:rFonts w:ascii="Calibri" w:hAnsi="Calibri"/>
          <w:noProof/>
        </w:rPr>
      </w:pPr>
      <w:r w:rsidRPr="003C3F6A">
        <w:rPr>
          <w:rFonts w:ascii="Calibri" w:hAnsi="Calibri"/>
          <w:noProof/>
        </w:rPr>
        <w:t>Zakonske in druge pravne podlage</w:t>
      </w:r>
    </w:p>
    <w:p w:rsidR="009D510E" w:rsidRPr="003C3F6A" w:rsidRDefault="009D510E" w:rsidP="009D510E">
      <w:pPr>
        <w:pStyle w:val="Navadensplet"/>
        <w:spacing w:after="0"/>
        <w:jc w:val="both"/>
        <w:rPr>
          <w:rFonts w:ascii="Calibri" w:hAnsi="Calibri"/>
        </w:rPr>
      </w:pPr>
      <w:r w:rsidRPr="003C3F6A">
        <w:rPr>
          <w:rFonts w:ascii="Calibri" w:hAnsi="Calibri"/>
        </w:rPr>
        <w:t>- Zakon o lokalni samoupravi</w:t>
      </w:r>
    </w:p>
    <w:p w:rsidR="009D510E" w:rsidRPr="003C3F6A" w:rsidRDefault="009D510E" w:rsidP="009D510E">
      <w:pPr>
        <w:pStyle w:val="Navadensplet"/>
        <w:spacing w:after="0"/>
        <w:jc w:val="both"/>
        <w:rPr>
          <w:rFonts w:ascii="Calibri" w:hAnsi="Calibri"/>
        </w:rPr>
      </w:pPr>
      <w:r w:rsidRPr="003C3F6A">
        <w:rPr>
          <w:rFonts w:ascii="Calibri" w:hAnsi="Calibri"/>
        </w:rPr>
        <w:t>- Zakon o javnih financah</w:t>
      </w:r>
    </w:p>
    <w:p w:rsidR="009D510E" w:rsidRPr="003C3F6A" w:rsidRDefault="009D510E" w:rsidP="009D510E">
      <w:pPr>
        <w:pStyle w:val="Navadensplet"/>
        <w:spacing w:after="0"/>
        <w:jc w:val="both"/>
        <w:rPr>
          <w:rFonts w:ascii="Calibri" w:hAnsi="Calibri"/>
        </w:rPr>
      </w:pPr>
      <w:r w:rsidRPr="003C3F6A">
        <w:rPr>
          <w:rFonts w:ascii="Calibri" w:hAnsi="Calibri"/>
        </w:rPr>
        <w:t>- Zakon o poslovnih stavbah in poslovnih prostorih</w:t>
      </w:r>
    </w:p>
    <w:p w:rsidR="009D510E" w:rsidRPr="003C3F6A" w:rsidRDefault="009D510E" w:rsidP="009D510E">
      <w:pPr>
        <w:pStyle w:val="Heading11"/>
        <w:jc w:val="both"/>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jc w:val="both"/>
        <w:rPr>
          <w:rFonts w:ascii="Calibri" w:hAnsi="Calibri"/>
        </w:rPr>
      </w:pPr>
      <w:r w:rsidRPr="003C3F6A">
        <w:rPr>
          <w:rFonts w:ascii="Calibri" w:hAnsi="Calibri"/>
        </w:rPr>
        <w:t>Dolgoročni cilj je zagotavljanje pogojev za kvalitetno in strokovno delovanje občinske uprave.</w:t>
      </w:r>
    </w:p>
    <w:p w:rsidR="009D510E" w:rsidRPr="003C3F6A" w:rsidRDefault="009D510E" w:rsidP="009D510E">
      <w:pPr>
        <w:pStyle w:val="Heading11"/>
        <w:jc w:val="both"/>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jc w:val="both"/>
        <w:rPr>
          <w:rFonts w:ascii="Calibri" w:hAnsi="Calibri"/>
        </w:rPr>
      </w:pPr>
      <w:r w:rsidRPr="003C3F6A">
        <w:rPr>
          <w:rFonts w:ascii="Calibri" w:hAnsi="Calibri"/>
        </w:rPr>
        <w:t>Letni izvedbeni cilj podprograma je zagotoviti pogoje za delovanje občinske uprave.</w:t>
      </w:r>
    </w:p>
    <w:p w:rsidR="009D510E" w:rsidRPr="003C3F6A" w:rsidRDefault="009D510E" w:rsidP="009D510E">
      <w:pPr>
        <w:pStyle w:val="ANormal"/>
        <w:jc w:val="both"/>
        <w:rPr>
          <w:rFonts w:ascii="Calibri" w:hAnsi="Calibri"/>
        </w:rPr>
      </w:pPr>
    </w:p>
    <w:p w:rsidR="009D510E" w:rsidRPr="006930E2" w:rsidRDefault="009D510E" w:rsidP="009D510E">
      <w:pPr>
        <w:pStyle w:val="AHeading10"/>
        <w:tabs>
          <w:tab w:val="decimal" w:pos="9400"/>
        </w:tabs>
        <w:jc w:val="both"/>
        <w:rPr>
          <w:rFonts w:ascii="Calibri" w:hAnsi="Calibri"/>
          <w:noProof/>
          <w:color w:val="365F91"/>
          <w:sz w:val="20"/>
        </w:rPr>
      </w:pPr>
      <w:r w:rsidRPr="006930E2">
        <w:rPr>
          <w:rFonts w:ascii="Calibri" w:hAnsi="Calibri"/>
          <w:noProof/>
          <w:color w:val="365F91"/>
        </w:rPr>
        <w:t>0045 - Sodni stroški, stroški notarjev in odvetnikov</w:t>
      </w:r>
      <w:r w:rsidRPr="006930E2">
        <w:rPr>
          <w:rFonts w:ascii="Calibri" w:hAnsi="Calibri"/>
          <w:noProof/>
          <w:color w:val="365F91"/>
        </w:rPr>
        <w:tab/>
      </w:r>
      <w:r w:rsidRPr="006930E2">
        <w:rPr>
          <w:rFonts w:ascii="Calibri" w:hAnsi="Calibri"/>
          <w:noProof/>
          <w:color w:val="365F91"/>
          <w:sz w:val="20"/>
        </w:rPr>
        <w:t>1</w:t>
      </w:r>
      <w:r w:rsidR="00310DD9">
        <w:rPr>
          <w:rFonts w:ascii="Calibri" w:hAnsi="Calibri"/>
          <w:noProof/>
          <w:color w:val="365F91"/>
          <w:sz w:val="20"/>
        </w:rPr>
        <w:t>7</w:t>
      </w:r>
      <w:r w:rsidRPr="006930E2">
        <w:rPr>
          <w:rFonts w:ascii="Calibri" w:hAnsi="Calibri"/>
          <w:noProof/>
          <w:color w:val="365F91"/>
          <w:sz w:val="20"/>
        </w:rPr>
        <w:t>.000 €</w:t>
      </w:r>
    </w:p>
    <w:p w:rsidR="009D510E" w:rsidRPr="003C3F6A" w:rsidRDefault="009D510E" w:rsidP="009D510E">
      <w:pPr>
        <w:pStyle w:val="Heading11"/>
        <w:jc w:val="both"/>
        <w:rPr>
          <w:rFonts w:ascii="Calibri" w:hAnsi="Calibri"/>
          <w:noProof/>
        </w:rPr>
      </w:pPr>
      <w:r w:rsidRPr="003C3F6A">
        <w:rPr>
          <w:rFonts w:ascii="Calibri" w:hAnsi="Calibri"/>
          <w:noProof/>
        </w:rPr>
        <w:t>Obrazložitev dejavnosti v okviru proračunske postavke</w:t>
      </w:r>
    </w:p>
    <w:p w:rsidR="009D510E" w:rsidRDefault="009D510E" w:rsidP="009D510E">
      <w:pPr>
        <w:pStyle w:val="ANormal"/>
        <w:jc w:val="both"/>
        <w:rPr>
          <w:rFonts w:ascii="Calibri" w:hAnsi="Calibri"/>
        </w:rPr>
      </w:pPr>
      <w:r w:rsidRPr="003C3F6A">
        <w:rPr>
          <w:rFonts w:ascii="Calibri" w:hAnsi="Calibri"/>
        </w:rPr>
        <w:t>Z navedene postavke se financirajo stroški za opravljene storitve notarjev, odvetnikov in sodišč in njihovih sodelavcev.</w:t>
      </w:r>
    </w:p>
    <w:p w:rsidR="009D510E" w:rsidRDefault="009D510E" w:rsidP="009D510E">
      <w:pPr>
        <w:pStyle w:val="ANormal"/>
        <w:jc w:val="both"/>
        <w:rPr>
          <w:rFonts w:ascii="Calibri" w:hAnsi="Calibri"/>
          <w:b/>
          <w:color w:val="FF0000"/>
        </w:rPr>
      </w:pPr>
      <w:r w:rsidRPr="0076441E">
        <w:rPr>
          <w:rFonts w:ascii="Calibri" w:hAnsi="Calibri"/>
          <w:b/>
          <w:color w:val="FF0000"/>
        </w:rPr>
        <w:t>SPREMEMBE PRORAČUNA:</w:t>
      </w:r>
    </w:p>
    <w:p w:rsidR="009D510E" w:rsidRDefault="009D510E" w:rsidP="009D510E">
      <w:pPr>
        <w:pStyle w:val="ANormal"/>
        <w:jc w:val="both"/>
        <w:rPr>
          <w:rFonts w:ascii="Calibri" w:hAnsi="Calibri"/>
        </w:rPr>
      </w:pPr>
      <w:r w:rsidRPr="00CF6AEC">
        <w:rPr>
          <w:rFonts w:ascii="Calibri" w:hAnsi="Calibri"/>
        </w:rPr>
        <w:t xml:space="preserve">Postavko povečujemo, saj je bilo v letu 2013 več obravnav oz. aktivnosti v sporih (predvsem Jelovica hiše d.o.o., </w:t>
      </w:r>
      <w:proofErr w:type="spellStart"/>
      <w:r w:rsidRPr="00CF6AEC">
        <w:rPr>
          <w:rFonts w:ascii="Calibri" w:hAnsi="Calibri"/>
        </w:rPr>
        <w:t>Amicus</w:t>
      </w:r>
      <w:proofErr w:type="spellEnd"/>
      <w:r w:rsidRPr="00CF6AEC">
        <w:rPr>
          <w:rFonts w:ascii="Calibri" w:hAnsi="Calibri"/>
        </w:rPr>
        <w:t xml:space="preserve"> d.o.o., </w:t>
      </w:r>
      <w:proofErr w:type="spellStart"/>
      <w:r w:rsidRPr="00CF6AEC">
        <w:rPr>
          <w:rFonts w:ascii="Calibri" w:hAnsi="Calibri"/>
        </w:rPr>
        <w:t>Ream</w:t>
      </w:r>
      <w:proofErr w:type="spellEnd"/>
      <w:r w:rsidRPr="00CF6AEC">
        <w:rPr>
          <w:rFonts w:ascii="Calibri" w:hAnsi="Calibri"/>
        </w:rPr>
        <w:t xml:space="preserve"> d.o.o., </w:t>
      </w:r>
      <w:proofErr w:type="spellStart"/>
      <w:r w:rsidRPr="00CF6AEC">
        <w:rPr>
          <w:rFonts w:ascii="Calibri" w:hAnsi="Calibri"/>
        </w:rPr>
        <w:t>Valina</w:t>
      </w:r>
      <w:proofErr w:type="spellEnd"/>
      <w:r w:rsidRPr="00CF6AEC">
        <w:rPr>
          <w:rFonts w:ascii="Calibri" w:hAnsi="Calibri"/>
        </w:rPr>
        <w:t xml:space="preserve"> d.o.o., Gustinčič) in podobno, ocenjujemo, bo v letu 2014.</w:t>
      </w:r>
    </w:p>
    <w:p w:rsidR="00310DD9" w:rsidRPr="007646E6" w:rsidRDefault="00310DD9" w:rsidP="00310DD9">
      <w:pPr>
        <w:pStyle w:val="ANormal"/>
        <w:jc w:val="both"/>
        <w:rPr>
          <w:rFonts w:ascii="Calibri" w:hAnsi="Calibri"/>
          <w:b/>
          <w:color w:val="FF0000"/>
        </w:rPr>
      </w:pPr>
      <w:r w:rsidRPr="007646E6">
        <w:rPr>
          <w:rFonts w:ascii="Calibri" w:hAnsi="Calibri"/>
          <w:b/>
          <w:color w:val="FF0000"/>
        </w:rPr>
        <w:t>REBALANS:</w:t>
      </w:r>
    </w:p>
    <w:p w:rsidR="00B40EF0" w:rsidRPr="00B40EF0" w:rsidRDefault="00B40EF0" w:rsidP="00B40EF0">
      <w:pPr>
        <w:pStyle w:val="ANormal"/>
        <w:jc w:val="both"/>
        <w:rPr>
          <w:rFonts w:ascii="Calibri" w:hAnsi="Calibri"/>
        </w:rPr>
      </w:pPr>
      <w:r w:rsidRPr="00B40EF0">
        <w:rPr>
          <w:rFonts w:ascii="Calibri" w:hAnsi="Calibri"/>
        </w:rPr>
        <w:t xml:space="preserve">Postavko povečujemo, saj je bilo v začetku leta 2014 že kar nekaj obravnav oz. aktivnosti v sporih, predvsem Jelovica hiše d.o.o., </w:t>
      </w:r>
      <w:proofErr w:type="spellStart"/>
      <w:r w:rsidRPr="00B40EF0">
        <w:rPr>
          <w:rFonts w:ascii="Calibri" w:hAnsi="Calibri"/>
        </w:rPr>
        <w:t>Amicus</w:t>
      </w:r>
      <w:proofErr w:type="spellEnd"/>
      <w:r w:rsidRPr="00B40EF0">
        <w:rPr>
          <w:rFonts w:ascii="Calibri" w:hAnsi="Calibri"/>
        </w:rPr>
        <w:t xml:space="preserve"> d.o.o., </w:t>
      </w:r>
      <w:proofErr w:type="spellStart"/>
      <w:r w:rsidRPr="00B40EF0">
        <w:rPr>
          <w:rFonts w:ascii="Calibri" w:hAnsi="Calibri"/>
        </w:rPr>
        <w:t>Ream</w:t>
      </w:r>
      <w:proofErr w:type="spellEnd"/>
      <w:r w:rsidRPr="00B40EF0">
        <w:rPr>
          <w:rFonts w:ascii="Calibri" w:hAnsi="Calibri"/>
        </w:rPr>
        <w:t xml:space="preserve"> d.o.o., </w:t>
      </w:r>
      <w:proofErr w:type="spellStart"/>
      <w:r w:rsidRPr="00B40EF0">
        <w:rPr>
          <w:rFonts w:ascii="Calibri" w:hAnsi="Calibri"/>
        </w:rPr>
        <w:t>Valina</w:t>
      </w:r>
      <w:proofErr w:type="spellEnd"/>
      <w:r w:rsidRPr="00B40EF0">
        <w:rPr>
          <w:rFonts w:ascii="Calibri" w:hAnsi="Calibri"/>
        </w:rPr>
        <w:t xml:space="preserve"> d.o.o., Gustinčič, Razvojni zavod d.o.o..</w:t>
      </w:r>
    </w:p>
    <w:p w:rsidR="009D510E" w:rsidRPr="003C3F6A" w:rsidRDefault="009D510E" w:rsidP="009D510E">
      <w:pPr>
        <w:pStyle w:val="Heading11"/>
        <w:jc w:val="both"/>
        <w:rPr>
          <w:rFonts w:ascii="Calibri" w:hAnsi="Calibri"/>
          <w:noProof/>
        </w:rPr>
      </w:pPr>
      <w:r w:rsidRPr="003C3F6A">
        <w:rPr>
          <w:rFonts w:ascii="Calibri" w:hAnsi="Calibri"/>
          <w:noProof/>
        </w:rPr>
        <w:t>Navezava na projekte v okviru proračunske postavke</w:t>
      </w:r>
    </w:p>
    <w:p w:rsidR="009D510E" w:rsidRPr="003C3F6A" w:rsidRDefault="009D510E" w:rsidP="009D510E">
      <w:pPr>
        <w:pStyle w:val="Navadensplet"/>
        <w:jc w:val="both"/>
        <w:rPr>
          <w:rFonts w:ascii="Calibri" w:hAnsi="Calibri"/>
        </w:rPr>
      </w:pPr>
      <w:r w:rsidRPr="003C3F6A">
        <w:rPr>
          <w:rFonts w:ascii="Calibri" w:hAnsi="Calibri"/>
        </w:rPr>
        <w:t>Zagotavljanje strokovne podpore občini in urejanje razmerij z občani in občankami ter drugimi partnerji v skladu z zakonom.</w:t>
      </w:r>
    </w:p>
    <w:p w:rsidR="009D510E" w:rsidRPr="003C3F6A" w:rsidRDefault="009D510E" w:rsidP="009D510E">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9D510E" w:rsidRPr="003C3F6A" w:rsidRDefault="009D510E" w:rsidP="009D510E">
      <w:pPr>
        <w:pStyle w:val="Navadensplet"/>
        <w:rPr>
          <w:rFonts w:ascii="Calibri" w:hAnsi="Calibri"/>
        </w:rPr>
      </w:pPr>
      <w:r w:rsidRPr="003C3F6A">
        <w:rPr>
          <w:rFonts w:ascii="Calibri" w:hAnsi="Calibri"/>
        </w:rPr>
        <w:t>Sredstva so predvidena v višini stroškov preteklih let.</w:t>
      </w:r>
    </w:p>
    <w:p w:rsidR="009D510E" w:rsidRPr="003C3F6A" w:rsidRDefault="009D510E" w:rsidP="009D510E">
      <w:pPr>
        <w:pStyle w:val="ANormal"/>
        <w:rPr>
          <w:rFonts w:ascii="Calibri" w:hAnsi="Calibri"/>
          <w:noProof/>
        </w:rPr>
      </w:pPr>
    </w:p>
    <w:p w:rsidR="009D510E" w:rsidRPr="003C3F6A" w:rsidRDefault="009D510E" w:rsidP="009D510E">
      <w:pPr>
        <w:pStyle w:val="AHeading5"/>
        <w:tabs>
          <w:tab w:val="decimal" w:pos="9400"/>
        </w:tabs>
        <w:jc w:val="both"/>
        <w:rPr>
          <w:rFonts w:ascii="Calibri" w:hAnsi="Calibri"/>
          <w:noProof/>
          <w:sz w:val="20"/>
        </w:rPr>
      </w:pPr>
      <w:bookmarkStart w:id="23" w:name="_Toc307563891"/>
      <w:r w:rsidRPr="006930E2">
        <w:rPr>
          <w:rFonts w:ascii="Calibri" w:hAnsi="Calibri"/>
          <w:noProof/>
          <w:color w:val="FF0000"/>
        </w:rPr>
        <w:t>05 - ZNANOST IN TEHNOLOŠKI RAZVOJ</w:t>
      </w:r>
      <w:r w:rsidRPr="003C3F6A">
        <w:rPr>
          <w:rFonts w:ascii="Calibri" w:hAnsi="Calibri"/>
          <w:noProof/>
        </w:rPr>
        <w:tab/>
      </w:r>
      <w:bookmarkEnd w:id="23"/>
    </w:p>
    <w:p w:rsidR="009D510E" w:rsidRPr="003C3F6A" w:rsidRDefault="009D510E" w:rsidP="009D510E">
      <w:pPr>
        <w:pStyle w:val="Heading11"/>
        <w:jc w:val="both"/>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jc w:val="both"/>
        <w:rPr>
          <w:rFonts w:ascii="Calibri" w:hAnsi="Calibri" w:cs="TimesNewRomanPSMT"/>
        </w:rPr>
      </w:pPr>
      <w:r w:rsidRPr="003C3F6A">
        <w:rPr>
          <w:rFonts w:ascii="Calibri" w:hAnsi="Calibri" w:cs="TimesNewRomanPSMT"/>
        </w:rPr>
        <w:t>Področje obsega sredstva za znanost in razvojno-raziskovalno dejavnost. Pri čemer občina sofinancira izključno dejavnosti otrok in mladine na tem področju.</w:t>
      </w:r>
    </w:p>
    <w:p w:rsidR="009D510E" w:rsidRPr="003C3F6A" w:rsidRDefault="009D510E" w:rsidP="009D510E">
      <w:pPr>
        <w:pStyle w:val="Heading11"/>
        <w:jc w:val="both"/>
        <w:rPr>
          <w:rFonts w:ascii="Calibri" w:hAnsi="Calibri"/>
          <w:noProof/>
        </w:rPr>
      </w:pPr>
      <w:r w:rsidRPr="003C3F6A">
        <w:rPr>
          <w:rFonts w:ascii="Calibri" w:hAnsi="Calibri"/>
          <w:noProof/>
        </w:rPr>
        <w:lastRenderedPageBreak/>
        <w:t>Dokumenti dolgoročnega razvojnega načrtovanja</w:t>
      </w:r>
    </w:p>
    <w:p w:rsidR="009D510E" w:rsidRPr="003C3F6A" w:rsidRDefault="009D510E" w:rsidP="009D510E">
      <w:pPr>
        <w:pStyle w:val="Navadensplet"/>
        <w:jc w:val="both"/>
        <w:rPr>
          <w:rFonts w:ascii="Calibri" w:hAnsi="Calibri"/>
        </w:rPr>
      </w:pPr>
      <w:r w:rsidRPr="003C3F6A">
        <w:rPr>
          <w:rFonts w:ascii="Calibri" w:hAnsi="Calibri"/>
        </w:rPr>
        <w:t>Strategija razvoja Občine Trzin.</w:t>
      </w:r>
    </w:p>
    <w:p w:rsidR="009D510E" w:rsidRPr="003C3F6A" w:rsidRDefault="009D510E" w:rsidP="009D510E">
      <w:pPr>
        <w:pStyle w:val="Heading11"/>
        <w:jc w:val="both"/>
        <w:rPr>
          <w:rFonts w:ascii="Calibri" w:hAnsi="Calibri"/>
          <w:noProof/>
        </w:rPr>
      </w:pPr>
      <w:r w:rsidRPr="003C3F6A">
        <w:rPr>
          <w:rFonts w:ascii="Calibri" w:hAnsi="Calibri"/>
          <w:noProof/>
        </w:rPr>
        <w:t>Dolgoročni cilji področja proračunske porabe</w:t>
      </w:r>
    </w:p>
    <w:p w:rsidR="009D510E" w:rsidRPr="003C3F6A" w:rsidRDefault="009D510E" w:rsidP="009D510E">
      <w:pPr>
        <w:pStyle w:val="ANormal"/>
        <w:jc w:val="both"/>
        <w:rPr>
          <w:rFonts w:ascii="Calibri" w:hAnsi="Calibri"/>
        </w:rPr>
      </w:pPr>
      <w:r w:rsidRPr="003C3F6A">
        <w:rPr>
          <w:rFonts w:ascii="Calibri" w:hAnsi="Calibri"/>
        </w:rPr>
        <w:t>Dolgoročni cilj je motiviranje mladih za udejstvovanje na tem področju in tako tudi spodbujanje za odločanje za izbiro znanosti kot življenjske usmeritve.</w:t>
      </w:r>
    </w:p>
    <w:p w:rsidR="009D510E" w:rsidRPr="003C3F6A" w:rsidRDefault="009D510E" w:rsidP="009D510E">
      <w:pPr>
        <w:pStyle w:val="Heading11"/>
        <w:jc w:val="both"/>
        <w:rPr>
          <w:rFonts w:ascii="Calibri" w:hAnsi="Calibri"/>
          <w:noProof/>
        </w:rPr>
      </w:pPr>
      <w:r w:rsidRPr="003C3F6A">
        <w:rPr>
          <w:rFonts w:ascii="Calibri" w:hAnsi="Calibri"/>
          <w:noProof/>
        </w:rPr>
        <w:t>Oznaka in nazivi glavnih programov v pristojnosti občine</w:t>
      </w:r>
    </w:p>
    <w:p w:rsidR="009D510E" w:rsidRDefault="009D510E" w:rsidP="009D510E">
      <w:pPr>
        <w:pStyle w:val="ANormal"/>
        <w:jc w:val="both"/>
        <w:rPr>
          <w:rFonts w:ascii="Calibri" w:hAnsi="Calibri"/>
        </w:rPr>
      </w:pPr>
      <w:r w:rsidRPr="003C3F6A">
        <w:rPr>
          <w:rFonts w:ascii="Calibri" w:hAnsi="Calibri"/>
        </w:rPr>
        <w:t>0502- Znanstveno raziskovalna dejavnost</w:t>
      </w:r>
    </w:p>
    <w:p w:rsidR="009D510E" w:rsidRPr="003C3F6A" w:rsidRDefault="009D510E" w:rsidP="009D510E">
      <w:pPr>
        <w:pStyle w:val="ANormal"/>
        <w:jc w:val="both"/>
        <w:rPr>
          <w:rFonts w:ascii="Calibri" w:hAnsi="Calibri"/>
        </w:rPr>
      </w:pPr>
    </w:p>
    <w:p w:rsidR="009D510E" w:rsidRPr="003C3F6A" w:rsidRDefault="009D510E" w:rsidP="009D510E">
      <w:pPr>
        <w:pStyle w:val="AHeading6"/>
        <w:tabs>
          <w:tab w:val="decimal" w:pos="9400"/>
        </w:tabs>
        <w:jc w:val="both"/>
        <w:rPr>
          <w:rFonts w:ascii="Calibri" w:hAnsi="Calibri"/>
          <w:noProof/>
          <w:sz w:val="20"/>
        </w:rPr>
      </w:pPr>
      <w:bookmarkStart w:id="24" w:name="_Toc307563892"/>
      <w:r w:rsidRPr="003C3F6A">
        <w:rPr>
          <w:rFonts w:ascii="Calibri" w:hAnsi="Calibri"/>
          <w:noProof/>
        </w:rPr>
        <w:t>0502 - Znanstveno - raziskovalna dejavnost</w:t>
      </w:r>
      <w:r w:rsidRPr="003C3F6A">
        <w:rPr>
          <w:rFonts w:ascii="Calibri" w:hAnsi="Calibri"/>
          <w:noProof/>
        </w:rPr>
        <w:tab/>
      </w:r>
      <w:bookmarkEnd w:id="24"/>
    </w:p>
    <w:p w:rsidR="009D510E" w:rsidRPr="003C3F6A" w:rsidRDefault="009D510E" w:rsidP="009D510E">
      <w:pPr>
        <w:pStyle w:val="Heading11"/>
        <w:jc w:val="both"/>
        <w:rPr>
          <w:rFonts w:ascii="Calibri" w:hAnsi="Calibri"/>
        </w:rPr>
      </w:pPr>
      <w:r w:rsidRPr="003C3F6A">
        <w:rPr>
          <w:rFonts w:ascii="Calibri" w:hAnsi="Calibri"/>
        </w:rPr>
        <w:t>Opis glavnega programa</w:t>
      </w:r>
    </w:p>
    <w:p w:rsidR="009D510E" w:rsidRPr="003C3F6A" w:rsidRDefault="009D510E" w:rsidP="009D510E">
      <w:pPr>
        <w:jc w:val="both"/>
        <w:rPr>
          <w:rFonts w:ascii="Calibri" w:hAnsi="Calibri" w:cs="TimesNewRomanPSMT"/>
        </w:rPr>
      </w:pPr>
      <w:r w:rsidRPr="003C3F6A">
        <w:rPr>
          <w:rFonts w:ascii="Calibri" w:hAnsi="Calibri" w:cs="TimesNewRomanPSMT"/>
        </w:rPr>
        <w:t>Program vključuje sredstva za financiranje aplikativnih programov.</w:t>
      </w:r>
    </w:p>
    <w:p w:rsidR="009D510E" w:rsidRPr="003C3F6A" w:rsidRDefault="009D510E" w:rsidP="009D510E">
      <w:pPr>
        <w:pStyle w:val="Heading11"/>
        <w:jc w:val="both"/>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jc w:val="both"/>
        <w:rPr>
          <w:rFonts w:ascii="Calibri" w:hAnsi="Calibri"/>
          <w:color w:val="000000"/>
        </w:rPr>
      </w:pPr>
      <w:r w:rsidRPr="003C3F6A">
        <w:rPr>
          <w:rFonts w:ascii="Calibri" w:hAnsi="Calibri"/>
          <w:color w:val="000000"/>
        </w:rPr>
        <w:t>Dolgoročni cilj je kvalitetno in strokovno opravljanje znanstveno-raziskovalne dejavnosti.</w:t>
      </w:r>
    </w:p>
    <w:p w:rsidR="009D510E" w:rsidRPr="003C3F6A" w:rsidRDefault="009D510E" w:rsidP="009D510E">
      <w:pPr>
        <w:pStyle w:val="Heading11"/>
        <w:jc w:val="both"/>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jc w:val="both"/>
        <w:rPr>
          <w:rFonts w:ascii="Calibri" w:hAnsi="Calibri"/>
        </w:rPr>
      </w:pPr>
      <w:r w:rsidRPr="003C3F6A">
        <w:rPr>
          <w:rFonts w:ascii="Calibri" w:hAnsi="Calibri"/>
        </w:rPr>
        <w:t>Glavni izvedbeni cilji v proračunskem letu so izvajanje načrtovanih aktivnosti v okviru dolgoročnih ciljev.</w:t>
      </w:r>
    </w:p>
    <w:p w:rsidR="009D510E" w:rsidRPr="003C3F6A" w:rsidRDefault="009D510E" w:rsidP="009D510E">
      <w:pPr>
        <w:pStyle w:val="Heading11"/>
        <w:jc w:val="both"/>
        <w:rPr>
          <w:rFonts w:ascii="Calibri" w:hAnsi="Calibri"/>
          <w:noProof/>
        </w:rPr>
      </w:pPr>
      <w:r w:rsidRPr="003C3F6A">
        <w:rPr>
          <w:rFonts w:ascii="Calibri" w:hAnsi="Calibri"/>
          <w:noProof/>
        </w:rPr>
        <w:t>Podprogrami in proračunski uporabniki znotraj glavnega programa</w:t>
      </w:r>
    </w:p>
    <w:p w:rsidR="009D510E" w:rsidRDefault="009D510E" w:rsidP="009D510E">
      <w:pPr>
        <w:pStyle w:val="ANormal"/>
        <w:jc w:val="both"/>
        <w:rPr>
          <w:rFonts w:ascii="Calibri" w:hAnsi="Calibri"/>
        </w:rPr>
      </w:pPr>
      <w:r w:rsidRPr="003C3F6A">
        <w:rPr>
          <w:rFonts w:ascii="Calibri" w:hAnsi="Calibri"/>
        </w:rPr>
        <w:t>05029001- Znanstveno-raziskovalna dejavnost</w:t>
      </w:r>
    </w:p>
    <w:p w:rsidR="009D510E" w:rsidRPr="003C3F6A" w:rsidRDefault="009D510E" w:rsidP="009D510E">
      <w:pPr>
        <w:pStyle w:val="ANormal"/>
        <w:jc w:val="both"/>
        <w:rPr>
          <w:rFonts w:ascii="Calibri" w:hAnsi="Calibri"/>
        </w:rPr>
      </w:pPr>
    </w:p>
    <w:p w:rsidR="009D510E" w:rsidRPr="003C3F6A" w:rsidRDefault="009D510E" w:rsidP="009D510E">
      <w:pPr>
        <w:pStyle w:val="AHeading7"/>
        <w:tabs>
          <w:tab w:val="decimal" w:pos="9400"/>
        </w:tabs>
        <w:jc w:val="both"/>
        <w:rPr>
          <w:rFonts w:ascii="Calibri" w:hAnsi="Calibri"/>
          <w:noProof/>
          <w:sz w:val="20"/>
        </w:rPr>
      </w:pPr>
      <w:bookmarkStart w:id="25" w:name="_Toc307563893"/>
      <w:r w:rsidRPr="003C3F6A">
        <w:rPr>
          <w:rFonts w:ascii="Calibri" w:hAnsi="Calibri"/>
          <w:noProof/>
        </w:rPr>
        <w:t>05029001 - Znanstveno - raziskovalna dejavnost</w:t>
      </w:r>
      <w:r w:rsidRPr="003C3F6A">
        <w:rPr>
          <w:rFonts w:ascii="Calibri" w:hAnsi="Calibri"/>
          <w:noProof/>
        </w:rPr>
        <w:tab/>
      </w:r>
      <w:bookmarkEnd w:id="25"/>
    </w:p>
    <w:p w:rsidR="009D510E" w:rsidRPr="003C3F6A" w:rsidRDefault="009D510E" w:rsidP="009D510E">
      <w:pPr>
        <w:pStyle w:val="Heading11"/>
        <w:jc w:val="both"/>
        <w:rPr>
          <w:rFonts w:ascii="Calibri" w:hAnsi="Calibri"/>
        </w:rPr>
      </w:pPr>
      <w:r w:rsidRPr="003C3F6A">
        <w:rPr>
          <w:rFonts w:ascii="Calibri" w:hAnsi="Calibri"/>
        </w:rPr>
        <w:t>Opis podprograma</w:t>
      </w:r>
    </w:p>
    <w:p w:rsidR="009D510E" w:rsidRPr="003C3F6A" w:rsidRDefault="009D510E" w:rsidP="009D510E">
      <w:pPr>
        <w:jc w:val="both"/>
        <w:rPr>
          <w:rFonts w:ascii="Calibri" w:hAnsi="Calibri"/>
        </w:rPr>
      </w:pPr>
      <w:r w:rsidRPr="003C3F6A">
        <w:rPr>
          <w:rFonts w:ascii="Calibri" w:hAnsi="Calibri" w:cs="TimesNewRomanPSMT"/>
        </w:rPr>
        <w:t xml:space="preserve">Podprogram zagotavlja sredstva za aplikativne raziskovalne programe.    </w:t>
      </w:r>
    </w:p>
    <w:p w:rsidR="009D510E" w:rsidRPr="003C3F6A" w:rsidRDefault="009D510E" w:rsidP="009D510E">
      <w:pPr>
        <w:pStyle w:val="Heading11"/>
        <w:jc w:val="both"/>
        <w:rPr>
          <w:rFonts w:ascii="Calibri" w:hAnsi="Calibri"/>
          <w:noProof/>
        </w:rPr>
      </w:pPr>
      <w:r w:rsidRPr="003C3F6A">
        <w:rPr>
          <w:rFonts w:ascii="Calibri" w:hAnsi="Calibri"/>
          <w:noProof/>
        </w:rPr>
        <w:t>Zakonske in druge pravne podlage</w:t>
      </w:r>
    </w:p>
    <w:p w:rsidR="009D510E" w:rsidRPr="003C3F6A" w:rsidRDefault="009D510E" w:rsidP="009D510E">
      <w:pPr>
        <w:jc w:val="both"/>
        <w:rPr>
          <w:rFonts w:ascii="Calibri" w:hAnsi="Calibri"/>
          <w:highlight w:val="yellow"/>
        </w:rPr>
      </w:pPr>
      <w:r w:rsidRPr="003C3F6A">
        <w:rPr>
          <w:rFonts w:ascii="Calibri" w:hAnsi="Calibri" w:cs="TimesNewRomanPSMT"/>
        </w:rPr>
        <w:t>- Zakon o lokalni samoupravi</w:t>
      </w:r>
    </w:p>
    <w:p w:rsidR="009D510E" w:rsidRPr="003C3F6A" w:rsidRDefault="009D510E" w:rsidP="009D510E">
      <w:pPr>
        <w:pStyle w:val="Heading11"/>
        <w:jc w:val="both"/>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jc w:val="both"/>
        <w:rPr>
          <w:rFonts w:ascii="Calibri" w:hAnsi="Calibri"/>
        </w:rPr>
      </w:pPr>
      <w:r w:rsidRPr="003C3F6A">
        <w:rPr>
          <w:rFonts w:ascii="Calibri" w:hAnsi="Calibri"/>
        </w:rPr>
        <w:t>Dolgoročni cilj je kvalitetno in strokovno opravljanje znanstveno-raziskovalne dejavnosti.</w:t>
      </w:r>
    </w:p>
    <w:p w:rsidR="009D510E" w:rsidRPr="003C3F6A" w:rsidRDefault="009D510E" w:rsidP="009D510E">
      <w:pPr>
        <w:pStyle w:val="Heading11"/>
        <w:jc w:val="both"/>
        <w:rPr>
          <w:rFonts w:ascii="Calibri" w:hAnsi="Calibri"/>
          <w:noProof/>
        </w:rPr>
      </w:pPr>
      <w:r w:rsidRPr="003C3F6A">
        <w:rPr>
          <w:rFonts w:ascii="Calibri" w:hAnsi="Calibri"/>
          <w:noProof/>
        </w:rPr>
        <w:t>Letni izvedbeni cilji podprograma in kazalci, s katerimi se bo merilo doseganje zastavljenih ciljev</w:t>
      </w:r>
    </w:p>
    <w:p w:rsidR="009D510E" w:rsidRPr="003C3F6A" w:rsidRDefault="009D510E" w:rsidP="009D510E">
      <w:pPr>
        <w:pStyle w:val="Navadensplet"/>
        <w:jc w:val="both"/>
        <w:rPr>
          <w:rFonts w:ascii="Calibri" w:hAnsi="Calibri"/>
        </w:rPr>
      </w:pPr>
      <w:r w:rsidRPr="003C3F6A">
        <w:rPr>
          <w:rFonts w:ascii="Calibri" w:hAnsi="Calibri"/>
        </w:rPr>
        <w:t xml:space="preserve">Letni izvedbeni cilj podprograma je zagotoviti pogoje za opravljanje znanstveno-raziskovalne dejavnosti. </w:t>
      </w:r>
    </w:p>
    <w:p w:rsidR="009D510E" w:rsidRPr="003C3F6A" w:rsidRDefault="009D510E" w:rsidP="009D510E">
      <w:pPr>
        <w:pStyle w:val="ANormal"/>
        <w:jc w:val="both"/>
        <w:rPr>
          <w:rFonts w:ascii="Calibri" w:hAnsi="Calibri"/>
          <w:noProof/>
        </w:rPr>
      </w:pPr>
    </w:p>
    <w:p w:rsidR="009D510E" w:rsidRPr="00671EBA" w:rsidRDefault="009D510E" w:rsidP="009D510E">
      <w:pPr>
        <w:pStyle w:val="AHeading10"/>
        <w:tabs>
          <w:tab w:val="decimal" w:pos="9400"/>
        </w:tabs>
        <w:jc w:val="both"/>
        <w:rPr>
          <w:rFonts w:ascii="Calibri" w:hAnsi="Calibri"/>
          <w:noProof/>
          <w:color w:val="365F91" w:themeColor="accent1" w:themeShade="BF"/>
          <w:sz w:val="20"/>
        </w:rPr>
      </w:pPr>
      <w:r w:rsidRPr="00671EBA">
        <w:rPr>
          <w:rFonts w:ascii="Calibri" w:hAnsi="Calibri"/>
          <w:noProof/>
          <w:color w:val="365F91" w:themeColor="accent1" w:themeShade="BF"/>
        </w:rPr>
        <w:t>0035 - Sofinanciranje znanstveno raziskovalne dejavnosti otrok in mladine</w:t>
      </w:r>
      <w:r w:rsidRPr="00671EBA">
        <w:rPr>
          <w:rFonts w:ascii="Calibri" w:hAnsi="Calibri"/>
          <w:noProof/>
          <w:color w:val="365F91" w:themeColor="accent1" w:themeShade="BF"/>
        </w:rPr>
        <w:tab/>
      </w:r>
      <w:r w:rsidR="00C074E4" w:rsidRPr="00671EBA">
        <w:rPr>
          <w:rFonts w:ascii="Calibri" w:hAnsi="Calibri"/>
          <w:noProof/>
          <w:color w:val="365F91" w:themeColor="accent1" w:themeShade="BF"/>
          <w:sz w:val="20"/>
        </w:rPr>
        <w:t>665</w:t>
      </w:r>
      <w:r w:rsidRPr="00671EBA">
        <w:rPr>
          <w:rFonts w:ascii="Calibri" w:hAnsi="Calibri"/>
          <w:noProof/>
          <w:color w:val="365F91" w:themeColor="accent1" w:themeShade="BF"/>
          <w:sz w:val="20"/>
        </w:rPr>
        <w:t xml:space="preserve"> €</w:t>
      </w:r>
    </w:p>
    <w:p w:rsidR="009D510E" w:rsidRPr="003C3F6A" w:rsidRDefault="009D510E" w:rsidP="009D510E">
      <w:pPr>
        <w:pStyle w:val="Heading11"/>
        <w:jc w:val="both"/>
        <w:rPr>
          <w:rFonts w:ascii="Calibri" w:hAnsi="Calibri"/>
          <w:noProof/>
        </w:rPr>
      </w:pPr>
      <w:r w:rsidRPr="003C3F6A">
        <w:rPr>
          <w:rFonts w:ascii="Calibri" w:hAnsi="Calibri"/>
          <w:noProof/>
        </w:rPr>
        <w:t>Obrazložitev dejavnosti v okviru proračunske postavke</w:t>
      </w:r>
    </w:p>
    <w:p w:rsidR="009D510E" w:rsidRDefault="009D510E" w:rsidP="009D510E">
      <w:pPr>
        <w:jc w:val="both"/>
        <w:rPr>
          <w:rStyle w:val="Krepko"/>
          <w:rFonts w:ascii="Calibri" w:hAnsi="Calibri"/>
          <w:color w:val="000000"/>
        </w:rPr>
      </w:pPr>
      <w:r w:rsidRPr="003C3F6A">
        <w:rPr>
          <w:rFonts w:ascii="Calibri" w:hAnsi="Calibri"/>
          <w:color w:val="000000"/>
        </w:rPr>
        <w:t>Sredstva so namenjena sofinanciranju naravoslovno-raziskovalnega tabora, ki ga OŠ Trzin v skladu z letnim delovnim načrtom izvede v 4. razredu (predvidoma 13,15 € na udeleženca). Tem sredstvom se lahko prišteje še 15% teh sredstev za socialno šibke učence, vendar vsota ne sme preseči za to namenjenega zneska iz proračuna</w:t>
      </w:r>
      <w:r w:rsidRPr="003C3F6A">
        <w:rPr>
          <w:rStyle w:val="Krepko"/>
          <w:rFonts w:ascii="Calibri" w:hAnsi="Calibri"/>
          <w:color w:val="000000"/>
        </w:rPr>
        <w:t>.</w:t>
      </w:r>
    </w:p>
    <w:p w:rsidR="009D510E" w:rsidRDefault="009D510E" w:rsidP="009D510E">
      <w:pPr>
        <w:jc w:val="both"/>
        <w:rPr>
          <w:rFonts w:ascii="Calibri" w:hAnsi="Calibri"/>
          <w:b/>
          <w:color w:val="FF0000"/>
        </w:rPr>
      </w:pPr>
      <w:r w:rsidRPr="0076441E">
        <w:rPr>
          <w:rFonts w:ascii="Calibri" w:hAnsi="Calibri"/>
          <w:b/>
          <w:color w:val="FF0000"/>
        </w:rPr>
        <w:t>SPREMEMBE PRORAČUNA:</w:t>
      </w:r>
    </w:p>
    <w:p w:rsidR="009D510E" w:rsidRDefault="009D510E" w:rsidP="009D510E">
      <w:pPr>
        <w:jc w:val="both"/>
        <w:rPr>
          <w:rFonts w:ascii="Calibri" w:hAnsi="Calibri"/>
        </w:rPr>
      </w:pPr>
      <w:bookmarkStart w:id="26" w:name="_Toc307563894"/>
      <w:r w:rsidRPr="000C121A">
        <w:rPr>
          <w:rFonts w:ascii="Calibri" w:hAnsi="Calibri"/>
        </w:rPr>
        <w:t>Sredstva so preračunana na dejansko število vključenih otrok v 4. razred.</w:t>
      </w:r>
    </w:p>
    <w:p w:rsidR="00310DD9" w:rsidRPr="007646E6" w:rsidRDefault="00310DD9" w:rsidP="00310DD9">
      <w:pPr>
        <w:pStyle w:val="ANormal"/>
        <w:jc w:val="both"/>
        <w:rPr>
          <w:rFonts w:ascii="Calibri" w:hAnsi="Calibri"/>
          <w:b/>
          <w:color w:val="FF0000"/>
        </w:rPr>
      </w:pPr>
      <w:r w:rsidRPr="007646E6">
        <w:rPr>
          <w:rFonts w:ascii="Calibri" w:hAnsi="Calibri"/>
          <w:b/>
          <w:color w:val="FF0000"/>
        </w:rPr>
        <w:t>REBALANS:</w:t>
      </w:r>
    </w:p>
    <w:p w:rsidR="00C4718A" w:rsidRPr="000C121A" w:rsidRDefault="00C4718A" w:rsidP="00C4718A">
      <w:pPr>
        <w:jc w:val="both"/>
        <w:rPr>
          <w:rFonts w:ascii="Calibri" w:hAnsi="Calibri"/>
        </w:rPr>
      </w:pPr>
      <w:r w:rsidRPr="00C4718A">
        <w:rPr>
          <w:rFonts w:ascii="Calibri" w:hAnsi="Calibri"/>
        </w:rPr>
        <w:t>Sredstva se zvišujejo zaradi premalo planiranih sredstev za sofinanciranje tabora, ki so bila planirana glede na realizacijo v preteklem letu.</w:t>
      </w:r>
    </w:p>
    <w:p w:rsidR="009D510E" w:rsidRPr="000C121A" w:rsidRDefault="009D510E" w:rsidP="009D510E">
      <w:pPr>
        <w:pStyle w:val="Heading11"/>
        <w:jc w:val="both"/>
        <w:rPr>
          <w:rFonts w:ascii="Calibri" w:hAnsi="Calibri"/>
          <w:noProof/>
        </w:rPr>
      </w:pPr>
      <w:r w:rsidRPr="000C121A">
        <w:rPr>
          <w:rFonts w:ascii="Calibri" w:hAnsi="Calibri"/>
          <w:noProof/>
        </w:rPr>
        <w:lastRenderedPageBreak/>
        <w:t>Navezava na projekte v okviru proračunske postavke</w:t>
      </w:r>
    </w:p>
    <w:p w:rsidR="009D510E" w:rsidRPr="000C121A" w:rsidRDefault="009D510E" w:rsidP="009D510E">
      <w:pPr>
        <w:pStyle w:val="ANormal"/>
        <w:jc w:val="both"/>
        <w:rPr>
          <w:rFonts w:ascii="Calibri" w:hAnsi="Calibri"/>
        </w:rPr>
      </w:pPr>
      <w:r w:rsidRPr="000C121A">
        <w:rPr>
          <w:rFonts w:ascii="Calibri" w:hAnsi="Calibri"/>
        </w:rPr>
        <w:t>/</w:t>
      </w:r>
    </w:p>
    <w:p w:rsidR="009D510E" w:rsidRPr="000C121A" w:rsidRDefault="009D510E" w:rsidP="009D510E">
      <w:pPr>
        <w:pStyle w:val="Heading11"/>
        <w:jc w:val="both"/>
        <w:rPr>
          <w:rFonts w:ascii="Calibri" w:hAnsi="Calibri"/>
          <w:noProof/>
        </w:rPr>
      </w:pPr>
      <w:r w:rsidRPr="000C121A">
        <w:rPr>
          <w:rFonts w:ascii="Calibri" w:hAnsi="Calibri"/>
          <w:noProof/>
        </w:rPr>
        <w:t>Izhodišča, na katerih temeljijo izračuni predlogov pravic porabe za del, ki se ne izvršuje preko NRP</w:t>
      </w:r>
    </w:p>
    <w:p w:rsidR="009D510E" w:rsidRDefault="009D510E" w:rsidP="009D510E">
      <w:pPr>
        <w:pStyle w:val="Navadensplet"/>
        <w:jc w:val="both"/>
        <w:rPr>
          <w:rFonts w:ascii="Calibri" w:hAnsi="Calibri"/>
        </w:rPr>
      </w:pPr>
      <w:r w:rsidRPr="000C121A">
        <w:rPr>
          <w:rFonts w:ascii="Calibri" w:hAnsi="Calibri"/>
        </w:rPr>
        <w:t>Sredstva so predvidena glede na število vključenih učencev v 4. razred.</w:t>
      </w:r>
    </w:p>
    <w:p w:rsidR="009D510E" w:rsidRPr="003C3F6A" w:rsidRDefault="009D510E" w:rsidP="009D510E">
      <w:pPr>
        <w:pStyle w:val="Navadensplet"/>
        <w:jc w:val="both"/>
        <w:rPr>
          <w:rFonts w:ascii="Calibri" w:hAnsi="Calibri"/>
        </w:rPr>
      </w:pPr>
    </w:p>
    <w:p w:rsidR="009D510E" w:rsidRPr="003C3F6A" w:rsidRDefault="009D510E" w:rsidP="009D510E">
      <w:pPr>
        <w:pStyle w:val="AHeading5"/>
        <w:tabs>
          <w:tab w:val="decimal" w:pos="9400"/>
        </w:tabs>
        <w:jc w:val="both"/>
        <w:rPr>
          <w:rFonts w:ascii="Calibri" w:hAnsi="Calibri"/>
          <w:noProof/>
          <w:sz w:val="20"/>
        </w:rPr>
      </w:pPr>
      <w:r w:rsidRPr="006930E2">
        <w:rPr>
          <w:rFonts w:ascii="Calibri" w:hAnsi="Calibri"/>
          <w:noProof/>
          <w:color w:val="FF0000"/>
        </w:rPr>
        <w:t>06 - LOKALNA SAMOUPRAVA</w:t>
      </w:r>
      <w:r w:rsidRPr="003C3F6A">
        <w:rPr>
          <w:rFonts w:ascii="Calibri" w:hAnsi="Calibri"/>
          <w:noProof/>
        </w:rPr>
        <w:tab/>
      </w:r>
      <w:bookmarkEnd w:id="26"/>
    </w:p>
    <w:p w:rsidR="009D510E" w:rsidRPr="003C3F6A" w:rsidRDefault="009D510E" w:rsidP="009D510E">
      <w:pPr>
        <w:pStyle w:val="Heading11"/>
        <w:jc w:val="both"/>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pStyle w:val="ANormal"/>
        <w:jc w:val="both"/>
        <w:rPr>
          <w:rFonts w:ascii="Calibri" w:hAnsi="Calibri"/>
        </w:rPr>
      </w:pPr>
      <w:r w:rsidRPr="003C3F6A">
        <w:rPr>
          <w:rFonts w:ascii="Calibri" w:hAnsi="Calibri"/>
        </w:rPr>
        <w:t>Področje porabe zajema sredstva za delovanje občinske uprave na področju lokalne samouprave in koordinacije vladne in lokalne ravni in financiranje nalog ožjih delov občin, kolikor so ustanovljeni ter obveznosti občine v zvezi z delovanjem zvez občin ipd. </w:t>
      </w:r>
    </w:p>
    <w:p w:rsidR="009D510E" w:rsidRPr="003C3F6A" w:rsidRDefault="009D510E" w:rsidP="009D510E">
      <w:pPr>
        <w:pStyle w:val="Heading11"/>
        <w:jc w:val="both"/>
        <w:rPr>
          <w:rFonts w:ascii="Calibri" w:hAnsi="Calibri"/>
          <w:noProof/>
        </w:rPr>
      </w:pPr>
      <w:r w:rsidRPr="003C3F6A">
        <w:rPr>
          <w:rFonts w:ascii="Calibri" w:hAnsi="Calibri"/>
          <w:noProof/>
        </w:rPr>
        <w:t>Dokumenti dolgoročnega razvojnega načrtovanja</w:t>
      </w:r>
    </w:p>
    <w:p w:rsidR="009D510E" w:rsidRPr="003C3F6A" w:rsidRDefault="009D510E" w:rsidP="009D510E">
      <w:pPr>
        <w:pStyle w:val="Navadensplet"/>
        <w:jc w:val="both"/>
        <w:rPr>
          <w:rFonts w:ascii="Calibri" w:hAnsi="Calibri"/>
        </w:rPr>
      </w:pPr>
      <w:r w:rsidRPr="003C3F6A">
        <w:rPr>
          <w:rFonts w:ascii="Calibri" w:hAnsi="Calibri"/>
        </w:rPr>
        <w:t>Dolgoročni cilj lokalne samouprave je kvalitetno izvajanje nalog, ki zagotavljajo stabilnost v Občini Trzin in uresničevanje Strategije razvoja občine Trzin ter drugih programskih dokumentov občine.</w:t>
      </w:r>
    </w:p>
    <w:p w:rsidR="009D510E" w:rsidRPr="003C3F6A" w:rsidRDefault="009D510E" w:rsidP="009D510E">
      <w:pPr>
        <w:pStyle w:val="Heading11"/>
        <w:jc w:val="both"/>
        <w:rPr>
          <w:rFonts w:ascii="Calibri" w:hAnsi="Calibri"/>
          <w:noProof/>
        </w:rPr>
      </w:pPr>
      <w:r w:rsidRPr="003C3F6A">
        <w:rPr>
          <w:rFonts w:ascii="Calibri" w:hAnsi="Calibri"/>
          <w:noProof/>
        </w:rPr>
        <w:t>Dolgoročni cilji področja proračunske porabe</w:t>
      </w:r>
    </w:p>
    <w:p w:rsidR="009D510E" w:rsidRPr="003C3F6A" w:rsidRDefault="009D510E" w:rsidP="009D510E">
      <w:pPr>
        <w:pStyle w:val="Navadensplet"/>
        <w:jc w:val="both"/>
        <w:rPr>
          <w:rFonts w:ascii="Calibri" w:hAnsi="Calibri"/>
        </w:rPr>
      </w:pPr>
      <w:r w:rsidRPr="003C3F6A">
        <w:rPr>
          <w:rFonts w:ascii="Calibri" w:hAnsi="Calibri"/>
        </w:rPr>
        <w:t>Dolgoročni cilj je čim bolj kvalitetno izvajanje nalog uprave v korist razvoja občine.</w:t>
      </w:r>
    </w:p>
    <w:p w:rsidR="009D510E" w:rsidRPr="003C3F6A" w:rsidRDefault="009D510E" w:rsidP="009D510E">
      <w:pPr>
        <w:pStyle w:val="Heading11"/>
        <w:jc w:val="both"/>
        <w:rPr>
          <w:rFonts w:ascii="Calibri" w:hAnsi="Calibri"/>
          <w:noProof/>
        </w:rPr>
      </w:pPr>
      <w:r w:rsidRPr="003C3F6A">
        <w:rPr>
          <w:rFonts w:ascii="Calibri" w:hAnsi="Calibri"/>
          <w:noProof/>
        </w:rPr>
        <w:t>Oznaka in nazivi glavnih programov v pristojnosti občine</w:t>
      </w:r>
    </w:p>
    <w:p w:rsidR="009D510E" w:rsidRPr="003C3F6A" w:rsidRDefault="009D510E" w:rsidP="009D510E">
      <w:pPr>
        <w:pStyle w:val="Navadensplet"/>
        <w:spacing w:after="0"/>
        <w:jc w:val="both"/>
        <w:rPr>
          <w:rFonts w:ascii="Calibri" w:hAnsi="Calibri"/>
        </w:rPr>
      </w:pPr>
      <w:r w:rsidRPr="003C3F6A">
        <w:rPr>
          <w:rFonts w:ascii="Calibri" w:hAnsi="Calibri"/>
        </w:rPr>
        <w:t>0601- Delovanje na področju lokalne samouprave ter koordinacija vladne in lokalne ravni.</w:t>
      </w:r>
    </w:p>
    <w:p w:rsidR="009D510E" w:rsidRDefault="009D510E" w:rsidP="009D510E">
      <w:pPr>
        <w:pStyle w:val="Navadensplet"/>
        <w:spacing w:after="0"/>
        <w:jc w:val="both"/>
        <w:rPr>
          <w:rFonts w:ascii="Calibri" w:hAnsi="Calibri"/>
        </w:rPr>
      </w:pPr>
      <w:r w:rsidRPr="003C3F6A">
        <w:rPr>
          <w:rFonts w:ascii="Calibri" w:hAnsi="Calibri"/>
        </w:rPr>
        <w:t>0603- Dejavnost občinske uprave</w:t>
      </w:r>
    </w:p>
    <w:p w:rsidR="009D510E" w:rsidRDefault="009D510E" w:rsidP="009D510E">
      <w:pPr>
        <w:pStyle w:val="Navadensplet"/>
        <w:spacing w:after="0"/>
        <w:jc w:val="both"/>
        <w:rPr>
          <w:rFonts w:ascii="Calibri" w:hAnsi="Calibri"/>
        </w:rPr>
      </w:pPr>
    </w:p>
    <w:p w:rsidR="009D510E" w:rsidRPr="003C3F6A" w:rsidRDefault="009D510E" w:rsidP="009D510E">
      <w:pPr>
        <w:pStyle w:val="AHeading6"/>
        <w:tabs>
          <w:tab w:val="decimal" w:pos="9400"/>
        </w:tabs>
        <w:rPr>
          <w:rFonts w:ascii="Calibri" w:hAnsi="Calibri"/>
          <w:noProof/>
          <w:sz w:val="20"/>
        </w:rPr>
      </w:pPr>
      <w:bookmarkStart w:id="27" w:name="_Toc307563897"/>
      <w:r w:rsidRPr="003C3F6A">
        <w:rPr>
          <w:rFonts w:ascii="Calibri" w:hAnsi="Calibri"/>
          <w:noProof/>
        </w:rPr>
        <w:t>0603 - Dejavnost občinske uprave</w:t>
      </w:r>
      <w:r w:rsidRPr="003C3F6A">
        <w:rPr>
          <w:rFonts w:ascii="Calibri" w:hAnsi="Calibri"/>
          <w:noProof/>
        </w:rPr>
        <w:tab/>
      </w:r>
      <w:bookmarkEnd w:id="27"/>
    </w:p>
    <w:p w:rsidR="009D510E" w:rsidRPr="003C3F6A" w:rsidRDefault="009D510E" w:rsidP="009D510E">
      <w:pPr>
        <w:pStyle w:val="Heading11"/>
        <w:jc w:val="both"/>
        <w:rPr>
          <w:rFonts w:ascii="Calibri" w:hAnsi="Calibri"/>
        </w:rPr>
      </w:pPr>
      <w:r w:rsidRPr="003C3F6A">
        <w:rPr>
          <w:rFonts w:ascii="Calibri" w:hAnsi="Calibri"/>
        </w:rPr>
        <w:t>Opis glavnega programa</w:t>
      </w:r>
    </w:p>
    <w:p w:rsidR="009D510E" w:rsidRPr="003C3F6A" w:rsidRDefault="009D510E" w:rsidP="009D510E">
      <w:pPr>
        <w:pStyle w:val="ANormal"/>
        <w:jc w:val="both"/>
        <w:rPr>
          <w:rFonts w:ascii="Calibri" w:hAnsi="Calibri"/>
        </w:rPr>
      </w:pPr>
      <w:r w:rsidRPr="003C3F6A">
        <w:rPr>
          <w:rFonts w:ascii="Calibri" w:hAnsi="Calibri"/>
        </w:rPr>
        <w:t>Podprogram vključuje sredstva za delovanje občinske uprave.</w:t>
      </w:r>
    </w:p>
    <w:p w:rsidR="009D510E" w:rsidRPr="003C3F6A" w:rsidRDefault="009D510E" w:rsidP="009D510E">
      <w:pPr>
        <w:pStyle w:val="Heading11"/>
        <w:jc w:val="both"/>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jc w:val="both"/>
        <w:rPr>
          <w:rFonts w:ascii="Calibri" w:hAnsi="Calibri"/>
        </w:rPr>
      </w:pPr>
      <w:r w:rsidRPr="003C3F6A">
        <w:rPr>
          <w:rFonts w:ascii="Calibri" w:hAnsi="Calibri"/>
        </w:rPr>
        <w:t>Dolgoročni cilj je kvalitetno in strokovno delovanje občinske uprave v okviru nalog, ki izhajajo iz zakona, občinskega statuta in razvojnih dokumentov občine.</w:t>
      </w:r>
    </w:p>
    <w:p w:rsidR="009D510E" w:rsidRPr="003C3F6A" w:rsidRDefault="009D510E" w:rsidP="009D510E">
      <w:pPr>
        <w:pStyle w:val="Heading11"/>
        <w:jc w:val="both"/>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jc w:val="both"/>
        <w:rPr>
          <w:rFonts w:ascii="Calibri" w:hAnsi="Calibri"/>
        </w:rPr>
      </w:pPr>
      <w:r w:rsidRPr="003C3F6A">
        <w:rPr>
          <w:rFonts w:ascii="Calibri" w:hAnsi="Calibri"/>
        </w:rPr>
        <w:t>Glavni izvedbeni cilj v proračunskem letu so izvajanje načrtovanih aktivnosti v okviru dolgoročnih ciljev.</w:t>
      </w:r>
    </w:p>
    <w:p w:rsidR="009D510E" w:rsidRPr="003C3F6A" w:rsidRDefault="009D510E" w:rsidP="009D510E">
      <w:pPr>
        <w:pStyle w:val="Heading11"/>
        <w:jc w:val="both"/>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jc w:val="both"/>
        <w:rPr>
          <w:rFonts w:ascii="Calibri" w:hAnsi="Calibri"/>
        </w:rPr>
      </w:pPr>
      <w:r w:rsidRPr="003C3F6A">
        <w:rPr>
          <w:rFonts w:ascii="Calibri" w:hAnsi="Calibri"/>
        </w:rPr>
        <w:t>06039001- Administracija občinske uprave</w:t>
      </w:r>
    </w:p>
    <w:p w:rsidR="009D510E" w:rsidRPr="003C3F6A" w:rsidRDefault="009D510E" w:rsidP="009D510E">
      <w:pPr>
        <w:pStyle w:val="Navadensplet"/>
        <w:jc w:val="both"/>
        <w:rPr>
          <w:rFonts w:ascii="Calibri" w:hAnsi="Calibri"/>
        </w:rPr>
      </w:pPr>
      <w:r w:rsidRPr="003C3F6A">
        <w:rPr>
          <w:rFonts w:ascii="Calibri" w:hAnsi="Calibri"/>
        </w:rPr>
        <w:t xml:space="preserve">06039002- Razpolaganje in upravljanje s premoženjem, potrebnim za delovanje občinske uprave </w:t>
      </w:r>
    </w:p>
    <w:p w:rsidR="009D510E" w:rsidRPr="003C3F6A" w:rsidRDefault="009D510E" w:rsidP="009D510E">
      <w:pPr>
        <w:pStyle w:val="ANormal"/>
        <w:jc w:val="both"/>
        <w:rPr>
          <w:rFonts w:ascii="Calibri" w:hAnsi="Calibri"/>
          <w:noProof/>
        </w:rPr>
      </w:pPr>
    </w:p>
    <w:p w:rsidR="009D510E" w:rsidRPr="003C3F6A" w:rsidRDefault="009D510E" w:rsidP="009D510E">
      <w:pPr>
        <w:pStyle w:val="AHeading7"/>
        <w:tabs>
          <w:tab w:val="decimal" w:pos="9400"/>
        </w:tabs>
        <w:rPr>
          <w:rFonts w:ascii="Calibri" w:hAnsi="Calibri"/>
          <w:noProof/>
          <w:sz w:val="20"/>
        </w:rPr>
      </w:pPr>
      <w:bookmarkStart w:id="28" w:name="_Toc307563898"/>
      <w:r w:rsidRPr="003C3F6A">
        <w:rPr>
          <w:rFonts w:ascii="Calibri" w:hAnsi="Calibri"/>
          <w:noProof/>
        </w:rPr>
        <w:t>06039001 - Administracija občinske uprave</w:t>
      </w:r>
      <w:r w:rsidRPr="003C3F6A">
        <w:rPr>
          <w:rFonts w:ascii="Calibri" w:hAnsi="Calibri"/>
          <w:noProof/>
        </w:rPr>
        <w:tab/>
      </w:r>
      <w:bookmarkEnd w:id="28"/>
    </w:p>
    <w:p w:rsidR="009D510E" w:rsidRPr="003C3F6A" w:rsidRDefault="009D510E" w:rsidP="009D510E">
      <w:pPr>
        <w:pStyle w:val="Heading11"/>
        <w:jc w:val="both"/>
        <w:rPr>
          <w:rFonts w:ascii="Calibri" w:hAnsi="Calibri"/>
        </w:rPr>
      </w:pPr>
      <w:r w:rsidRPr="003C3F6A">
        <w:rPr>
          <w:rFonts w:ascii="Calibri" w:hAnsi="Calibri"/>
        </w:rPr>
        <w:t>Opis podprograma</w:t>
      </w:r>
    </w:p>
    <w:p w:rsidR="009D510E" w:rsidRPr="003C3F6A" w:rsidRDefault="009D510E" w:rsidP="009D510E">
      <w:pPr>
        <w:pStyle w:val="ANormal"/>
        <w:jc w:val="both"/>
        <w:rPr>
          <w:rFonts w:ascii="Calibri" w:hAnsi="Calibri"/>
        </w:rPr>
      </w:pPr>
      <w:r w:rsidRPr="003C3F6A">
        <w:rPr>
          <w:rFonts w:ascii="Calibri" w:hAnsi="Calibri"/>
        </w:rPr>
        <w:t>Podprogram vsebuje sredstva za administracijo občinske uprave (plače zaposlenih v občinski upravi, sredstva za odpravo nesorazmerij med osnovnimi plačami, materialni stroški, sredstva za izobraževanje zaposlenih,..)</w:t>
      </w:r>
    </w:p>
    <w:p w:rsidR="009D510E" w:rsidRPr="003C3F6A" w:rsidRDefault="009D510E" w:rsidP="009D510E">
      <w:pPr>
        <w:pStyle w:val="Heading11"/>
        <w:jc w:val="both"/>
        <w:rPr>
          <w:rFonts w:ascii="Calibri" w:hAnsi="Calibri"/>
          <w:noProof/>
        </w:rPr>
      </w:pPr>
      <w:r w:rsidRPr="003C3F6A">
        <w:rPr>
          <w:rFonts w:ascii="Calibri" w:hAnsi="Calibri"/>
          <w:noProof/>
        </w:rPr>
        <w:t>Zakonske in druge pravne podlage</w:t>
      </w:r>
    </w:p>
    <w:p w:rsidR="009D510E" w:rsidRPr="003C3F6A" w:rsidRDefault="009D510E" w:rsidP="009D510E">
      <w:pPr>
        <w:pStyle w:val="Navadensplet"/>
        <w:spacing w:after="0"/>
        <w:jc w:val="both"/>
        <w:rPr>
          <w:rFonts w:ascii="Calibri" w:hAnsi="Calibri"/>
        </w:rPr>
      </w:pPr>
      <w:r w:rsidRPr="003C3F6A">
        <w:rPr>
          <w:rFonts w:ascii="Calibri" w:hAnsi="Calibri"/>
        </w:rPr>
        <w:t>- Zakon o lokalni samoupravi in občinski statut.</w:t>
      </w:r>
    </w:p>
    <w:p w:rsidR="009D510E" w:rsidRPr="003C3F6A" w:rsidRDefault="009D510E" w:rsidP="009D510E">
      <w:pPr>
        <w:pStyle w:val="Navadensplet"/>
        <w:spacing w:after="0"/>
        <w:jc w:val="both"/>
        <w:rPr>
          <w:rFonts w:ascii="Calibri" w:hAnsi="Calibri"/>
        </w:rPr>
      </w:pPr>
      <w:r w:rsidRPr="003C3F6A">
        <w:rPr>
          <w:rFonts w:ascii="Calibri" w:hAnsi="Calibri"/>
        </w:rPr>
        <w:t>- Zakon o javnih uslužbencih</w:t>
      </w:r>
    </w:p>
    <w:p w:rsidR="009D510E" w:rsidRDefault="009D510E" w:rsidP="009D510E">
      <w:pPr>
        <w:pStyle w:val="Navadensplet"/>
        <w:spacing w:after="0"/>
        <w:jc w:val="both"/>
        <w:rPr>
          <w:rFonts w:ascii="Calibri" w:hAnsi="Calibri"/>
        </w:rPr>
      </w:pPr>
      <w:r w:rsidRPr="003C3F6A">
        <w:rPr>
          <w:rFonts w:ascii="Calibri" w:hAnsi="Calibri"/>
        </w:rPr>
        <w:t xml:space="preserve">- Zakon o sistemu plač v javnem sektorju </w:t>
      </w:r>
    </w:p>
    <w:p w:rsidR="009D510E" w:rsidRPr="00573B05" w:rsidRDefault="009D510E" w:rsidP="009D510E">
      <w:pPr>
        <w:tabs>
          <w:tab w:val="num" w:pos="720"/>
        </w:tabs>
        <w:spacing w:after="0"/>
        <w:jc w:val="both"/>
        <w:rPr>
          <w:rFonts w:ascii="Calibri" w:hAnsi="Calibri"/>
          <w:color w:val="000000"/>
        </w:rPr>
      </w:pPr>
      <w:r>
        <w:rPr>
          <w:rFonts w:ascii="Calibri" w:hAnsi="Calibri"/>
          <w:color w:val="000000"/>
        </w:rPr>
        <w:t>- Zakon o uravnoteženju javnih financ</w:t>
      </w:r>
    </w:p>
    <w:p w:rsidR="009D510E" w:rsidRPr="003C3F6A" w:rsidRDefault="009D510E" w:rsidP="009D510E">
      <w:pPr>
        <w:pStyle w:val="Navadensplet"/>
        <w:spacing w:after="0"/>
        <w:jc w:val="both"/>
        <w:rPr>
          <w:rFonts w:ascii="Calibri" w:hAnsi="Calibri"/>
        </w:rPr>
      </w:pPr>
      <w:r w:rsidRPr="003C3F6A">
        <w:rPr>
          <w:rFonts w:ascii="Calibri" w:hAnsi="Calibri"/>
        </w:rPr>
        <w:lastRenderedPageBreak/>
        <w:t>- Zakon o javnih financah</w:t>
      </w:r>
    </w:p>
    <w:p w:rsidR="009D510E" w:rsidRPr="003C3F6A" w:rsidRDefault="009D510E" w:rsidP="009D510E">
      <w:pPr>
        <w:pStyle w:val="Heading11"/>
        <w:spacing w:after="0"/>
        <w:jc w:val="both"/>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jc w:val="both"/>
        <w:rPr>
          <w:rFonts w:ascii="Calibri" w:hAnsi="Calibri"/>
        </w:rPr>
      </w:pPr>
      <w:r w:rsidRPr="003C3F6A">
        <w:rPr>
          <w:rFonts w:ascii="Calibri" w:hAnsi="Calibri"/>
        </w:rPr>
        <w:t>Dolgoročni cilj je kvalitetno in strokovno delovanje občinske uprave.</w:t>
      </w:r>
    </w:p>
    <w:p w:rsidR="009D510E" w:rsidRPr="003C3F6A" w:rsidRDefault="009D510E" w:rsidP="009D510E">
      <w:pPr>
        <w:pStyle w:val="Heading11"/>
        <w:jc w:val="both"/>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jc w:val="both"/>
        <w:rPr>
          <w:rFonts w:ascii="Calibri" w:hAnsi="Calibri"/>
        </w:rPr>
      </w:pPr>
      <w:r w:rsidRPr="003C3F6A">
        <w:rPr>
          <w:rFonts w:ascii="Calibri" w:hAnsi="Calibri"/>
        </w:rPr>
        <w:t>Letni izvedbeni cilj podprograma je zagotoviti pogoje za delovanje občinske uprave.</w:t>
      </w:r>
    </w:p>
    <w:p w:rsidR="009D510E" w:rsidRPr="003C3F6A" w:rsidRDefault="009D510E" w:rsidP="009D510E">
      <w:pPr>
        <w:pStyle w:val="ANormal"/>
        <w:jc w:val="both"/>
        <w:rPr>
          <w:rFonts w:ascii="Calibri" w:hAnsi="Calibri"/>
        </w:rPr>
      </w:pPr>
    </w:p>
    <w:p w:rsidR="009D510E" w:rsidRPr="006930E2" w:rsidRDefault="009D510E" w:rsidP="009D510E">
      <w:pPr>
        <w:pStyle w:val="AHeading10"/>
        <w:tabs>
          <w:tab w:val="decimal" w:pos="9400"/>
        </w:tabs>
        <w:jc w:val="both"/>
        <w:rPr>
          <w:rFonts w:ascii="Calibri" w:hAnsi="Calibri"/>
          <w:noProof/>
          <w:color w:val="365F91"/>
          <w:sz w:val="20"/>
        </w:rPr>
      </w:pPr>
      <w:r w:rsidRPr="006930E2">
        <w:rPr>
          <w:rFonts w:ascii="Calibri" w:hAnsi="Calibri"/>
          <w:noProof/>
          <w:color w:val="365F91"/>
        </w:rPr>
        <w:t>0042 - Plače in drugi izdatki zaposlenim</w:t>
      </w:r>
      <w:r w:rsidRPr="006930E2">
        <w:rPr>
          <w:rFonts w:ascii="Calibri" w:hAnsi="Calibri"/>
          <w:noProof/>
          <w:color w:val="365F91"/>
        </w:rPr>
        <w:tab/>
      </w:r>
      <w:r w:rsidR="00325956">
        <w:rPr>
          <w:rFonts w:ascii="Calibri" w:hAnsi="Calibri"/>
          <w:noProof/>
          <w:color w:val="365F91"/>
          <w:sz w:val="20"/>
        </w:rPr>
        <w:t>273.415</w:t>
      </w:r>
      <w:r w:rsidRPr="006930E2">
        <w:rPr>
          <w:rFonts w:ascii="Calibri" w:hAnsi="Calibri"/>
          <w:noProof/>
          <w:color w:val="365F91"/>
          <w:sz w:val="20"/>
        </w:rPr>
        <w:t xml:space="preserve"> €</w:t>
      </w:r>
    </w:p>
    <w:p w:rsidR="009D510E" w:rsidRPr="003C3F6A" w:rsidRDefault="009D510E" w:rsidP="009D510E">
      <w:pPr>
        <w:pStyle w:val="Heading11"/>
        <w:jc w:val="both"/>
        <w:rPr>
          <w:rFonts w:ascii="Calibri" w:hAnsi="Calibri"/>
          <w:noProof/>
        </w:rPr>
      </w:pPr>
      <w:r w:rsidRPr="003C3F6A">
        <w:rPr>
          <w:rFonts w:ascii="Calibri" w:hAnsi="Calibri"/>
          <w:noProof/>
        </w:rPr>
        <w:t>Obrazložitev dejavnosti v okviru proračunske postavke</w:t>
      </w:r>
    </w:p>
    <w:p w:rsidR="009D510E" w:rsidRPr="00967B6B" w:rsidRDefault="009D510E" w:rsidP="009D510E">
      <w:pPr>
        <w:pStyle w:val="ANormal"/>
        <w:jc w:val="both"/>
        <w:rPr>
          <w:rFonts w:ascii="Calibri" w:hAnsi="Calibri"/>
        </w:rPr>
      </w:pPr>
      <w:r w:rsidRPr="003C3F6A">
        <w:rPr>
          <w:rFonts w:ascii="Calibri" w:hAnsi="Calibri"/>
        </w:rPr>
        <w:t xml:space="preserve">Postavka je namenjena za plače in druge izdatke zaposlenih, ki so določeni v skladu z Zakonom o javnih uslužbencih in drugimi predpisi za pokojninsko in invalidsko zavarovanje. Na postavki so planirana tudi sredstva za plačilo premij dodatnega kolektivnega zavarovanja za javne uslužbence po Zakonu o dodatnem kolektivnem pokojninskem zavarovanju. Prav tako so na postavki planirana tudi sredstva za izplačilo regresa za letni dopust, </w:t>
      </w:r>
      <w:r w:rsidRPr="00967B6B">
        <w:rPr>
          <w:rFonts w:ascii="Calibri" w:hAnsi="Calibri"/>
        </w:rPr>
        <w:t>ki je za leto 201</w:t>
      </w:r>
      <w:r>
        <w:rPr>
          <w:rFonts w:ascii="Calibri" w:hAnsi="Calibri"/>
        </w:rPr>
        <w:t>4</w:t>
      </w:r>
      <w:r w:rsidRPr="00967B6B">
        <w:rPr>
          <w:rFonts w:ascii="Calibri" w:hAnsi="Calibri"/>
        </w:rPr>
        <w:t xml:space="preserve"> usklajen v višini predvideni po ZUJF. </w:t>
      </w:r>
    </w:p>
    <w:p w:rsidR="009D510E" w:rsidRDefault="009D510E" w:rsidP="009D510E">
      <w:pPr>
        <w:pStyle w:val="ANormal"/>
        <w:jc w:val="both"/>
        <w:rPr>
          <w:rFonts w:ascii="Calibri" w:hAnsi="Calibri"/>
        </w:rPr>
      </w:pPr>
      <w:r w:rsidRPr="003C3F6A">
        <w:rPr>
          <w:rFonts w:ascii="Calibri" w:hAnsi="Calibri"/>
        </w:rPr>
        <w:t>V predlaganem planu imamo planirana tudi sredstva za povečan obseg del iz naslova opravljanja delovnih nalog za Medobčinski inšpektorat, prav tako smo namenili nekaj sredstev za stroške prevoza v državi in tudi za zdravniške preglede zaposlenih, ki jih je občina dolžna zagotoviti v skladu z Zakonom o delovnih razmerjih.</w:t>
      </w:r>
    </w:p>
    <w:p w:rsidR="009D510E" w:rsidRDefault="009D510E" w:rsidP="009D510E">
      <w:pPr>
        <w:pStyle w:val="ANormal"/>
        <w:jc w:val="both"/>
        <w:rPr>
          <w:rFonts w:ascii="Calibri" w:hAnsi="Calibri"/>
          <w:b/>
          <w:color w:val="FF0000"/>
        </w:rPr>
      </w:pPr>
      <w:r w:rsidRPr="0076441E">
        <w:rPr>
          <w:rFonts w:ascii="Calibri" w:hAnsi="Calibri"/>
          <w:b/>
          <w:color w:val="FF0000"/>
        </w:rPr>
        <w:t>SPREMEMBE PRORAČUNA:</w:t>
      </w:r>
    </w:p>
    <w:p w:rsidR="009D510E" w:rsidRDefault="009D510E" w:rsidP="009D510E">
      <w:pPr>
        <w:pStyle w:val="ANormal"/>
        <w:jc w:val="both"/>
        <w:rPr>
          <w:rFonts w:ascii="Calibri" w:hAnsi="Calibri"/>
        </w:rPr>
      </w:pPr>
      <w:r w:rsidRPr="004E65A6">
        <w:rPr>
          <w:rFonts w:ascii="Calibri" w:hAnsi="Calibri"/>
        </w:rPr>
        <w:t>Sredstva na postavki za plače znižujemo skladno z letošnjimi sprejetimi ukrepi vlade in nižanja plač v javnem sektorju.</w:t>
      </w:r>
    </w:p>
    <w:p w:rsidR="00310DD9" w:rsidRPr="007646E6" w:rsidRDefault="00310DD9" w:rsidP="00310DD9">
      <w:pPr>
        <w:pStyle w:val="ANormal"/>
        <w:jc w:val="both"/>
        <w:rPr>
          <w:rFonts w:ascii="Calibri" w:hAnsi="Calibri"/>
          <w:b/>
          <w:color w:val="FF0000"/>
        </w:rPr>
      </w:pPr>
      <w:r w:rsidRPr="007646E6">
        <w:rPr>
          <w:rFonts w:ascii="Calibri" w:hAnsi="Calibri"/>
          <w:b/>
          <w:color w:val="FF0000"/>
        </w:rPr>
        <w:t>REBALANS:</w:t>
      </w:r>
    </w:p>
    <w:p w:rsidR="00E8769D" w:rsidRPr="004E65A6" w:rsidRDefault="00E8769D" w:rsidP="00E8769D">
      <w:pPr>
        <w:pStyle w:val="ANormal"/>
        <w:jc w:val="both"/>
        <w:rPr>
          <w:rFonts w:ascii="Calibri" w:hAnsi="Calibri"/>
        </w:rPr>
      </w:pPr>
      <w:r w:rsidRPr="00E8769D">
        <w:rPr>
          <w:rFonts w:ascii="Calibri" w:hAnsi="Calibri"/>
        </w:rPr>
        <w:t>Sredstva malenkostno zvišujemo zaradi sprostitve že pridobljenih vendar zadržanih napredovanj v plačne razrede za nekatere uslužbence in zaradi zapolnitve  delovnih mest (ni predvidenih porodniških odsotnosti in boleznin).</w:t>
      </w:r>
    </w:p>
    <w:p w:rsidR="009D510E" w:rsidRPr="004E65A6" w:rsidRDefault="009D510E" w:rsidP="009D510E">
      <w:pPr>
        <w:pStyle w:val="Heading11"/>
        <w:jc w:val="both"/>
        <w:rPr>
          <w:rFonts w:ascii="Calibri" w:hAnsi="Calibri"/>
          <w:noProof/>
        </w:rPr>
      </w:pPr>
      <w:r w:rsidRPr="004E65A6">
        <w:rPr>
          <w:rFonts w:ascii="Calibri" w:hAnsi="Calibri"/>
          <w:noProof/>
        </w:rPr>
        <w:t>Navezava na projekte v okviru proračunske postavke</w:t>
      </w:r>
    </w:p>
    <w:p w:rsidR="009D510E" w:rsidRPr="004E65A6" w:rsidRDefault="009D510E" w:rsidP="009D510E">
      <w:pPr>
        <w:pStyle w:val="Navadensplet"/>
        <w:jc w:val="both"/>
        <w:rPr>
          <w:rFonts w:ascii="Calibri" w:hAnsi="Calibri"/>
        </w:rPr>
      </w:pPr>
      <w:r w:rsidRPr="004E65A6">
        <w:rPr>
          <w:rFonts w:ascii="Calibri" w:hAnsi="Calibri"/>
        </w:rPr>
        <w:t>Vsi projekti občine v skladu z zakonom in razvojnimi dokumenti občine.</w:t>
      </w:r>
    </w:p>
    <w:p w:rsidR="009D510E" w:rsidRPr="004E65A6" w:rsidRDefault="009D510E" w:rsidP="009D510E">
      <w:pPr>
        <w:pStyle w:val="Heading11"/>
        <w:jc w:val="both"/>
        <w:rPr>
          <w:rFonts w:ascii="Calibri" w:hAnsi="Calibri"/>
          <w:noProof/>
        </w:rPr>
      </w:pPr>
      <w:r w:rsidRPr="004E65A6">
        <w:rPr>
          <w:rFonts w:ascii="Calibri" w:hAnsi="Calibri"/>
          <w:noProof/>
        </w:rPr>
        <w:t>Izhodišča, na katerih temeljijo izračuni predlogov pravic porabe za del, ki se ne izvršuje preko NRP</w:t>
      </w:r>
    </w:p>
    <w:p w:rsidR="009D510E" w:rsidRPr="004E65A6" w:rsidRDefault="009D510E" w:rsidP="009D510E">
      <w:pPr>
        <w:pStyle w:val="ANormal"/>
        <w:jc w:val="both"/>
        <w:rPr>
          <w:rFonts w:ascii="Calibri" w:hAnsi="Calibri"/>
        </w:rPr>
      </w:pPr>
      <w:r w:rsidRPr="004E65A6">
        <w:rPr>
          <w:rFonts w:ascii="Calibri" w:hAnsi="Calibri"/>
        </w:rPr>
        <w:t>Podlaga za izračun je število zaposlenih v letu 2013 in predvidene zaposlitve v skladu s kadrovskim načrtom za leto 2014</w:t>
      </w:r>
    </w:p>
    <w:p w:rsidR="009D510E" w:rsidRPr="003C3F6A" w:rsidRDefault="009D510E" w:rsidP="009D510E">
      <w:pPr>
        <w:pStyle w:val="ANormal"/>
        <w:jc w:val="both"/>
        <w:rPr>
          <w:rFonts w:ascii="Calibri" w:hAnsi="Calibri"/>
        </w:rPr>
      </w:pPr>
    </w:p>
    <w:p w:rsidR="009D510E" w:rsidRPr="006930E2" w:rsidRDefault="009D510E" w:rsidP="009D510E">
      <w:pPr>
        <w:pStyle w:val="AHeading10"/>
        <w:tabs>
          <w:tab w:val="decimal" w:pos="9400"/>
        </w:tabs>
        <w:jc w:val="both"/>
        <w:rPr>
          <w:rFonts w:ascii="Calibri" w:hAnsi="Calibri"/>
          <w:noProof/>
          <w:color w:val="365F91"/>
          <w:sz w:val="20"/>
        </w:rPr>
      </w:pPr>
      <w:r w:rsidRPr="006930E2">
        <w:rPr>
          <w:rFonts w:ascii="Calibri" w:hAnsi="Calibri"/>
          <w:noProof/>
          <w:color w:val="365F91"/>
        </w:rPr>
        <w:t>0044 - Materialni in drugi stroški občinske uprave</w:t>
      </w:r>
      <w:r w:rsidRPr="006930E2">
        <w:rPr>
          <w:rFonts w:ascii="Calibri" w:hAnsi="Calibri"/>
          <w:noProof/>
          <w:color w:val="365F91"/>
        </w:rPr>
        <w:tab/>
      </w:r>
      <w:r w:rsidRPr="006930E2">
        <w:rPr>
          <w:rFonts w:ascii="Calibri" w:hAnsi="Calibri"/>
          <w:noProof/>
          <w:color w:val="365F91"/>
          <w:sz w:val="20"/>
        </w:rPr>
        <w:t>7</w:t>
      </w:r>
      <w:r w:rsidR="00325956">
        <w:rPr>
          <w:rFonts w:ascii="Calibri" w:hAnsi="Calibri"/>
          <w:noProof/>
          <w:color w:val="365F91"/>
          <w:sz w:val="20"/>
        </w:rPr>
        <w:t>1</w:t>
      </w:r>
      <w:r w:rsidRPr="006930E2">
        <w:rPr>
          <w:rFonts w:ascii="Calibri" w:hAnsi="Calibri"/>
          <w:noProof/>
          <w:color w:val="365F91"/>
          <w:sz w:val="20"/>
        </w:rPr>
        <w:t>.</w:t>
      </w:r>
      <w:r w:rsidR="00325956">
        <w:rPr>
          <w:rFonts w:ascii="Calibri" w:hAnsi="Calibri"/>
          <w:noProof/>
          <w:color w:val="365F91"/>
          <w:sz w:val="20"/>
        </w:rPr>
        <w:t>3</w:t>
      </w:r>
      <w:r w:rsidRPr="006930E2">
        <w:rPr>
          <w:rFonts w:ascii="Calibri" w:hAnsi="Calibri"/>
          <w:noProof/>
          <w:color w:val="365F91"/>
          <w:sz w:val="20"/>
        </w:rPr>
        <w:t>00 €</w:t>
      </w:r>
    </w:p>
    <w:p w:rsidR="009D510E" w:rsidRPr="003C3F6A" w:rsidRDefault="009D510E" w:rsidP="009D510E">
      <w:pPr>
        <w:pStyle w:val="Heading11"/>
        <w:jc w:val="both"/>
        <w:rPr>
          <w:rFonts w:ascii="Calibri" w:hAnsi="Calibri"/>
          <w:noProof/>
        </w:rPr>
      </w:pPr>
      <w:r w:rsidRPr="003C3F6A">
        <w:rPr>
          <w:rFonts w:ascii="Calibri" w:hAnsi="Calibri"/>
          <w:noProof/>
        </w:rPr>
        <w:t>Obrazložitev dejavnosti v okviru proračunske postavke</w:t>
      </w:r>
    </w:p>
    <w:p w:rsidR="009D510E" w:rsidRDefault="009D510E" w:rsidP="009D510E">
      <w:pPr>
        <w:pStyle w:val="ANormal"/>
        <w:jc w:val="both"/>
        <w:rPr>
          <w:rFonts w:ascii="Calibri" w:hAnsi="Calibri"/>
        </w:rPr>
      </w:pPr>
      <w:r w:rsidRPr="003C3F6A">
        <w:rPr>
          <w:rFonts w:ascii="Calibri" w:hAnsi="Calibri"/>
        </w:rPr>
        <w:t xml:space="preserve">Sredstva na postavki materialni in drugi stroški občinske uprave so namenjena predvsem za nakup pisarniškega materiala, čiščenje upravne stavbe, naročnine na revije, časopise, stroške telefonov in mobitelov, stroške komunalnih storitev, elektrike, plina za upravno stavbo in deloma tudi za upravno stavbo na Mengeški cesti 9 za del, ki bremeni občino. Planirana so tudi sredstva za plačila raznih najemnin internetnih dostopov npr. do </w:t>
      </w:r>
      <w:proofErr w:type="spellStart"/>
      <w:r w:rsidRPr="003C3F6A">
        <w:rPr>
          <w:rFonts w:ascii="Calibri" w:hAnsi="Calibri"/>
        </w:rPr>
        <w:t>ius</w:t>
      </w:r>
      <w:proofErr w:type="spellEnd"/>
      <w:r w:rsidRPr="003C3F6A">
        <w:rPr>
          <w:rFonts w:ascii="Calibri" w:hAnsi="Calibri"/>
        </w:rPr>
        <w:t xml:space="preserve"> in </w:t>
      </w:r>
      <w:proofErr w:type="spellStart"/>
      <w:r w:rsidRPr="003C3F6A">
        <w:rPr>
          <w:rFonts w:ascii="Calibri" w:hAnsi="Calibri"/>
        </w:rPr>
        <w:t>find</w:t>
      </w:r>
      <w:proofErr w:type="spellEnd"/>
      <w:r w:rsidRPr="003C3F6A">
        <w:rPr>
          <w:rFonts w:ascii="Calibri" w:hAnsi="Calibri"/>
        </w:rPr>
        <w:t xml:space="preserve"> </w:t>
      </w:r>
      <w:proofErr w:type="spellStart"/>
      <w:r w:rsidRPr="003C3F6A">
        <w:rPr>
          <w:rFonts w:ascii="Calibri" w:hAnsi="Calibri"/>
        </w:rPr>
        <w:t>infa</w:t>
      </w:r>
      <w:proofErr w:type="spellEnd"/>
      <w:r w:rsidRPr="003C3F6A">
        <w:rPr>
          <w:rFonts w:ascii="Calibri" w:hAnsi="Calibri"/>
        </w:rPr>
        <w:t xml:space="preserve"> ter drugih operativnih stroškov, ki so povezana z delom občinske uprave. Na omenjeni proračunski postavki se planirajo tudi stroški reprezentance.</w:t>
      </w:r>
    </w:p>
    <w:p w:rsidR="009D510E" w:rsidRDefault="009D510E" w:rsidP="009D510E">
      <w:pPr>
        <w:pStyle w:val="ANormal"/>
        <w:jc w:val="both"/>
        <w:rPr>
          <w:rFonts w:ascii="Calibri" w:hAnsi="Calibri"/>
          <w:b/>
          <w:color w:val="FF0000"/>
        </w:rPr>
      </w:pPr>
      <w:r w:rsidRPr="0076441E">
        <w:rPr>
          <w:rFonts w:ascii="Calibri" w:hAnsi="Calibri"/>
          <w:b/>
          <w:color w:val="FF0000"/>
        </w:rPr>
        <w:t>SPREMEMBE PRORAČUNA:</w:t>
      </w:r>
    </w:p>
    <w:p w:rsidR="009D510E" w:rsidRDefault="009D510E" w:rsidP="009D510E">
      <w:pPr>
        <w:pStyle w:val="ANormal"/>
        <w:jc w:val="both"/>
        <w:rPr>
          <w:rFonts w:ascii="Calibri" w:hAnsi="Calibri"/>
        </w:rPr>
      </w:pPr>
      <w:r w:rsidRPr="00455E82">
        <w:rPr>
          <w:rFonts w:ascii="Calibri" w:hAnsi="Calibri"/>
        </w:rPr>
        <w:t>Sredstva na proračunski postavki znižujemo glede na realizacijo odhodkov v letu 2013.</w:t>
      </w:r>
    </w:p>
    <w:p w:rsidR="00E0765C" w:rsidRDefault="00E0765C" w:rsidP="009D510E">
      <w:pPr>
        <w:pStyle w:val="ANormal"/>
        <w:jc w:val="both"/>
        <w:rPr>
          <w:rFonts w:ascii="Calibri" w:hAnsi="Calibri"/>
        </w:rPr>
      </w:pPr>
      <w:r w:rsidRPr="007646E6">
        <w:rPr>
          <w:rFonts w:ascii="Calibri" w:hAnsi="Calibri"/>
          <w:b/>
          <w:color w:val="FF0000"/>
        </w:rPr>
        <w:t>REBALANS:</w:t>
      </w:r>
    </w:p>
    <w:p w:rsidR="00E0765C" w:rsidRPr="00E0765C" w:rsidRDefault="00E0765C" w:rsidP="00E0765C">
      <w:pPr>
        <w:pStyle w:val="ANormal"/>
        <w:jc w:val="both"/>
        <w:rPr>
          <w:rFonts w:ascii="Calibri" w:hAnsi="Calibri"/>
        </w:rPr>
      </w:pPr>
      <w:r w:rsidRPr="00E0765C">
        <w:rPr>
          <w:rFonts w:ascii="Calibri" w:hAnsi="Calibri"/>
        </w:rPr>
        <w:t>Sredstva znižujemo zaradi preknjižbe dela stroškov na PP 0017, ter zaradi zniževanja stroškov nekaj na račun elektronskega poslovanja, ter znižanja režijskih stroškov.</w:t>
      </w:r>
    </w:p>
    <w:p w:rsidR="009D510E" w:rsidRPr="003C3F6A" w:rsidRDefault="009D510E" w:rsidP="009D510E">
      <w:pPr>
        <w:pStyle w:val="Heading11"/>
        <w:rPr>
          <w:rFonts w:ascii="Calibri" w:hAnsi="Calibri"/>
          <w:noProof/>
        </w:rPr>
      </w:pPr>
      <w:r w:rsidRPr="003C3F6A">
        <w:rPr>
          <w:rFonts w:ascii="Calibri" w:hAnsi="Calibri"/>
          <w:noProof/>
        </w:rPr>
        <w:t>Navezava na projekte v okviru proračunske postavke</w:t>
      </w:r>
    </w:p>
    <w:p w:rsidR="009D510E" w:rsidRPr="003C3F6A" w:rsidRDefault="009D510E" w:rsidP="009D510E">
      <w:pPr>
        <w:pStyle w:val="Navadensplet"/>
        <w:rPr>
          <w:rFonts w:ascii="Calibri" w:hAnsi="Calibri"/>
        </w:rPr>
      </w:pPr>
      <w:r w:rsidRPr="003C3F6A">
        <w:rPr>
          <w:rFonts w:ascii="Calibri" w:hAnsi="Calibri"/>
        </w:rPr>
        <w:t>/</w:t>
      </w:r>
    </w:p>
    <w:p w:rsidR="009D510E" w:rsidRPr="003C3F6A" w:rsidRDefault="009D510E" w:rsidP="009D510E">
      <w:pPr>
        <w:pStyle w:val="Heading11"/>
        <w:rPr>
          <w:rFonts w:ascii="Calibri" w:hAnsi="Calibri"/>
          <w:noProof/>
        </w:rPr>
      </w:pPr>
      <w:r w:rsidRPr="003C3F6A">
        <w:rPr>
          <w:rFonts w:ascii="Calibri" w:hAnsi="Calibri"/>
          <w:noProof/>
        </w:rPr>
        <w:lastRenderedPageBreak/>
        <w:t>Izhodišča, na katerih temeljijo izračuni predlogov pravic porabe za del, ki se ne izvršuje preko NRP</w:t>
      </w:r>
    </w:p>
    <w:p w:rsidR="009D510E" w:rsidRPr="003C3F6A" w:rsidRDefault="009D510E" w:rsidP="009D510E">
      <w:pPr>
        <w:pStyle w:val="Navadensplet"/>
        <w:rPr>
          <w:rFonts w:ascii="Calibri" w:hAnsi="Calibri"/>
        </w:rPr>
      </w:pPr>
      <w:r w:rsidRPr="003C3F6A">
        <w:rPr>
          <w:rFonts w:ascii="Calibri" w:hAnsi="Calibri"/>
        </w:rPr>
        <w:t>Izračun temelji na podlagi realizacije preteklih let.</w:t>
      </w:r>
    </w:p>
    <w:p w:rsidR="009D510E" w:rsidRPr="003C3F6A" w:rsidRDefault="009D510E" w:rsidP="009D510E">
      <w:pPr>
        <w:pStyle w:val="AHeading7"/>
        <w:tabs>
          <w:tab w:val="decimal" w:pos="9400"/>
        </w:tabs>
        <w:rPr>
          <w:rFonts w:ascii="Calibri" w:hAnsi="Calibri"/>
          <w:noProof/>
          <w:sz w:val="20"/>
        </w:rPr>
      </w:pPr>
      <w:bookmarkStart w:id="29" w:name="_Toc307563899"/>
      <w:r w:rsidRPr="003C3F6A">
        <w:rPr>
          <w:rFonts w:ascii="Calibri" w:hAnsi="Calibri"/>
          <w:noProof/>
        </w:rPr>
        <w:t>06039002 - Razpolaganje in upravljanje s premoženjem, potrebnim za delovanje občinske uprav</w:t>
      </w:r>
      <w:r w:rsidRPr="003C3F6A">
        <w:rPr>
          <w:rFonts w:ascii="Calibri" w:hAnsi="Calibri"/>
          <w:noProof/>
        </w:rPr>
        <w:tab/>
      </w:r>
      <w:bookmarkEnd w:id="29"/>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pStyle w:val="ANormal"/>
        <w:rPr>
          <w:rFonts w:ascii="Calibri" w:hAnsi="Calibri"/>
        </w:rPr>
      </w:pPr>
      <w:r w:rsidRPr="003C3F6A">
        <w:rPr>
          <w:rFonts w:ascii="Calibri" w:hAnsi="Calibri"/>
        </w:rPr>
        <w:t>Podprogram vsebuje sredstva za tekoče vzdrževanje upravnih prostorov, plačilo najemnin za upravne prostore, investicijsko vzdrževanje upravnih prostorov, investicije v upravne prostore, nakup in vzdrževanje opreme, nakup in vzdrževanje prevoznih sredstev.</w:t>
      </w:r>
    </w:p>
    <w:p w:rsidR="009D510E" w:rsidRPr="003C3F6A" w:rsidRDefault="009D510E" w:rsidP="009D510E">
      <w:pPr>
        <w:pStyle w:val="Heading11"/>
        <w:rPr>
          <w:rFonts w:ascii="Calibri" w:hAnsi="Calibri"/>
          <w:noProof/>
        </w:rPr>
      </w:pPr>
      <w:r w:rsidRPr="003C3F6A">
        <w:rPr>
          <w:rFonts w:ascii="Calibri" w:hAnsi="Calibri"/>
          <w:noProof/>
        </w:rPr>
        <w:t>Zakonske in druge pravne podlage</w:t>
      </w:r>
    </w:p>
    <w:p w:rsidR="009D510E" w:rsidRPr="003C3F6A" w:rsidRDefault="009D510E" w:rsidP="009D510E">
      <w:pPr>
        <w:pStyle w:val="Navadensplet"/>
        <w:spacing w:after="0"/>
        <w:rPr>
          <w:rFonts w:ascii="Calibri" w:hAnsi="Calibri"/>
        </w:rPr>
      </w:pPr>
      <w:r w:rsidRPr="003C3F6A">
        <w:rPr>
          <w:rFonts w:ascii="Calibri" w:hAnsi="Calibri"/>
        </w:rPr>
        <w:t>- Zakon o lokalni samoupravi</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Dolgoročni cilj je zagotavljanje pogojev za kvalitetno in strokovno delovanje občinske uprave.</w:t>
      </w:r>
    </w:p>
    <w:p w:rsidR="009D510E" w:rsidRPr="003C3F6A" w:rsidRDefault="009D510E" w:rsidP="009D510E">
      <w:pPr>
        <w:pStyle w:val="Heading11"/>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rPr>
          <w:rFonts w:ascii="Calibri" w:hAnsi="Calibri"/>
        </w:rPr>
      </w:pPr>
      <w:r w:rsidRPr="003C3F6A">
        <w:rPr>
          <w:rFonts w:ascii="Calibri" w:hAnsi="Calibri"/>
        </w:rPr>
        <w:t>Letni izvedbeni cilj podprograma je zagotoviti pogoje za delovanje občinske uprave.</w:t>
      </w:r>
    </w:p>
    <w:p w:rsidR="009D510E" w:rsidRPr="003C3F6A" w:rsidRDefault="009D510E" w:rsidP="009D510E">
      <w:pPr>
        <w:pStyle w:val="ANormal"/>
        <w:rPr>
          <w:rFonts w:ascii="Calibri" w:hAnsi="Calibri"/>
        </w:rPr>
      </w:pPr>
    </w:p>
    <w:p w:rsidR="009D510E" w:rsidRPr="00DE5F95" w:rsidRDefault="009D510E" w:rsidP="009D510E">
      <w:pPr>
        <w:pStyle w:val="AHeading10"/>
        <w:tabs>
          <w:tab w:val="decimal" w:pos="9400"/>
        </w:tabs>
        <w:rPr>
          <w:rFonts w:ascii="Calibri" w:hAnsi="Calibri"/>
          <w:noProof/>
          <w:color w:val="365F91"/>
          <w:sz w:val="20"/>
        </w:rPr>
      </w:pPr>
      <w:r w:rsidRPr="00DE5F95">
        <w:rPr>
          <w:rFonts w:ascii="Calibri" w:hAnsi="Calibri"/>
          <w:noProof/>
          <w:color w:val="365F91"/>
        </w:rPr>
        <w:t>0047 - Oprema in inventar za potrebe občinske uprave</w:t>
      </w:r>
      <w:r w:rsidRPr="00DE5F95">
        <w:rPr>
          <w:rFonts w:ascii="Calibri" w:hAnsi="Calibri"/>
          <w:noProof/>
          <w:color w:val="365F91"/>
        </w:rPr>
        <w:tab/>
      </w:r>
      <w:r w:rsidR="00325956">
        <w:rPr>
          <w:rFonts w:ascii="Calibri" w:hAnsi="Calibri"/>
          <w:noProof/>
          <w:color w:val="365F91"/>
          <w:sz w:val="20"/>
        </w:rPr>
        <w:t>11</w:t>
      </w:r>
      <w:r w:rsidRPr="00DE5F95">
        <w:rPr>
          <w:rFonts w:ascii="Calibri" w:hAnsi="Calibri"/>
          <w:noProof/>
          <w:color w:val="365F91"/>
          <w:sz w:val="20"/>
        </w:rPr>
        <w:t>.</w:t>
      </w:r>
      <w:r>
        <w:rPr>
          <w:rFonts w:ascii="Calibri" w:hAnsi="Calibri"/>
          <w:noProof/>
          <w:color w:val="365F91"/>
          <w:sz w:val="20"/>
        </w:rPr>
        <w:t>0</w:t>
      </w:r>
      <w:r w:rsidRPr="00DE5F95">
        <w:rPr>
          <w:rFonts w:ascii="Calibri" w:hAnsi="Calibri"/>
          <w:noProof/>
          <w:color w:val="365F91"/>
          <w:sz w:val="20"/>
        </w:rPr>
        <w:t>00 €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pStyle w:val="Navadensplet"/>
        <w:rPr>
          <w:rFonts w:ascii="Calibri" w:hAnsi="Calibri"/>
        </w:rPr>
      </w:pPr>
      <w:r w:rsidRPr="003C3F6A">
        <w:rPr>
          <w:rFonts w:ascii="Calibri" w:hAnsi="Calibri"/>
        </w:rPr>
        <w:t>Na postavki predvidevamo porabo sredstev za dopolnitev opreme v kuhinji in za nemoteno delovanje občinske uprave (omare, police za reklamno gradivo, police za fascikle, pisarniški stoli ipd.).</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pStyle w:val="Navadensplet"/>
        <w:rPr>
          <w:rFonts w:ascii="Calibri" w:hAnsi="Calibri"/>
        </w:rPr>
      </w:pPr>
      <w:r w:rsidRPr="00CF6AEC">
        <w:rPr>
          <w:rFonts w:ascii="Calibri" w:hAnsi="Calibri"/>
        </w:rPr>
        <w:t>Zaradi dotrajanosti kopirnega stroja, ki služi tudi za kopiranje gradiva za sejo Občinskega sveta, je v letu 2014 nujno potreben nakup novega, zato postavko zvišujemo.</w:t>
      </w:r>
    </w:p>
    <w:p w:rsidR="00325956" w:rsidRPr="007646E6" w:rsidRDefault="00325956" w:rsidP="00325956">
      <w:pPr>
        <w:pStyle w:val="ANormal"/>
        <w:jc w:val="both"/>
        <w:rPr>
          <w:rFonts w:ascii="Calibri" w:hAnsi="Calibri"/>
          <w:b/>
          <w:color w:val="FF0000"/>
        </w:rPr>
      </w:pPr>
      <w:r w:rsidRPr="007646E6">
        <w:rPr>
          <w:rFonts w:ascii="Calibri" w:hAnsi="Calibri"/>
          <w:b/>
          <w:color w:val="FF0000"/>
        </w:rPr>
        <w:t>REBALANS:</w:t>
      </w:r>
    </w:p>
    <w:p w:rsidR="00EB1BAD" w:rsidRPr="00EB1BAD" w:rsidRDefault="00EB1BAD" w:rsidP="00EB1BAD">
      <w:pPr>
        <w:pStyle w:val="Navadensplet"/>
        <w:rPr>
          <w:rFonts w:ascii="Calibri" w:hAnsi="Calibri"/>
        </w:rPr>
      </w:pPr>
      <w:r w:rsidRPr="00EB1BAD">
        <w:rPr>
          <w:rFonts w:ascii="Calibri" w:hAnsi="Calibri"/>
        </w:rPr>
        <w:t xml:space="preserve">Postavko povečujemo, ker nameravamo kupiti opremo za popis osnovnih sredstev, to je  </w:t>
      </w:r>
      <w:proofErr w:type="spellStart"/>
      <w:r w:rsidRPr="00EB1BAD">
        <w:rPr>
          <w:rFonts w:ascii="Calibri" w:hAnsi="Calibri"/>
        </w:rPr>
        <w:t>čitalec</w:t>
      </w:r>
      <w:proofErr w:type="spellEnd"/>
      <w:r w:rsidRPr="00EB1BAD">
        <w:rPr>
          <w:rFonts w:ascii="Calibri" w:hAnsi="Calibri"/>
        </w:rPr>
        <w:t xml:space="preserve"> črtnih kod.</w:t>
      </w:r>
    </w:p>
    <w:p w:rsidR="009D510E" w:rsidRPr="003C3F6A" w:rsidRDefault="009D510E" w:rsidP="009D510E">
      <w:pPr>
        <w:pStyle w:val="Heading11"/>
        <w:rPr>
          <w:rFonts w:ascii="Calibri" w:hAnsi="Calibri"/>
          <w:noProof/>
        </w:rPr>
      </w:pPr>
      <w:r w:rsidRPr="003C3F6A">
        <w:rPr>
          <w:rFonts w:ascii="Calibri" w:hAnsi="Calibri"/>
          <w:noProof/>
        </w:rPr>
        <w:t>Navezava na projekte v okviru proračunske postavke</w:t>
      </w:r>
    </w:p>
    <w:p w:rsidR="009D510E" w:rsidRPr="003C3F6A" w:rsidRDefault="009D510E" w:rsidP="009D510E">
      <w:pPr>
        <w:pStyle w:val="Navadensplet"/>
        <w:rPr>
          <w:rFonts w:ascii="Calibri" w:hAnsi="Calibri"/>
        </w:rPr>
      </w:pPr>
      <w:r w:rsidRPr="003C3F6A">
        <w:rPr>
          <w:rFonts w:ascii="Calibri" w:hAnsi="Calibri"/>
        </w:rPr>
        <w:t>Potrebna oprema je dopolnilo obstoječe, za nemoteno delovanje občinske uprave.</w:t>
      </w:r>
    </w:p>
    <w:p w:rsidR="009D510E" w:rsidRPr="003C3F6A" w:rsidRDefault="009D510E" w:rsidP="009D510E">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9D510E" w:rsidRDefault="009D510E" w:rsidP="009D510E">
      <w:pPr>
        <w:pStyle w:val="ANormal"/>
        <w:rPr>
          <w:rFonts w:ascii="Calibri" w:hAnsi="Calibri"/>
        </w:rPr>
      </w:pPr>
      <w:r w:rsidRPr="003C3F6A">
        <w:rPr>
          <w:rFonts w:ascii="Calibri" w:hAnsi="Calibri"/>
        </w:rPr>
        <w:t>Izračun temelji na potrebah, ki smo jih zaznali pri delu in ob upoštevanju varčevalnih ukrepov.</w:t>
      </w:r>
    </w:p>
    <w:p w:rsidR="00B004A6" w:rsidRPr="003C3F6A" w:rsidRDefault="00B004A6" w:rsidP="009D510E">
      <w:pPr>
        <w:pStyle w:val="ANormal"/>
        <w:rPr>
          <w:rFonts w:ascii="Calibri" w:hAnsi="Calibri"/>
        </w:rPr>
      </w:pPr>
    </w:p>
    <w:p w:rsidR="009D510E" w:rsidRPr="003C3F6A" w:rsidRDefault="009D510E" w:rsidP="009D510E">
      <w:pPr>
        <w:pStyle w:val="AHeading5"/>
        <w:tabs>
          <w:tab w:val="decimal" w:pos="9400"/>
        </w:tabs>
        <w:rPr>
          <w:rFonts w:ascii="Calibri" w:hAnsi="Calibri"/>
          <w:noProof/>
          <w:sz w:val="20"/>
        </w:rPr>
      </w:pPr>
      <w:bookmarkStart w:id="30" w:name="_Toc307563900"/>
      <w:r w:rsidRPr="00DE5F95">
        <w:rPr>
          <w:rFonts w:ascii="Calibri" w:hAnsi="Calibri"/>
          <w:noProof/>
          <w:color w:val="FF0000"/>
        </w:rPr>
        <w:t>07 - OBRAMBA IN UKREPI OB IZREDNIH DOGODKIH</w:t>
      </w:r>
      <w:r w:rsidRPr="003C3F6A">
        <w:rPr>
          <w:rFonts w:ascii="Calibri" w:hAnsi="Calibri"/>
          <w:noProof/>
        </w:rPr>
        <w:tab/>
      </w:r>
      <w:bookmarkEnd w:id="30"/>
    </w:p>
    <w:p w:rsidR="009D510E" w:rsidRPr="003C3F6A" w:rsidRDefault="009D510E" w:rsidP="009D510E">
      <w:pPr>
        <w:pStyle w:val="Heading11"/>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pStyle w:val="ANormal"/>
        <w:rPr>
          <w:rFonts w:ascii="Calibri" w:hAnsi="Calibri"/>
        </w:rPr>
      </w:pPr>
      <w:r w:rsidRPr="003C3F6A">
        <w:rPr>
          <w:rFonts w:ascii="Calibri" w:hAnsi="Calibri"/>
        </w:rPr>
        <w:t>Področje zajema civilne in organizacijske oblike sistema zaščite, obveščanja in ukrepanja v primeru naravnih in drugih nesreč.</w:t>
      </w:r>
    </w:p>
    <w:p w:rsidR="009D510E" w:rsidRPr="003C3F6A" w:rsidRDefault="009D510E" w:rsidP="009D510E">
      <w:pPr>
        <w:pStyle w:val="Heading11"/>
        <w:rPr>
          <w:rFonts w:ascii="Calibri" w:hAnsi="Calibri"/>
          <w:noProof/>
        </w:rPr>
      </w:pPr>
      <w:r w:rsidRPr="003C3F6A">
        <w:rPr>
          <w:rFonts w:ascii="Calibri" w:hAnsi="Calibri"/>
          <w:noProof/>
        </w:rPr>
        <w:t>Dokumenti dolgoročnega razvojnega načrtovanja</w:t>
      </w:r>
    </w:p>
    <w:p w:rsidR="009D510E" w:rsidRPr="003C3F6A" w:rsidRDefault="009D510E" w:rsidP="009D510E">
      <w:pPr>
        <w:pStyle w:val="ANormal"/>
        <w:rPr>
          <w:rFonts w:ascii="Calibri" w:hAnsi="Calibri"/>
        </w:rPr>
      </w:pPr>
      <w:r w:rsidRPr="003C3F6A">
        <w:rPr>
          <w:rFonts w:ascii="Calibri" w:hAnsi="Calibri"/>
        </w:rPr>
        <w:t>Dolgoročni cilj obrambe in ukrepov ob izrednih dogodkih je kakovostno izvajanje nalog, ki zagotavljajo stabilnost v Občini Trzin.</w:t>
      </w:r>
    </w:p>
    <w:p w:rsidR="009D510E" w:rsidRPr="003C3F6A" w:rsidRDefault="009D510E" w:rsidP="009D510E">
      <w:pPr>
        <w:pStyle w:val="Heading11"/>
        <w:rPr>
          <w:rFonts w:ascii="Calibri" w:hAnsi="Calibri"/>
          <w:noProof/>
        </w:rPr>
      </w:pPr>
      <w:r w:rsidRPr="003C3F6A">
        <w:rPr>
          <w:rFonts w:ascii="Calibri" w:hAnsi="Calibri"/>
          <w:noProof/>
        </w:rPr>
        <w:t>Dolgoročni cilji področja proračunske porabe</w:t>
      </w:r>
    </w:p>
    <w:p w:rsidR="009D510E" w:rsidRPr="003C3F6A" w:rsidRDefault="009D510E" w:rsidP="009D510E">
      <w:pPr>
        <w:pStyle w:val="ANormal"/>
        <w:rPr>
          <w:rFonts w:ascii="Calibri" w:hAnsi="Calibri"/>
        </w:rPr>
      </w:pPr>
      <w:r w:rsidRPr="003C3F6A">
        <w:rPr>
          <w:rFonts w:ascii="Calibri" w:hAnsi="Calibri"/>
        </w:rPr>
        <w:t>Dolgoročni cilj je kakovostno izvajanje nalog</w:t>
      </w:r>
    </w:p>
    <w:p w:rsidR="009D510E" w:rsidRPr="003C3F6A" w:rsidRDefault="009D510E" w:rsidP="009D510E">
      <w:pPr>
        <w:pStyle w:val="Heading11"/>
        <w:rPr>
          <w:rFonts w:ascii="Calibri" w:hAnsi="Calibri"/>
          <w:noProof/>
        </w:rPr>
      </w:pPr>
      <w:r w:rsidRPr="003C3F6A">
        <w:rPr>
          <w:rFonts w:ascii="Calibri" w:hAnsi="Calibri"/>
          <w:noProof/>
        </w:rPr>
        <w:t>Oznaka in nazivi glavnih programov v pristojnosti občine</w:t>
      </w:r>
    </w:p>
    <w:p w:rsidR="009D510E" w:rsidRDefault="009D510E" w:rsidP="009D510E">
      <w:pPr>
        <w:pStyle w:val="ANormal"/>
        <w:rPr>
          <w:rFonts w:ascii="Calibri" w:hAnsi="Calibri"/>
        </w:rPr>
      </w:pPr>
      <w:r w:rsidRPr="003C3F6A">
        <w:rPr>
          <w:rFonts w:ascii="Calibri" w:hAnsi="Calibri"/>
        </w:rPr>
        <w:t>0703- Civilna zaščita in protipožarna varnost</w:t>
      </w:r>
    </w:p>
    <w:p w:rsidR="009D510E" w:rsidRPr="003C3F6A" w:rsidRDefault="009D510E" w:rsidP="009D510E">
      <w:pPr>
        <w:pStyle w:val="AHeading6"/>
        <w:tabs>
          <w:tab w:val="decimal" w:pos="9400"/>
        </w:tabs>
        <w:rPr>
          <w:rFonts w:ascii="Calibri" w:hAnsi="Calibri"/>
          <w:noProof/>
          <w:sz w:val="20"/>
        </w:rPr>
      </w:pPr>
      <w:bookmarkStart w:id="31" w:name="_Toc307563901"/>
      <w:r w:rsidRPr="003C3F6A">
        <w:rPr>
          <w:rFonts w:ascii="Calibri" w:hAnsi="Calibri"/>
          <w:noProof/>
        </w:rPr>
        <w:lastRenderedPageBreak/>
        <w:t>0703 - Varstvo pred naravnimi in drugimi nesrečami</w:t>
      </w:r>
      <w:r w:rsidRPr="003C3F6A">
        <w:rPr>
          <w:rFonts w:ascii="Calibri" w:hAnsi="Calibri"/>
          <w:noProof/>
        </w:rPr>
        <w:tab/>
      </w:r>
      <w:bookmarkEnd w:id="31"/>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rPr>
          <w:rFonts w:ascii="Calibri" w:hAnsi="Calibri"/>
        </w:rPr>
      </w:pPr>
      <w:r w:rsidRPr="003C3F6A">
        <w:rPr>
          <w:rFonts w:ascii="Calibri" w:hAnsi="Calibri"/>
        </w:rPr>
        <w:t>Program vključuje sredstva za izvedbo programa varstva pred naravnimi in drugimi nesrečami in programa varstva pred požarom.</w:t>
      </w:r>
    </w:p>
    <w:p w:rsidR="009D510E" w:rsidRPr="003C3F6A" w:rsidRDefault="009D510E" w:rsidP="009D510E">
      <w:pPr>
        <w:pStyle w:val="Heading11"/>
        <w:rPr>
          <w:rFonts w:ascii="Calibri" w:hAnsi="Calibri"/>
          <w:noProof/>
        </w:rPr>
      </w:pPr>
      <w:r w:rsidRPr="003C3F6A">
        <w:rPr>
          <w:rFonts w:ascii="Calibri" w:hAnsi="Calibri"/>
          <w:noProof/>
        </w:rPr>
        <w:t>Dolgoročni cilji glavnega programa</w:t>
      </w:r>
    </w:p>
    <w:p w:rsidR="009D510E" w:rsidRPr="003C3F6A" w:rsidRDefault="009D510E" w:rsidP="009D510E">
      <w:pPr>
        <w:pStyle w:val="Navadensplet"/>
        <w:rPr>
          <w:rFonts w:ascii="Calibri" w:hAnsi="Calibri"/>
        </w:rPr>
      </w:pPr>
      <w:r w:rsidRPr="003C3F6A">
        <w:rPr>
          <w:rFonts w:ascii="Calibri" w:hAnsi="Calibri"/>
        </w:rPr>
        <w:t>Dolgoročni cilj je kakovostno in strokovno varstvo.</w:t>
      </w:r>
    </w:p>
    <w:p w:rsidR="009D510E" w:rsidRPr="003C3F6A" w:rsidRDefault="009D510E" w:rsidP="009D510E">
      <w:pPr>
        <w:pStyle w:val="Heading11"/>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Glavni izvedbeni cilji v proračunskem letu so izvajanje načrtovanih aktivnosti v okviru dolgoročnih ciljev.</w:t>
      </w:r>
    </w:p>
    <w:p w:rsidR="009D510E" w:rsidRPr="003C3F6A" w:rsidRDefault="009D510E" w:rsidP="009D510E">
      <w:pPr>
        <w:pStyle w:val="Heading11"/>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rPr>
          <w:rFonts w:ascii="Calibri" w:hAnsi="Calibri"/>
        </w:rPr>
      </w:pPr>
      <w:r w:rsidRPr="003C3F6A">
        <w:rPr>
          <w:rFonts w:ascii="Calibri" w:hAnsi="Calibri"/>
        </w:rPr>
        <w:t>07039001- Pripravljenost sistema za zaščito, reševanje in pomoč</w:t>
      </w:r>
    </w:p>
    <w:p w:rsidR="009D510E" w:rsidRPr="003C3F6A" w:rsidRDefault="009D510E" w:rsidP="009D510E">
      <w:pPr>
        <w:pStyle w:val="Navadensplet"/>
        <w:rPr>
          <w:rFonts w:ascii="Calibri" w:hAnsi="Calibri"/>
        </w:rPr>
      </w:pPr>
      <w:r w:rsidRPr="003C3F6A">
        <w:rPr>
          <w:rFonts w:ascii="Calibri" w:hAnsi="Calibri"/>
        </w:rPr>
        <w:t>07039002- Delovanje sistema za zaščito, reševanje in pomoč</w:t>
      </w:r>
    </w:p>
    <w:p w:rsidR="009D510E" w:rsidRPr="003C3F6A" w:rsidRDefault="009D510E" w:rsidP="009D510E">
      <w:pPr>
        <w:pStyle w:val="ANormal"/>
        <w:rPr>
          <w:rFonts w:ascii="Calibri" w:hAnsi="Calibri"/>
          <w:noProof/>
        </w:rPr>
      </w:pPr>
    </w:p>
    <w:p w:rsidR="009D510E" w:rsidRPr="003C3F6A" w:rsidRDefault="009D510E" w:rsidP="009D510E">
      <w:pPr>
        <w:pStyle w:val="AHeading7"/>
        <w:tabs>
          <w:tab w:val="decimal" w:pos="9400"/>
        </w:tabs>
        <w:rPr>
          <w:rFonts w:ascii="Calibri" w:hAnsi="Calibri"/>
          <w:noProof/>
          <w:sz w:val="20"/>
        </w:rPr>
      </w:pPr>
      <w:bookmarkStart w:id="32" w:name="_Toc307563903"/>
      <w:r w:rsidRPr="003C3F6A">
        <w:rPr>
          <w:rFonts w:ascii="Calibri" w:hAnsi="Calibri"/>
          <w:noProof/>
        </w:rPr>
        <w:t>07039002 - Delovanje sistema za zaščito, reševanje in pomoč</w:t>
      </w:r>
      <w:r w:rsidRPr="003C3F6A">
        <w:rPr>
          <w:rFonts w:ascii="Calibri" w:hAnsi="Calibri"/>
          <w:noProof/>
        </w:rPr>
        <w:tab/>
      </w:r>
      <w:bookmarkEnd w:id="32"/>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jc w:val="both"/>
        <w:rPr>
          <w:rFonts w:ascii="Calibri" w:hAnsi="Calibri" w:cs="Tahoma"/>
          <w:color w:val="000000"/>
        </w:rPr>
      </w:pPr>
      <w:r w:rsidRPr="003C3F6A">
        <w:rPr>
          <w:rFonts w:ascii="Calibri" w:hAnsi="Calibri" w:cs="Tahoma"/>
          <w:color w:val="000000"/>
        </w:rPr>
        <w:t xml:space="preserve">Občina skladno s Statutom skrbi za izvajanje lokalnih javnih služb v skladu z zakonom. Občina skrbi za požarno varnost in varnost občanov v primeru elementarnih in drugih nesreč tako, da organizira reševalno pomoč v požarih in ob drugih nesrečah. Organiziranost gasilstva se določi z načrtom varstva pred požarom, ki ga sprejme lokalna skupnost. Prostovoljne gasilske enote opravljajo javno gasilsko službo skladno z Zakonom o gasilstvu, ki jih neposredno določi pristojni občinski organ in z gasilskimi organizacijami v katerih delujejo te gasilske enote, občina sklene pogodbo o opravljanju javne gasilske službe. </w:t>
      </w:r>
    </w:p>
    <w:p w:rsidR="009D510E" w:rsidRPr="003C3F6A" w:rsidRDefault="009D510E" w:rsidP="009D510E">
      <w:pPr>
        <w:spacing w:after="0"/>
        <w:jc w:val="both"/>
        <w:rPr>
          <w:rFonts w:ascii="Calibri" w:hAnsi="Calibri" w:cs="Tahoma"/>
          <w:color w:val="000000"/>
        </w:rPr>
      </w:pPr>
      <w:r w:rsidRPr="003C3F6A">
        <w:rPr>
          <w:rFonts w:ascii="Calibri" w:hAnsi="Calibri" w:cs="Tahoma"/>
          <w:color w:val="000000"/>
        </w:rPr>
        <w:t>Za opravljanje javne gasilske službe občina določi obseg in način opravljanja javne gasilske službe, organizira javno gasilsko službo ter nadzira izvajanje.</w:t>
      </w:r>
    </w:p>
    <w:p w:rsidR="009D510E" w:rsidRPr="003C3F6A" w:rsidRDefault="009D510E" w:rsidP="009D510E">
      <w:pPr>
        <w:spacing w:after="0"/>
        <w:jc w:val="both"/>
        <w:rPr>
          <w:rFonts w:ascii="Calibri" w:hAnsi="Calibri" w:cs="Tahoma"/>
          <w:color w:val="000000"/>
        </w:rPr>
      </w:pPr>
      <w:r w:rsidRPr="003C3F6A">
        <w:rPr>
          <w:rFonts w:ascii="Calibri" w:hAnsi="Calibri" w:cs="Tahoma"/>
          <w:color w:val="000000"/>
        </w:rPr>
        <w:t xml:space="preserve">Obseg in način opravljanja javne gasilske službe se določi v skladu z merili za organiziranje in opremljanje gasilskih enot. Na širšo lokalno skupnost se lahko prenesejo določene naloge gasilstva: nakup opreme, nakup in vzdrževanje ter hramba gasilske zaščitne in reševalne opreme za zahtevnejše intervencije, velike požare in druge velike nesreče. </w:t>
      </w:r>
    </w:p>
    <w:p w:rsidR="009D510E" w:rsidRPr="003C3F6A" w:rsidRDefault="009D510E" w:rsidP="009D510E">
      <w:pPr>
        <w:spacing w:after="0"/>
        <w:jc w:val="both"/>
        <w:rPr>
          <w:rFonts w:ascii="Calibri" w:hAnsi="Calibri" w:cs="Tahoma"/>
          <w:color w:val="000000"/>
        </w:rPr>
      </w:pPr>
      <w:r w:rsidRPr="003C3F6A">
        <w:rPr>
          <w:rFonts w:ascii="Calibri" w:hAnsi="Calibri" w:cs="Tahoma"/>
          <w:color w:val="000000"/>
        </w:rPr>
        <w:t xml:space="preserve">Temeljne naloge so opazovanje in obveščanje ter usposabljanje in vzdrževanje pripravljenosti za posredovanje v primeru požarov, zagotavljanje delovanja informacijskih in telekomunikacijskih sistemov, vključno s sistemom javnega alarmiranja. Velik del aktivnosti je usmerjen na zagotavljanje protipožarne varnosti (usposabljanje gasilcev). </w:t>
      </w:r>
    </w:p>
    <w:p w:rsidR="009D510E" w:rsidRPr="003C3F6A" w:rsidRDefault="009D510E" w:rsidP="009D510E">
      <w:pPr>
        <w:pStyle w:val="Heading11"/>
        <w:rPr>
          <w:rFonts w:ascii="Calibri" w:hAnsi="Calibri"/>
          <w:noProof/>
        </w:rPr>
      </w:pPr>
      <w:r w:rsidRPr="003C3F6A">
        <w:rPr>
          <w:rFonts w:ascii="Calibri" w:hAnsi="Calibri"/>
          <w:noProof/>
        </w:rPr>
        <w:t>Zakonske in druge pravne podlage</w:t>
      </w:r>
    </w:p>
    <w:p w:rsidR="009D510E" w:rsidRPr="003C3F6A" w:rsidRDefault="009D510E" w:rsidP="009D510E">
      <w:pPr>
        <w:spacing w:after="0"/>
        <w:ind w:left="720" w:hanging="360"/>
        <w:jc w:val="both"/>
        <w:rPr>
          <w:rFonts w:ascii="Calibri" w:hAnsi="Calibri"/>
        </w:rPr>
      </w:pPr>
      <w:r w:rsidRPr="003C3F6A">
        <w:rPr>
          <w:rFonts w:ascii="Calibri" w:eastAsia="Wingdings" w:hAnsi="Calibri"/>
          <w:color w:val="000000"/>
          <w:sz w:val="14"/>
          <w:szCs w:val="14"/>
        </w:rPr>
        <w:t xml:space="preserve">-   </w:t>
      </w:r>
      <w:r w:rsidRPr="003C3F6A">
        <w:rPr>
          <w:rFonts w:ascii="Calibri" w:hAnsi="Calibri" w:cs="Tahoma"/>
          <w:color w:val="000000"/>
        </w:rPr>
        <w:t>Zakon o varstvu pred naravnimi in drugimi nesrečami</w:t>
      </w:r>
    </w:p>
    <w:p w:rsidR="009D510E" w:rsidRPr="003C3F6A" w:rsidRDefault="009D510E" w:rsidP="009D510E">
      <w:pPr>
        <w:spacing w:after="0"/>
        <w:ind w:left="720" w:hanging="360"/>
        <w:jc w:val="both"/>
        <w:rPr>
          <w:rFonts w:ascii="Calibri" w:hAnsi="Calibri"/>
        </w:rPr>
      </w:pPr>
      <w:r w:rsidRPr="003C3F6A">
        <w:rPr>
          <w:rFonts w:ascii="Calibri" w:eastAsia="Wingdings" w:hAnsi="Calibri"/>
          <w:color w:val="000000"/>
        </w:rPr>
        <w:t xml:space="preserve">- </w:t>
      </w:r>
      <w:r w:rsidRPr="003C3F6A">
        <w:rPr>
          <w:rFonts w:ascii="Calibri" w:hAnsi="Calibri" w:cs="Tahoma"/>
          <w:color w:val="000000"/>
        </w:rPr>
        <w:t>Zakon o varstvu pred požarom</w:t>
      </w:r>
    </w:p>
    <w:p w:rsidR="009D510E" w:rsidRPr="003C3F6A" w:rsidRDefault="009D510E" w:rsidP="009D510E">
      <w:pPr>
        <w:spacing w:after="0"/>
        <w:ind w:left="720" w:hanging="360"/>
        <w:jc w:val="both"/>
        <w:rPr>
          <w:rFonts w:ascii="Calibri" w:hAnsi="Calibri"/>
        </w:rPr>
      </w:pPr>
      <w:r w:rsidRPr="003C3F6A">
        <w:rPr>
          <w:rFonts w:ascii="Calibri" w:hAnsi="Calibri" w:cs="Tahoma"/>
          <w:color w:val="000000"/>
        </w:rPr>
        <w:t>- Zakon o gasilstvu</w:t>
      </w:r>
    </w:p>
    <w:p w:rsidR="009D510E" w:rsidRPr="003C3F6A" w:rsidRDefault="009D510E" w:rsidP="009D510E">
      <w:pPr>
        <w:spacing w:after="0"/>
        <w:ind w:left="720" w:hanging="360"/>
        <w:jc w:val="both"/>
        <w:rPr>
          <w:rFonts w:ascii="Calibri" w:hAnsi="Calibri"/>
        </w:rPr>
      </w:pPr>
      <w:r w:rsidRPr="003C3F6A">
        <w:rPr>
          <w:rFonts w:ascii="Calibri" w:hAnsi="Calibri" w:cs="Tahoma"/>
          <w:color w:val="000000"/>
        </w:rPr>
        <w:t xml:space="preserve">- Uredba o požarni taksi </w:t>
      </w:r>
    </w:p>
    <w:p w:rsidR="009D510E" w:rsidRPr="003C3F6A" w:rsidRDefault="009D510E" w:rsidP="009D510E">
      <w:pPr>
        <w:spacing w:after="0"/>
        <w:ind w:left="720" w:hanging="360"/>
        <w:jc w:val="both"/>
        <w:rPr>
          <w:rFonts w:ascii="Calibri" w:hAnsi="Calibri"/>
        </w:rPr>
      </w:pPr>
      <w:r w:rsidRPr="003C3F6A">
        <w:rPr>
          <w:rFonts w:ascii="Calibri" w:hAnsi="Calibri" w:cs="Tahoma"/>
          <w:color w:val="000000"/>
        </w:rPr>
        <w:t>- Uredba o organiziranju, opremljanju in usposabljanju sil za zaščito, reševanje in pomoč</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rPr>
          <w:rFonts w:ascii="Calibri" w:hAnsi="Calibri" w:cs="Tahoma"/>
          <w:color w:val="000000"/>
        </w:rPr>
      </w:pPr>
      <w:r w:rsidRPr="003C3F6A">
        <w:rPr>
          <w:rFonts w:ascii="Calibri" w:hAnsi="Calibri" w:cs="Tahoma"/>
          <w:color w:val="000000"/>
        </w:rPr>
        <w:t>Dolgoročni cilji občine so, da učinkovito skrbi za požarno varnost in varnost občanov v primeru elementarnih in drugih nesreč tako da z opazovanjem in obveščanjem ter usposabljanjem in vzdrževanjem pripravljenosti za posredovanje v primeru požarov, skrbi za požarno varnost. Dolgoročni cilj podprograma je  skrajšanje odzivnega časa v primeru požara. Posledično se kaže kot merilo zastavljenih ciljev tudi čim manjša materialna škoda.</w:t>
      </w:r>
    </w:p>
    <w:p w:rsidR="009D510E" w:rsidRPr="003C3F6A" w:rsidRDefault="009D510E" w:rsidP="009D510E">
      <w:pPr>
        <w:pStyle w:val="Heading11"/>
        <w:rPr>
          <w:rFonts w:ascii="Calibri" w:hAnsi="Calibri"/>
          <w:noProof/>
        </w:rPr>
      </w:pPr>
      <w:r w:rsidRPr="003C3F6A">
        <w:rPr>
          <w:rFonts w:ascii="Calibri" w:hAnsi="Calibri"/>
          <w:noProof/>
        </w:rPr>
        <w:t>Letni izvedbeni cilji podprograma in kazalci, s katerimi se bo merilo doseganje zastavljenih ciljev</w:t>
      </w:r>
    </w:p>
    <w:p w:rsidR="009D510E" w:rsidRPr="003C3F6A" w:rsidRDefault="009D510E" w:rsidP="009D510E">
      <w:pPr>
        <w:spacing w:after="0"/>
        <w:rPr>
          <w:rFonts w:ascii="Calibri" w:hAnsi="Calibri"/>
        </w:rPr>
      </w:pPr>
      <w:r w:rsidRPr="003C3F6A">
        <w:rPr>
          <w:rFonts w:ascii="Calibri" w:hAnsi="Calibri" w:cs="Tahoma"/>
          <w:color w:val="000000"/>
        </w:rPr>
        <w:t>Letni cilji podprograma so:</w:t>
      </w:r>
      <w:r w:rsidRPr="003C3F6A">
        <w:rPr>
          <w:rFonts w:ascii="Calibri" w:hAnsi="Calibri" w:cs="Tahoma"/>
          <w:color w:val="000000"/>
        </w:rPr>
        <w:br/>
        <w:t>- zadostno zagotavljanje materialnih in nematerialnih sredstev, </w:t>
      </w:r>
    </w:p>
    <w:p w:rsidR="009D510E" w:rsidRPr="003C3F6A" w:rsidRDefault="009D510E" w:rsidP="009D510E">
      <w:pPr>
        <w:spacing w:after="0"/>
        <w:rPr>
          <w:rFonts w:ascii="Calibri" w:hAnsi="Calibri" w:cs="Tahoma"/>
          <w:color w:val="000000"/>
        </w:rPr>
      </w:pPr>
      <w:r w:rsidRPr="003C3F6A">
        <w:rPr>
          <w:rFonts w:ascii="Calibri" w:hAnsi="Calibri" w:cs="Tahoma"/>
          <w:color w:val="000000"/>
        </w:rPr>
        <w:lastRenderedPageBreak/>
        <w:t>- spremljanje realizacije finančnega načrta, </w:t>
      </w:r>
      <w:r w:rsidRPr="003C3F6A">
        <w:rPr>
          <w:rFonts w:ascii="Calibri" w:hAnsi="Calibri" w:cs="Tahoma"/>
          <w:color w:val="000000"/>
        </w:rPr>
        <w:br/>
        <w:t>- nakup opreme za dejavnost  javne gasilske službe, </w:t>
      </w:r>
      <w:r w:rsidRPr="003C3F6A">
        <w:rPr>
          <w:rFonts w:ascii="Calibri" w:hAnsi="Calibri" w:cs="Tahoma"/>
          <w:color w:val="000000"/>
        </w:rPr>
        <w:br/>
        <w:t>- tekoče vzdrževanje vozil in opreme ter opreme in sredstev za zaščito in reševanje, </w:t>
      </w:r>
    </w:p>
    <w:p w:rsidR="009D510E" w:rsidRPr="003C3F6A" w:rsidRDefault="009D510E" w:rsidP="009D510E">
      <w:pPr>
        <w:spacing w:after="0"/>
        <w:rPr>
          <w:rFonts w:ascii="Calibri" w:hAnsi="Calibri"/>
        </w:rPr>
      </w:pPr>
      <w:r w:rsidRPr="003C3F6A">
        <w:rPr>
          <w:rFonts w:ascii="Calibri" w:hAnsi="Calibri" w:cs="Tahoma"/>
          <w:color w:val="000000"/>
        </w:rPr>
        <w:t>- uveljavljanje preventivnih ukrepov za zmanjšanje števila nesreč s povečanjem informiranosti prebivalstva, šolske in predšolske mladine s pretečimi nevarnostmi, </w:t>
      </w:r>
      <w:r w:rsidRPr="003C3F6A">
        <w:rPr>
          <w:rFonts w:ascii="Calibri" w:hAnsi="Calibri" w:cs="Tahoma"/>
          <w:color w:val="000000"/>
        </w:rPr>
        <w:br/>
        <w:t>- načrtovanje razvoja javne gasilske službe,</w:t>
      </w:r>
      <w:r w:rsidRPr="003C3F6A">
        <w:rPr>
          <w:rFonts w:ascii="Calibri" w:hAnsi="Calibri" w:cs="Tahoma"/>
          <w:color w:val="000000"/>
        </w:rPr>
        <w:br/>
        <w:t>- izdelava programov izobraževanja in usposabljanj ter </w:t>
      </w:r>
      <w:r w:rsidRPr="003C3F6A">
        <w:rPr>
          <w:rFonts w:ascii="Calibri" w:hAnsi="Calibri" w:cs="Tahoma"/>
          <w:color w:val="000000"/>
        </w:rPr>
        <w:br/>
        <w:t>- zvišanje ravni aktivne varnosti.</w:t>
      </w:r>
      <w:r w:rsidRPr="003C3F6A">
        <w:rPr>
          <w:rFonts w:ascii="Calibri" w:hAnsi="Calibri" w:cs="Tahoma"/>
          <w:color w:val="000000"/>
        </w:rPr>
        <w:br/>
        <w:t>Kazalci za merjenje zastavljenih ciljev so:</w:t>
      </w:r>
      <w:r w:rsidRPr="003C3F6A">
        <w:rPr>
          <w:rFonts w:ascii="Calibri" w:hAnsi="Calibri" w:cs="Tahoma"/>
          <w:color w:val="000000"/>
        </w:rPr>
        <w:br/>
        <w:t>- delež izvedenih nalog, </w:t>
      </w:r>
      <w:r w:rsidRPr="003C3F6A">
        <w:rPr>
          <w:rFonts w:ascii="Calibri" w:hAnsi="Calibri" w:cs="Tahoma"/>
          <w:color w:val="000000"/>
        </w:rPr>
        <w:br/>
        <w:t xml:space="preserve">- število usposobljenega kadra. </w:t>
      </w:r>
    </w:p>
    <w:p w:rsidR="009D510E" w:rsidRDefault="009D510E" w:rsidP="009D510E">
      <w:pPr>
        <w:pStyle w:val="ANormal"/>
        <w:spacing w:after="0"/>
        <w:rPr>
          <w:rFonts w:ascii="Calibri" w:hAnsi="Calibri"/>
          <w:noProof/>
        </w:rPr>
      </w:pPr>
    </w:p>
    <w:p w:rsidR="009F43AD" w:rsidRPr="009F43AD" w:rsidRDefault="009F43AD" w:rsidP="009F43AD">
      <w:pPr>
        <w:pStyle w:val="AHeading10"/>
        <w:tabs>
          <w:tab w:val="decimal" w:pos="9400"/>
        </w:tabs>
        <w:rPr>
          <w:rFonts w:ascii="Calibri" w:hAnsi="Calibri"/>
          <w:noProof/>
          <w:color w:val="365F91"/>
          <w:sz w:val="20"/>
        </w:rPr>
      </w:pPr>
      <w:r w:rsidRPr="009F43AD">
        <w:rPr>
          <w:rFonts w:ascii="Calibri" w:hAnsi="Calibri"/>
          <w:noProof/>
          <w:color w:val="365F91"/>
        </w:rPr>
        <w:t>0057 - Delež za plače CPV Količevo</w:t>
      </w:r>
      <w:r w:rsidRPr="009F43AD">
        <w:rPr>
          <w:rFonts w:ascii="Calibri" w:hAnsi="Calibri"/>
          <w:noProof/>
          <w:color w:val="365F91"/>
        </w:rPr>
        <w:tab/>
      </w:r>
      <w:r w:rsidRPr="009F43AD">
        <w:rPr>
          <w:rFonts w:ascii="Calibri" w:hAnsi="Calibri"/>
          <w:noProof/>
          <w:color w:val="365F91"/>
          <w:sz w:val="20"/>
        </w:rPr>
        <w:t>15.000,00 €</w:t>
      </w:r>
    </w:p>
    <w:p w:rsidR="009F43AD" w:rsidRPr="009F43AD" w:rsidRDefault="009F43AD" w:rsidP="009F43AD">
      <w:pPr>
        <w:pStyle w:val="Heading11"/>
        <w:rPr>
          <w:rFonts w:ascii="Calibri" w:hAnsi="Calibri"/>
          <w:noProof/>
        </w:rPr>
      </w:pPr>
      <w:r w:rsidRPr="009F43AD">
        <w:rPr>
          <w:rFonts w:ascii="Calibri" w:hAnsi="Calibri"/>
          <w:noProof/>
        </w:rPr>
        <w:t>Obrazložitev dejavnosti v okviru proračunske postavke</w:t>
      </w:r>
    </w:p>
    <w:p w:rsidR="009F43AD" w:rsidRPr="009F43AD" w:rsidRDefault="009F43AD" w:rsidP="009F43AD">
      <w:pPr>
        <w:pStyle w:val="ANormal"/>
        <w:jc w:val="both"/>
        <w:rPr>
          <w:rFonts w:ascii="Calibri" w:hAnsi="Calibri"/>
        </w:rPr>
      </w:pPr>
      <w:r w:rsidRPr="009F43AD">
        <w:rPr>
          <w:rFonts w:ascii="Calibri" w:hAnsi="Calibri"/>
        </w:rPr>
        <w:t xml:space="preserve">Občina v skladu s svojimi pristojnostmi zagotavlja organiziranost, opremljanje in delovanje gasilstva kot obvezne lokalne javne službe. Sredstva se zagotavljajo v proračunu na podlagi sklenjenih pogodb z nosilci izvajanja te službe. V okviru skupine Helios </w:t>
      </w:r>
      <w:proofErr w:type="spellStart"/>
      <w:r w:rsidRPr="009F43AD">
        <w:rPr>
          <w:rFonts w:ascii="Calibri" w:hAnsi="Calibri"/>
        </w:rPr>
        <w:t>Group</w:t>
      </w:r>
      <w:proofErr w:type="spellEnd"/>
      <w:r w:rsidRPr="009F43AD">
        <w:rPr>
          <w:rFonts w:ascii="Calibri" w:hAnsi="Calibri"/>
        </w:rPr>
        <w:t xml:space="preserve"> – Helios d.d. je tudi družba Helios, Tovarna barv, lakov in umetnih smol Količevo d.o.o., v kateri deluje poklicna gasilska enota  - Center požarne varnosti Helios Količevo (CPV). CPV z izvajanjem gasilske službe dopolnjuje dejavnost izvajanja lokalne javne gasilske službe osrednje gasilske enote PGD Trzin, zlasti v primeru nesreč z nevarnimi snovmi; prometnih nesreč, ki zahtevajo tehnično reševanje, poplav in drugih vremenskih ujm ter drugih naravnih nesreč.  V CPV Helios Količevo imajo stalno 24-urno pripravljenost 4-članske gasilske ekipe za intervencije na terenu, med katere sodi osnovna dejavnost – gašenje in reševanje ob požarih in drugih nesrečah. Alarmiranje gasilskih enot poteka  skladu z veljavnim Načrtom alarmiranja gasilskih enot v Občini Trzin. </w:t>
      </w:r>
    </w:p>
    <w:p w:rsidR="009F43AD" w:rsidRPr="009F43AD" w:rsidRDefault="009F43AD" w:rsidP="009F43AD">
      <w:pPr>
        <w:pStyle w:val="ANormal"/>
        <w:jc w:val="both"/>
        <w:rPr>
          <w:rFonts w:ascii="Calibri" w:hAnsi="Calibri"/>
        </w:rPr>
      </w:pPr>
      <w:r w:rsidRPr="009F43AD">
        <w:rPr>
          <w:rFonts w:ascii="Calibri" w:hAnsi="Calibri"/>
        </w:rPr>
        <w:t xml:space="preserve">Na tej PP je v letu 2014, tako kot v preteklem in predpreteklem letu, zagotovljenih  </w:t>
      </w:r>
      <w:r w:rsidRPr="009F43AD">
        <w:rPr>
          <w:rStyle w:val="Krepko"/>
          <w:rFonts w:ascii="Calibri" w:hAnsi="Calibri"/>
        </w:rPr>
        <w:t>4.200,00 EUR.</w:t>
      </w:r>
      <w:r w:rsidRPr="009F43AD">
        <w:rPr>
          <w:rFonts w:ascii="Calibri" w:hAnsi="Calibri"/>
        </w:rPr>
        <w:t>  </w:t>
      </w:r>
    </w:p>
    <w:p w:rsidR="009F43AD" w:rsidRPr="009F43AD" w:rsidRDefault="009F43AD" w:rsidP="009F43AD">
      <w:pPr>
        <w:pStyle w:val="ANormal"/>
        <w:jc w:val="both"/>
        <w:rPr>
          <w:rFonts w:ascii="Calibri" w:hAnsi="Calibri"/>
          <w:b/>
          <w:color w:val="FF0000"/>
        </w:rPr>
      </w:pPr>
      <w:r w:rsidRPr="009F43AD">
        <w:rPr>
          <w:rFonts w:ascii="Calibri" w:hAnsi="Calibri"/>
          <w:b/>
          <w:color w:val="FF0000"/>
        </w:rPr>
        <w:t>REBALANS:</w:t>
      </w:r>
    </w:p>
    <w:p w:rsidR="009F43AD" w:rsidRPr="009F43AD" w:rsidRDefault="009F43AD" w:rsidP="009F43AD">
      <w:pPr>
        <w:pStyle w:val="ANormal"/>
        <w:jc w:val="both"/>
        <w:rPr>
          <w:rFonts w:ascii="Calibri" w:hAnsi="Calibri"/>
        </w:rPr>
      </w:pPr>
      <w:r w:rsidRPr="009F43AD">
        <w:rPr>
          <w:rFonts w:ascii="Calibri" w:hAnsi="Calibri"/>
        </w:rPr>
        <w:t xml:space="preserve">Občina Trzin je pogodbo z družbo Helios d.o.o. sklenila dne 7.1.2013. Pogodba je dvoletna, veljavna za leti 2013 in 2014. V letu 2013 je v družbi Helios </w:t>
      </w:r>
      <w:proofErr w:type="spellStart"/>
      <w:r w:rsidRPr="009F43AD">
        <w:rPr>
          <w:rFonts w:ascii="Calibri" w:hAnsi="Calibri"/>
        </w:rPr>
        <w:t>Group</w:t>
      </w:r>
      <w:proofErr w:type="spellEnd"/>
      <w:r w:rsidRPr="009F43AD">
        <w:rPr>
          <w:rFonts w:ascii="Calibri" w:hAnsi="Calibri"/>
        </w:rPr>
        <w:t xml:space="preserve"> Helios d.d.  prišlo do spremembe v lastniški strukturi, navkljub danim predhodnim zagotovilom je prišlo do odpuščanj in prerazporejanj zaposlenih tudi v družbi Helios d.o.o., v okviru katere deluje poklicna gasilska enota. Novi lastniki so se odločili za racionalizacijo stroškov in pogojevali nadaljnje dopolnjevanje dejavnosti izvajanja lokalne javne gasilske službe v občinah zgolj ob ustreznem zvišanju sredstev na postavkah proračunov občin. Predlagajo, da participacija Občine Trzin pri deležu za plače CPV Količevo po novem znaša 15.000 €. V primeru, da občine sredstev ne zvišamo, bi to imelo za posledico najverjetneje razpad utečenega sistema dopolnjevanja gasilske dejavnosti po občinah, prisiljeni bi bili iskati   nove izvajalce, hkrati pa bi to imelo tudi socialne posledice za poklicne gasilce.  </w:t>
      </w:r>
    </w:p>
    <w:p w:rsidR="009F43AD" w:rsidRPr="009F43AD" w:rsidRDefault="009F43AD" w:rsidP="009F43AD">
      <w:pPr>
        <w:pStyle w:val="Heading11"/>
        <w:rPr>
          <w:rFonts w:ascii="Calibri" w:hAnsi="Calibri"/>
          <w:noProof/>
        </w:rPr>
      </w:pPr>
      <w:r w:rsidRPr="009F43AD">
        <w:rPr>
          <w:rFonts w:ascii="Calibri" w:hAnsi="Calibri"/>
          <w:noProof/>
        </w:rPr>
        <w:t>Navezava na projekte v okviru proračunske postavke</w:t>
      </w:r>
    </w:p>
    <w:p w:rsidR="009F43AD" w:rsidRPr="009F43AD" w:rsidRDefault="009F43AD" w:rsidP="009F43AD">
      <w:pPr>
        <w:pStyle w:val="ANormal"/>
        <w:rPr>
          <w:rFonts w:ascii="Calibri" w:hAnsi="Calibri"/>
        </w:rPr>
      </w:pPr>
      <w:r w:rsidRPr="009F43AD">
        <w:rPr>
          <w:rFonts w:ascii="Calibri" w:hAnsi="Calibri"/>
        </w:rPr>
        <w:t>/</w:t>
      </w:r>
    </w:p>
    <w:p w:rsidR="009F43AD" w:rsidRPr="009F43AD" w:rsidRDefault="009F43AD" w:rsidP="009F43AD">
      <w:pPr>
        <w:pStyle w:val="Heading11"/>
        <w:rPr>
          <w:rFonts w:ascii="Calibri" w:hAnsi="Calibri"/>
          <w:noProof/>
        </w:rPr>
      </w:pPr>
      <w:r w:rsidRPr="009F43AD">
        <w:rPr>
          <w:rFonts w:ascii="Calibri" w:hAnsi="Calibri"/>
          <w:noProof/>
        </w:rPr>
        <w:t>Izhodišča, na katerih temeljijo izračuni predlogov pravic porabe za del, ki se ne izvršuje preko NRP</w:t>
      </w:r>
    </w:p>
    <w:p w:rsidR="009F43AD" w:rsidRDefault="009F43AD" w:rsidP="009F43AD">
      <w:pPr>
        <w:pStyle w:val="ANormal"/>
        <w:jc w:val="both"/>
        <w:rPr>
          <w:rFonts w:ascii="Calibri" w:hAnsi="Calibri"/>
        </w:rPr>
      </w:pPr>
      <w:r w:rsidRPr="009F43AD">
        <w:rPr>
          <w:rFonts w:ascii="Calibri" w:hAnsi="Calibri"/>
        </w:rPr>
        <w:t xml:space="preserve">Po sprejemu Rebalansa Proračuna Občine Trzin za leto 2014- Rebalans I bomo pripravili in sklenili aneks k pogodbi.   </w:t>
      </w:r>
    </w:p>
    <w:p w:rsidR="00871E52" w:rsidRPr="009F43AD" w:rsidRDefault="00871E52" w:rsidP="009F43AD">
      <w:pPr>
        <w:pStyle w:val="ANormal"/>
        <w:jc w:val="both"/>
        <w:rPr>
          <w:rFonts w:ascii="Calibri" w:hAnsi="Calibri"/>
        </w:rPr>
      </w:pPr>
    </w:p>
    <w:p w:rsidR="009D510E" w:rsidRPr="00DE5F95" w:rsidRDefault="009D510E" w:rsidP="009F43AD">
      <w:pPr>
        <w:pStyle w:val="AHeading10"/>
        <w:tabs>
          <w:tab w:val="decimal" w:pos="9400"/>
        </w:tabs>
        <w:jc w:val="center"/>
        <w:rPr>
          <w:rFonts w:ascii="Calibri" w:hAnsi="Calibri"/>
          <w:noProof/>
          <w:color w:val="365F91"/>
          <w:sz w:val="20"/>
        </w:rPr>
      </w:pPr>
      <w:r w:rsidRPr="00DE5F95">
        <w:rPr>
          <w:rFonts w:ascii="Calibri" w:hAnsi="Calibri"/>
          <w:noProof/>
          <w:color w:val="365F91"/>
        </w:rPr>
        <w:t>0060 - Transfer požarnih taks gasilskim enotam</w:t>
      </w:r>
      <w:r w:rsidRPr="00DE5F95">
        <w:rPr>
          <w:rFonts w:ascii="Calibri" w:hAnsi="Calibri"/>
          <w:noProof/>
          <w:color w:val="365F91"/>
        </w:rPr>
        <w:tab/>
      </w:r>
      <w:r w:rsidR="00325956">
        <w:rPr>
          <w:rFonts w:ascii="Calibri" w:hAnsi="Calibri"/>
          <w:noProof/>
          <w:color w:val="365F91"/>
          <w:sz w:val="20"/>
        </w:rPr>
        <w:t>5.5</w:t>
      </w:r>
      <w:r>
        <w:rPr>
          <w:rFonts w:ascii="Calibri" w:hAnsi="Calibri"/>
          <w:noProof/>
          <w:color w:val="365F91"/>
          <w:sz w:val="20"/>
        </w:rPr>
        <w:t>00</w:t>
      </w:r>
      <w:r w:rsidRPr="00DE5F95">
        <w:rPr>
          <w:rFonts w:ascii="Calibri" w:hAnsi="Calibri"/>
          <w:noProof/>
          <w:color w:val="365F91"/>
          <w:sz w:val="20"/>
        </w:rPr>
        <w:t xml:space="preserve">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pStyle w:val="Navadensplet"/>
        <w:jc w:val="both"/>
        <w:rPr>
          <w:rFonts w:ascii="Calibri" w:hAnsi="Calibri"/>
          <w:color w:val="000000"/>
        </w:rPr>
      </w:pPr>
      <w:r w:rsidRPr="003C3F6A">
        <w:rPr>
          <w:rFonts w:ascii="Calibri" w:hAnsi="Calibri"/>
          <w:color w:val="000000"/>
        </w:rPr>
        <w:t xml:space="preserve">Sredstva požarne takse so namenski prihodki in odhodki proračuna, ki se iz državnega proračuna nakazujejo na proračune lokalnih skupnosti z namenom sofinanciranja nalog varstva pred požarom. Sredstva se </w:t>
      </w:r>
      <w:r>
        <w:rPr>
          <w:rFonts w:ascii="Calibri" w:hAnsi="Calibri"/>
          <w:color w:val="000000"/>
        </w:rPr>
        <w:t xml:space="preserve">nakažejo </w:t>
      </w:r>
      <w:r w:rsidRPr="003C3F6A">
        <w:rPr>
          <w:rFonts w:ascii="Calibri" w:hAnsi="Calibri"/>
          <w:color w:val="000000"/>
        </w:rPr>
        <w:t>PGD Trzin za namene, navedene v 58. členu Zakona o varstvu pred požarom. Predlagamo, da se zagotovljena poraba sre</w:t>
      </w:r>
      <w:r>
        <w:rPr>
          <w:rFonts w:ascii="Calibri" w:hAnsi="Calibri"/>
          <w:color w:val="000000"/>
        </w:rPr>
        <w:t>d</w:t>
      </w:r>
      <w:r w:rsidRPr="003C3F6A">
        <w:rPr>
          <w:rFonts w:ascii="Calibri" w:hAnsi="Calibri"/>
          <w:color w:val="000000"/>
        </w:rPr>
        <w:t xml:space="preserve">stev na tej PP zagotovi v enaki višini, kot je predlagano v predlogu Sprememb Proračuna za leto 2012 - </w:t>
      </w:r>
      <w:r w:rsidRPr="003C3F6A">
        <w:rPr>
          <w:rStyle w:val="Krepko"/>
          <w:rFonts w:ascii="Calibri" w:hAnsi="Calibri"/>
          <w:color w:val="000000"/>
        </w:rPr>
        <w:t>4.700 EUR</w:t>
      </w:r>
      <w:r w:rsidRPr="003C3F6A">
        <w:rPr>
          <w:rFonts w:ascii="Calibri" w:hAnsi="Calibri"/>
          <w:color w:val="000000"/>
        </w:rPr>
        <w:t>.</w:t>
      </w:r>
    </w:p>
    <w:p w:rsidR="009D510E" w:rsidRDefault="009D510E" w:rsidP="009D510E">
      <w:pPr>
        <w:pStyle w:val="ANormal"/>
        <w:jc w:val="both"/>
        <w:rPr>
          <w:rFonts w:ascii="Calibri" w:hAnsi="Calibri"/>
          <w:b/>
          <w:color w:val="FF0000"/>
        </w:rPr>
      </w:pPr>
      <w:r w:rsidRPr="0076441E">
        <w:rPr>
          <w:rFonts w:ascii="Calibri" w:hAnsi="Calibri"/>
          <w:b/>
          <w:color w:val="FF0000"/>
        </w:rPr>
        <w:t>SPREMEMBE PRORAČUNA:</w:t>
      </w:r>
    </w:p>
    <w:p w:rsidR="009D510E" w:rsidRDefault="009D510E" w:rsidP="009D510E">
      <w:pPr>
        <w:pStyle w:val="Navadensplet"/>
        <w:jc w:val="both"/>
        <w:rPr>
          <w:rFonts w:ascii="Calibri" w:hAnsi="Calibri"/>
          <w:noProof/>
        </w:rPr>
      </w:pPr>
      <w:r w:rsidRPr="000579E1">
        <w:rPr>
          <w:rFonts w:ascii="Calibri" w:hAnsi="Calibri"/>
          <w:noProof/>
        </w:rPr>
        <w:t xml:space="preserve">Glede na prilive sredstev požarnega sklada iz državnega proračuna v lanskem in letošnjem letu sredstva na tej postavki dvigujemo na 5.000 €. Sredstva požarnega sklada, prejeta v letih 2014, 2015 in 2016, se bodo po sklepu </w:t>
      </w:r>
      <w:r w:rsidRPr="000579E1">
        <w:rPr>
          <w:rFonts w:ascii="Calibri" w:hAnsi="Calibri"/>
          <w:noProof/>
        </w:rPr>
        <w:lastRenderedPageBreak/>
        <w:t>občinskega odbora za razpolaganje s sredstvi požarnega sklada namenila za sofinanciranje nakupa gasilnega vozila PGD Trzin.</w:t>
      </w:r>
    </w:p>
    <w:p w:rsidR="00325956" w:rsidRPr="007646E6" w:rsidRDefault="00325956" w:rsidP="00325956">
      <w:pPr>
        <w:pStyle w:val="ANormal"/>
        <w:jc w:val="both"/>
        <w:rPr>
          <w:rFonts w:ascii="Calibri" w:hAnsi="Calibri"/>
          <w:b/>
          <w:color w:val="FF0000"/>
        </w:rPr>
      </w:pPr>
      <w:r w:rsidRPr="007646E6">
        <w:rPr>
          <w:rFonts w:ascii="Calibri" w:hAnsi="Calibri"/>
          <w:b/>
          <w:color w:val="FF0000"/>
        </w:rPr>
        <w:t>REBALANS:</w:t>
      </w:r>
    </w:p>
    <w:p w:rsidR="00A437CA" w:rsidRDefault="00A437CA" w:rsidP="00A437CA">
      <w:pPr>
        <w:pStyle w:val="Navadensplet"/>
        <w:jc w:val="both"/>
        <w:rPr>
          <w:rFonts w:ascii="Calibri" w:hAnsi="Calibri"/>
          <w:noProof/>
        </w:rPr>
      </w:pPr>
      <w:r w:rsidRPr="00A437CA">
        <w:rPr>
          <w:rFonts w:ascii="Calibri" w:hAnsi="Calibri"/>
          <w:noProof/>
        </w:rPr>
        <w:t>Glede na realizacijo v letu 2013 sredstva na tej postavki zvišujemo na 5.500 €.</w:t>
      </w:r>
    </w:p>
    <w:p w:rsidR="009D510E" w:rsidRPr="000579E1" w:rsidRDefault="009D510E" w:rsidP="009D510E">
      <w:pPr>
        <w:pStyle w:val="Heading11"/>
        <w:rPr>
          <w:rFonts w:ascii="Calibri" w:hAnsi="Calibri"/>
          <w:noProof/>
        </w:rPr>
      </w:pPr>
      <w:r w:rsidRPr="000579E1">
        <w:rPr>
          <w:rFonts w:ascii="Calibri" w:hAnsi="Calibri"/>
          <w:noProof/>
        </w:rPr>
        <w:t>Navezava na projekte v okviru proračunske postavke</w:t>
      </w:r>
    </w:p>
    <w:p w:rsidR="009D510E" w:rsidRDefault="009D510E" w:rsidP="009D510E">
      <w:pPr>
        <w:pStyle w:val="Navadensplet"/>
        <w:rPr>
          <w:rFonts w:ascii="Calibri" w:hAnsi="Calibri"/>
        </w:rPr>
      </w:pPr>
      <w:r w:rsidRPr="000579E1">
        <w:rPr>
          <w:rFonts w:ascii="Calibri" w:hAnsi="Calibri"/>
        </w:rPr>
        <w:t>DIIP "Sofinanciranje nakupa gasilnega vozila s cisterno GVC-24/50" - št. OB186-13-0001 z dne 22.11.2013,   NRP: OB186-13-0001</w:t>
      </w:r>
      <w:r w:rsidRPr="00F311E9">
        <w:rPr>
          <w:rFonts w:ascii="Calibri" w:hAnsi="Calibri"/>
        </w:rPr>
        <w:t xml:space="preserve"> </w:t>
      </w:r>
      <w:r w:rsidR="00D7098C">
        <w:rPr>
          <w:rFonts w:ascii="Calibri" w:hAnsi="Calibri"/>
        </w:rPr>
        <w:t>.</w:t>
      </w:r>
    </w:p>
    <w:p w:rsidR="00D7098C" w:rsidRDefault="00D7098C" w:rsidP="009D510E">
      <w:pPr>
        <w:pStyle w:val="Navadensplet"/>
        <w:rPr>
          <w:rFonts w:ascii="Calibri" w:hAnsi="Calibri"/>
        </w:rPr>
      </w:pPr>
    </w:p>
    <w:p w:rsidR="00D7098C" w:rsidRPr="003C3F6A" w:rsidRDefault="00D7098C" w:rsidP="00D7098C">
      <w:pPr>
        <w:pStyle w:val="AHeading5"/>
        <w:tabs>
          <w:tab w:val="decimal" w:pos="9400"/>
        </w:tabs>
        <w:rPr>
          <w:rFonts w:ascii="Calibri" w:hAnsi="Calibri"/>
          <w:noProof/>
          <w:sz w:val="20"/>
        </w:rPr>
      </w:pPr>
      <w:bookmarkStart w:id="33" w:name="_Toc307563904"/>
      <w:r w:rsidRPr="00A61231">
        <w:rPr>
          <w:rFonts w:ascii="Calibri" w:hAnsi="Calibri"/>
          <w:noProof/>
          <w:color w:val="FF0000"/>
        </w:rPr>
        <w:t>11 - KMETIJSTVO, GOZDARSTVO IN RIBIŠTVO</w:t>
      </w:r>
      <w:r w:rsidRPr="003C3F6A">
        <w:rPr>
          <w:rFonts w:ascii="Calibri" w:hAnsi="Calibri"/>
          <w:noProof/>
        </w:rPr>
        <w:tab/>
      </w:r>
      <w:bookmarkEnd w:id="33"/>
    </w:p>
    <w:p w:rsidR="00D7098C" w:rsidRPr="003C3F6A" w:rsidRDefault="00D7098C" w:rsidP="00D7098C">
      <w:pPr>
        <w:pStyle w:val="Heading11"/>
        <w:rPr>
          <w:rFonts w:ascii="Calibri" w:hAnsi="Calibri"/>
        </w:rPr>
      </w:pPr>
      <w:r w:rsidRPr="003C3F6A">
        <w:rPr>
          <w:rFonts w:ascii="Calibri" w:hAnsi="Calibri"/>
        </w:rPr>
        <w:t>Opis področja proračunske porabe, poslanstva občine znotraj področja proračunske porabe</w:t>
      </w:r>
    </w:p>
    <w:p w:rsidR="00D7098C" w:rsidRPr="003C3F6A" w:rsidRDefault="00D7098C" w:rsidP="00D7098C">
      <w:pPr>
        <w:pStyle w:val="ANormal"/>
        <w:rPr>
          <w:rFonts w:ascii="Calibri" w:hAnsi="Calibri"/>
        </w:rPr>
      </w:pPr>
      <w:r w:rsidRPr="003C3F6A">
        <w:rPr>
          <w:rFonts w:ascii="Calibri" w:hAnsi="Calibri"/>
        </w:rPr>
        <w:t>Področje porabe zajema izvajanje programov na področju kmetijstva (prestrukturiranje kmetijstva in živilstva, razvoj podeželja, in podporne storitve za kmetijstvo), gozdarstva (gozdna infrastruktura) in ribištva.</w:t>
      </w:r>
    </w:p>
    <w:p w:rsidR="00D7098C" w:rsidRPr="003C3F6A" w:rsidRDefault="00D7098C" w:rsidP="00D7098C">
      <w:pPr>
        <w:pStyle w:val="Heading11"/>
        <w:rPr>
          <w:rFonts w:ascii="Calibri" w:hAnsi="Calibri"/>
          <w:noProof/>
        </w:rPr>
      </w:pPr>
      <w:r w:rsidRPr="003C3F6A">
        <w:rPr>
          <w:rFonts w:ascii="Calibri" w:hAnsi="Calibri"/>
          <w:noProof/>
        </w:rPr>
        <w:t>Dokumenti dolgoročnega razvojnega načrtovanja</w:t>
      </w:r>
    </w:p>
    <w:p w:rsidR="00D7098C" w:rsidRPr="003C3F6A" w:rsidRDefault="00D7098C" w:rsidP="00D7098C">
      <w:pPr>
        <w:pStyle w:val="ANormal"/>
        <w:rPr>
          <w:rFonts w:ascii="Calibri" w:hAnsi="Calibri"/>
        </w:rPr>
      </w:pPr>
      <w:r w:rsidRPr="003C3F6A">
        <w:rPr>
          <w:rFonts w:ascii="Calibri" w:hAnsi="Calibri"/>
        </w:rPr>
        <w:t>Dolgoročni cilj kmetijstva, gozdarstvo in ribištva je kakovostno izvajanje nalog v zvezi izvajanjem nalog na področju podpore kmetijstvu, ki izhajajo iz Strategije razvoja občine in ki zagotavljajo stabilnost in skladen razvoj v Občini Trzin.</w:t>
      </w:r>
    </w:p>
    <w:p w:rsidR="00D7098C" w:rsidRPr="003C3F6A" w:rsidRDefault="00D7098C" w:rsidP="00D7098C">
      <w:pPr>
        <w:pStyle w:val="Heading11"/>
        <w:rPr>
          <w:rFonts w:ascii="Calibri" w:hAnsi="Calibri"/>
          <w:noProof/>
        </w:rPr>
      </w:pPr>
      <w:r w:rsidRPr="003C3F6A">
        <w:rPr>
          <w:rFonts w:ascii="Calibri" w:hAnsi="Calibri"/>
          <w:noProof/>
        </w:rPr>
        <w:t>Dolgoročni cilji področja proračunske porabe</w:t>
      </w:r>
    </w:p>
    <w:p w:rsidR="00D7098C" w:rsidRPr="003C3F6A" w:rsidRDefault="00D7098C" w:rsidP="00D7098C">
      <w:pPr>
        <w:pStyle w:val="ANormal"/>
        <w:rPr>
          <w:rFonts w:ascii="Calibri" w:hAnsi="Calibri"/>
        </w:rPr>
      </w:pPr>
      <w:r w:rsidRPr="003C3F6A">
        <w:rPr>
          <w:rFonts w:ascii="Calibri" w:hAnsi="Calibri"/>
        </w:rPr>
        <w:t>Dolgoročni cilj je kakovostno izvajanje nalog.</w:t>
      </w:r>
    </w:p>
    <w:p w:rsidR="00D7098C" w:rsidRPr="003C3F6A" w:rsidRDefault="00D7098C" w:rsidP="00D7098C">
      <w:pPr>
        <w:pStyle w:val="Heading11"/>
        <w:rPr>
          <w:rFonts w:ascii="Calibri" w:hAnsi="Calibri"/>
          <w:noProof/>
        </w:rPr>
      </w:pPr>
      <w:r w:rsidRPr="003C3F6A">
        <w:rPr>
          <w:rFonts w:ascii="Calibri" w:hAnsi="Calibri"/>
          <w:noProof/>
        </w:rPr>
        <w:t>Oznaka in nazivi glavnih programov v pristojnosti občine</w:t>
      </w:r>
    </w:p>
    <w:p w:rsidR="00D7098C" w:rsidRPr="003C3F6A" w:rsidRDefault="00D7098C" w:rsidP="00D7098C">
      <w:pPr>
        <w:pStyle w:val="Navadensplet"/>
        <w:rPr>
          <w:rFonts w:ascii="Calibri" w:hAnsi="Calibri"/>
        </w:rPr>
      </w:pPr>
      <w:r w:rsidRPr="003C3F6A">
        <w:rPr>
          <w:rFonts w:ascii="Calibri" w:hAnsi="Calibri"/>
        </w:rPr>
        <w:t>1102- Program reforme kmetijstva in živilstva</w:t>
      </w:r>
    </w:p>
    <w:p w:rsidR="00D7098C" w:rsidRPr="003C3F6A" w:rsidRDefault="00D7098C" w:rsidP="00D7098C">
      <w:pPr>
        <w:pStyle w:val="Navadensplet"/>
        <w:rPr>
          <w:rFonts w:ascii="Calibri" w:hAnsi="Calibri"/>
        </w:rPr>
      </w:pPr>
      <w:r w:rsidRPr="003C3F6A">
        <w:rPr>
          <w:rFonts w:ascii="Calibri" w:hAnsi="Calibri"/>
        </w:rPr>
        <w:t>1103- Splošne storitve v kmetijstvu</w:t>
      </w:r>
    </w:p>
    <w:p w:rsidR="00D7098C" w:rsidRPr="003C3F6A" w:rsidRDefault="00D7098C" w:rsidP="00D7098C">
      <w:pPr>
        <w:pStyle w:val="Navadensplet"/>
        <w:rPr>
          <w:rFonts w:ascii="Calibri" w:hAnsi="Calibri"/>
        </w:rPr>
      </w:pPr>
      <w:r w:rsidRPr="003C3F6A">
        <w:rPr>
          <w:rFonts w:ascii="Calibri" w:hAnsi="Calibri"/>
        </w:rPr>
        <w:t>1104- Gozdarstvo</w:t>
      </w:r>
    </w:p>
    <w:p w:rsidR="00D7098C" w:rsidRPr="003C3F6A" w:rsidRDefault="00D7098C" w:rsidP="00D7098C">
      <w:pPr>
        <w:pStyle w:val="ANormal"/>
        <w:rPr>
          <w:rFonts w:ascii="Calibri" w:hAnsi="Calibri"/>
          <w:noProof/>
        </w:rPr>
      </w:pPr>
    </w:p>
    <w:p w:rsidR="00D7098C" w:rsidRPr="003C3F6A" w:rsidRDefault="00D7098C" w:rsidP="00D7098C">
      <w:pPr>
        <w:pStyle w:val="AHeading6"/>
        <w:tabs>
          <w:tab w:val="decimal" w:pos="9400"/>
        </w:tabs>
        <w:rPr>
          <w:rFonts w:ascii="Calibri" w:hAnsi="Calibri"/>
          <w:noProof/>
          <w:sz w:val="20"/>
        </w:rPr>
      </w:pPr>
      <w:bookmarkStart w:id="34" w:name="_Toc307563909"/>
      <w:r w:rsidRPr="003C3F6A">
        <w:rPr>
          <w:rFonts w:ascii="Calibri" w:hAnsi="Calibri"/>
          <w:noProof/>
        </w:rPr>
        <w:t>1104 - Gozdarstvo</w:t>
      </w:r>
      <w:r w:rsidRPr="003C3F6A">
        <w:rPr>
          <w:rFonts w:ascii="Calibri" w:hAnsi="Calibri"/>
          <w:noProof/>
        </w:rPr>
        <w:tab/>
      </w:r>
      <w:bookmarkEnd w:id="34"/>
    </w:p>
    <w:p w:rsidR="00D7098C" w:rsidRPr="003C3F6A" w:rsidRDefault="00D7098C" w:rsidP="00D7098C">
      <w:pPr>
        <w:pStyle w:val="Heading11"/>
        <w:rPr>
          <w:rFonts w:ascii="Calibri" w:hAnsi="Calibri"/>
        </w:rPr>
      </w:pPr>
      <w:r w:rsidRPr="003C3F6A">
        <w:rPr>
          <w:rFonts w:ascii="Calibri" w:hAnsi="Calibri"/>
        </w:rPr>
        <w:t>Opis glavnega programa</w:t>
      </w:r>
    </w:p>
    <w:p w:rsidR="00D7098C" w:rsidRPr="003C3F6A" w:rsidRDefault="00D7098C" w:rsidP="00D7098C">
      <w:pPr>
        <w:pStyle w:val="ANormal"/>
        <w:rPr>
          <w:rFonts w:ascii="Calibri" w:hAnsi="Calibri"/>
        </w:rPr>
      </w:pPr>
      <w:r w:rsidRPr="003C3F6A">
        <w:rPr>
          <w:rFonts w:ascii="Calibri" w:hAnsi="Calibri"/>
        </w:rPr>
        <w:t>Program vključuje sredstva za gradnjo in vzdrževanje gozdne infrastrukture.</w:t>
      </w:r>
    </w:p>
    <w:p w:rsidR="00D7098C" w:rsidRPr="003C3F6A" w:rsidRDefault="00D7098C" w:rsidP="00D7098C">
      <w:pPr>
        <w:pStyle w:val="Heading11"/>
        <w:rPr>
          <w:rFonts w:ascii="Calibri" w:hAnsi="Calibri"/>
          <w:noProof/>
        </w:rPr>
      </w:pPr>
      <w:r w:rsidRPr="003C3F6A">
        <w:rPr>
          <w:rFonts w:ascii="Calibri" w:hAnsi="Calibri"/>
          <w:noProof/>
        </w:rPr>
        <w:t>Dolgoročni cilji glavnega programa</w:t>
      </w:r>
    </w:p>
    <w:p w:rsidR="00D7098C" w:rsidRPr="003C3F6A" w:rsidRDefault="00D7098C" w:rsidP="00D7098C">
      <w:pPr>
        <w:pStyle w:val="ANormal"/>
        <w:rPr>
          <w:rFonts w:ascii="Calibri" w:hAnsi="Calibri"/>
        </w:rPr>
      </w:pPr>
      <w:r w:rsidRPr="003C3F6A">
        <w:rPr>
          <w:rFonts w:ascii="Calibri" w:hAnsi="Calibri"/>
        </w:rPr>
        <w:t>Dolgoročni cilj je kvalitetno in strokovno izvajanje programa.</w:t>
      </w:r>
    </w:p>
    <w:p w:rsidR="00D7098C" w:rsidRPr="003C3F6A" w:rsidRDefault="00D7098C" w:rsidP="00D7098C">
      <w:pPr>
        <w:pStyle w:val="Heading11"/>
        <w:rPr>
          <w:rFonts w:ascii="Calibri" w:hAnsi="Calibri"/>
          <w:noProof/>
        </w:rPr>
      </w:pPr>
      <w:r w:rsidRPr="003C3F6A">
        <w:rPr>
          <w:rFonts w:ascii="Calibri" w:hAnsi="Calibri"/>
          <w:noProof/>
        </w:rPr>
        <w:t>Glavni letni izvedbeni cilji in kazalci, s katerimi se bo merilo doseganje zastavljenih ciljev</w:t>
      </w:r>
    </w:p>
    <w:p w:rsidR="00D7098C" w:rsidRPr="003C3F6A" w:rsidRDefault="00D7098C" w:rsidP="00D7098C">
      <w:pPr>
        <w:pStyle w:val="ANormal"/>
        <w:rPr>
          <w:rFonts w:ascii="Calibri" w:hAnsi="Calibri"/>
        </w:rPr>
      </w:pPr>
      <w:r w:rsidRPr="003C3F6A">
        <w:rPr>
          <w:rFonts w:ascii="Calibri" w:hAnsi="Calibri"/>
        </w:rPr>
        <w:t>Glavni izvedbeni cilji v proračunskem letu so izvajanje načrtovanih aktivnosti v okviru dolgoročnih ciljev.</w:t>
      </w:r>
    </w:p>
    <w:p w:rsidR="00D7098C" w:rsidRPr="003C3F6A" w:rsidRDefault="00D7098C" w:rsidP="00D7098C">
      <w:pPr>
        <w:pStyle w:val="Heading11"/>
        <w:rPr>
          <w:rFonts w:ascii="Calibri" w:hAnsi="Calibri"/>
          <w:noProof/>
        </w:rPr>
      </w:pPr>
      <w:r w:rsidRPr="003C3F6A">
        <w:rPr>
          <w:rFonts w:ascii="Calibri" w:hAnsi="Calibri"/>
          <w:noProof/>
        </w:rPr>
        <w:t>Podprogrami in proračunski uporabniki znotraj glavnega programa</w:t>
      </w:r>
    </w:p>
    <w:p w:rsidR="00D7098C" w:rsidRDefault="00D7098C" w:rsidP="00D7098C">
      <w:pPr>
        <w:pStyle w:val="ANormal"/>
        <w:rPr>
          <w:rFonts w:ascii="Calibri" w:hAnsi="Calibri"/>
        </w:rPr>
      </w:pPr>
      <w:r w:rsidRPr="003C3F6A">
        <w:rPr>
          <w:rFonts w:ascii="Calibri" w:hAnsi="Calibri"/>
        </w:rPr>
        <w:t>11049001- Vzdrževanje in gradnja gozdnih cest</w:t>
      </w:r>
    </w:p>
    <w:p w:rsidR="00D7098C" w:rsidRPr="003C3F6A" w:rsidRDefault="00D7098C" w:rsidP="00D7098C">
      <w:pPr>
        <w:pStyle w:val="ANormal"/>
        <w:rPr>
          <w:rFonts w:ascii="Calibri" w:hAnsi="Calibri"/>
        </w:rPr>
      </w:pPr>
    </w:p>
    <w:p w:rsidR="00D7098C" w:rsidRPr="003C3F6A" w:rsidRDefault="00D7098C" w:rsidP="00D7098C">
      <w:pPr>
        <w:pStyle w:val="AHeading7"/>
        <w:tabs>
          <w:tab w:val="decimal" w:pos="9400"/>
        </w:tabs>
        <w:rPr>
          <w:rFonts w:ascii="Calibri" w:hAnsi="Calibri"/>
          <w:noProof/>
          <w:sz w:val="20"/>
        </w:rPr>
      </w:pPr>
      <w:bookmarkStart w:id="35" w:name="_Toc307563910"/>
      <w:r w:rsidRPr="003C3F6A">
        <w:rPr>
          <w:rFonts w:ascii="Calibri" w:hAnsi="Calibri"/>
          <w:noProof/>
        </w:rPr>
        <w:t>11049001 - Vzdrževanje in gradnja gozdnih cest</w:t>
      </w:r>
      <w:r w:rsidRPr="003C3F6A">
        <w:rPr>
          <w:rFonts w:ascii="Calibri" w:hAnsi="Calibri"/>
          <w:noProof/>
        </w:rPr>
        <w:tab/>
      </w:r>
      <w:bookmarkEnd w:id="35"/>
    </w:p>
    <w:p w:rsidR="00D7098C" w:rsidRPr="003C3F6A" w:rsidRDefault="00D7098C" w:rsidP="00D7098C">
      <w:pPr>
        <w:pStyle w:val="Heading11"/>
        <w:rPr>
          <w:rFonts w:ascii="Calibri" w:hAnsi="Calibri"/>
        </w:rPr>
      </w:pPr>
      <w:r w:rsidRPr="003C3F6A">
        <w:rPr>
          <w:rFonts w:ascii="Calibri" w:hAnsi="Calibri"/>
        </w:rPr>
        <w:t>Opis podprograma</w:t>
      </w:r>
    </w:p>
    <w:p w:rsidR="00D7098C" w:rsidRPr="003C3F6A" w:rsidRDefault="00D7098C" w:rsidP="00D7098C">
      <w:pPr>
        <w:pStyle w:val="ANormal"/>
        <w:rPr>
          <w:rFonts w:ascii="Calibri" w:hAnsi="Calibri"/>
        </w:rPr>
      </w:pPr>
      <w:r w:rsidRPr="003C3F6A">
        <w:rPr>
          <w:rFonts w:ascii="Calibri" w:hAnsi="Calibri"/>
        </w:rPr>
        <w:t>Podprogram zagotavlja sredstva za gradnjo, rekonstrukcijo in vzdrževanje gozdnih cest in druge gozdne infrastrukture (gozdne vlake).</w:t>
      </w:r>
    </w:p>
    <w:p w:rsidR="00D7098C" w:rsidRPr="003C3F6A" w:rsidRDefault="00D7098C" w:rsidP="00D7098C">
      <w:pPr>
        <w:pStyle w:val="Heading11"/>
        <w:rPr>
          <w:rFonts w:ascii="Calibri" w:hAnsi="Calibri"/>
          <w:noProof/>
        </w:rPr>
      </w:pPr>
      <w:r w:rsidRPr="003C3F6A">
        <w:rPr>
          <w:rFonts w:ascii="Calibri" w:hAnsi="Calibri"/>
          <w:noProof/>
        </w:rPr>
        <w:t>Zakonske in druge pravne podlage</w:t>
      </w:r>
    </w:p>
    <w:p w:rsidR="00D7098C" w:rsidRPr="003C3F6A" w:rsidRDefault="00D7098C" w:rsidP="00D7098C">
      <w:pPr>
        <w:pStyle w:val="ANormal"/>
        <w:rPr>
          <w:rFonts w:ascii="Calibri" w:hAnsi="Calibri"/>
        </w:rPr>
      </w:pPr>
      <w:r w:rsidRPr="003C3F6A">
        <w:rPr>
          <w:rFonts w:ascii="Calibri" w:hAnsi="Calibri"/>
        </w:rPr>
        <w:t>- Zakon o gozdovih</w:t>
      </w:r>
    </w:p>
    <w:p w:rsidR="00D7098C" w:rsidRPr="003C3F6A" w:rsidRDefault="00D7098C" w:rsidP="00D7098C">
      <w:pPr>
        <w:pStyle w:val="Heading11"/>
        <w:rPr>
          <w:rFonts w:ascii="Calibri" w:hAnsi="Calibri"/>
          <w:noProof/>
        </w:rPr>
      </w:pPr>
      <w:r w:rsidRPr="003C3F6A">
        <w:rPr>
          <w:rFonts w:ascii="Calibri" w:hAnsi="Calibri"/>
          <w:noProof/>
        </w:rPr>
        <w:lastRenderedPageBreak/>
        <w:t>Dolgoročni cilji podprograma in kazalci, s katerimi se bo merilo doseganje zastavljenih ciljev</w:t>
      </w:r>
    </w:p>
    <w:p w:rsidR="00D7098C" w:rsidRPr="00A61231" w:rsidRDefault="00D7098C" w:rsidP="00D7098C">
      <w:pPr>
        <w:jc w:val="both"/>
        <w:rPr>
          <w:rFonts w:ascii="Calibri" w:hAnsi="Calibri"/>
        </w:rPr>
      </w:pPr>
      <w:r w:rsidRPr="00A61231">
        <w:rPr>
          <w:rFonts w:ascii="Calibri" w:hAnsi="Calibri"/>
        </w:rPr>
        <w:t xml:space="preserve">Urejeno makadam cestišče brez lukenj, urejena bankina in </w:t>
      </w:r>
      <w:proofErr w:type="spellStart"/>
      <w:r w:rsidRPr="00A61231">
        <w:rPr>
          <w:rFonts w:ascii="Calibri" w:hAnsi="Calibri"/>
        </w:rPr>
        <w:t>odvodnjavanje</w:t>
      </w:r>
      <w:proofErr w:type="spellEnd"/>
      <w:r w:rsidRPr="00A61231">
        <w:rPr>
          <w:rFonts w:ascii="Calibri" w:hAnsi="Calibri"/>
        </w:rPr>
        <w:t xml:space="preserve"> ter izveden zeleni </w:t>
      </w:r>
      <w:proofErr w:type="spellStart"/>
      <w:r w:rsidRPr="00A61231">
        <w:rPr>
          <w:rFonts w:ascii="Calibri" w:hAnsi="Calibri"/>
        </w:rPr>
        <w:t>odrez</w:t>
      </w:r>
      <w:proofErr w:type="spellEnd"/>
      <w:r w:rsidRPr="00A61231">
        <w:rPr>
          <w:rFonts w:ascii="Calibri" w:hAnsi="Calibri"/>
        </w:rPr>
        <w:t xml:space="preserve"> za potrebe varnosti in preglednosti cestišča je dolgoročni cilj vzdrževanja in gradnje gozdnih povezav ob strokovnih usmeritvah Zavoda za gozdove Slovenije.</w:t>
      </w:r>
    </w:p>
    <w:p w:rsidR="00D7098C" w:rsidRPr="003C3F6A" w:rsidRDefault="00D7098C" w:rsidP="00D7098C">
      <w:pPr>
        <w:pStyle w:val="Heading11"/>
        <w:rPr>
          <w:rFonts w:ascii="Calibri" w:hAnsi="Calibri"/>
          <w:noProof/>
        </w:rPr>
      </w:pPr>
      <w:r w:rsidRPr="003C3F6A">
        <w:rPr>
          <w:rFonts w:ascii="Calibri" w:hAnsi="Calibri"/>
          <w:noProof/>
        </w:rPr>
        <w:t>Letni izvedbeni cilji podprograma in kazalci, s katerimi se bo merilo doseganje zastavljenih ciljev</w:t>
      </w:r>
    </w:p>
    <w:p w:rsidR="00D7098C" w:rsidRDefault="00D7098C" w:rsidP="00D7098C">
      <w:pPr>
        <w:pStyle w:val="ANormal"/>
        <w:rPr>
          <w:rFonts w:ascii="Calibri" w:hAnsi="Calibri"/>
        </w:rPr>
      </w:pPr>
      <w:r w:rsidRPr="003C3F6A">
        <w:rPr>
          <w:rFonts w:ascii="Calibri" w:hAnsi="Calibri"/>
        </w:rPr>
        <w:t>Letni izvedbeni cilj podprograma je zagotoviti pogoje za izvajanje.</w:t>
      </w:r>
    </w:p>
    <w:p w:rsidR="00D7098C" w:rsidRPr="003C3F6A" w:rsidRDefault="00D7098C" w:rsidP="00D7098C">
      <w:pPr>
        <w:pStyle w:val="ANormal"/>
        <w:rPr>
          <w:rFonts w:ascii="Calibri" w:hAnsi="Calibri"/>
        </w:rPr>
      </w:pPr>
    </w:p>
    <w:p w:rsidR="00D7098C" w:rsidRPr="00A61231" w:rsidRDefault="00D7098C" w:rsidP="00D7098C">
      <w:pPr>
        <w:pStyle w:val="AHeading10"/>
        <w:tabs>
          <w:tab w:val="decimal" w:pos="9400"/>
        </w:tabs>
        <w:rPr>
          <w:rFonts w:ascii="Calibri" w:hAnsi="Calibri"/>
          <w:noProof/>
          <w:color w:val="365F91"/>
          <w:sz w:val="20"/>
        </w:rPr>
      </w:pPr>
      <w:r w:rsidRPr="00A61231">
        <w:rPr>
          <w:rFonts w:ascii="Calibri" w:hAnsi="Calibri"/>
          <w:noProof/>
          <w:color w:val="365F91"/>
        </w:rPr>
        <w:t>0073 - Vzdrževanje in gradnja gozdnih cest</w:t>
      </w:r>
      <w:r w:rsidRPr="00A61231">
        <w:rPr>
          <w:rFonts w:ascii="Calibri" w:hAnsi="Calibri"/>
          <w:noProof/>
          <w:color w:val="365F91"/>
        </w:rPr>
        <w:tab/>
      </w:r>
      <w:r>
        <w:rPr>
          <w:rFonts w:ascii="Calibri" w:hAnsi="Calibri"/>
          <w:noProof/>
          <w:color w:val="365F91"/>
          <w:sz w:val="20"/>
        </w:rPr>
        <w:t>7.3</w:t>
      </w:r>
      <w:r w:rsidRPr="00A61231">
        <w:rPr>
          <w:rFonts w:ascii="Calibri" w:hAnsi="Calibri"/>
          <w:noProof/>
          <w:color w:val="365F91"/>
          <w:sz w:val="20"/>
        </w:rPr>
        <w:t>00 €</w:t>
      </w:r>
    </w:p>
    <w:p w:rsidR="00D7098C" w:rsidRPr="003C3F6A" w:rsidRDefault="00D7098C" w:rsidP="00D7098C">
      <w:pPr>
        <w:pStyle w:val="Heading11"/>
        <w:rPr>
          <w:rFonts w:ascii="Calibri" w:hAnsi="Calibri"/>
          <w:noProof/>
        </w:rPr>
      </w:pPr>
      <w:r w:rsidRPr="003C3F6A">
        <w:rPr>
          <w:rFonts w:ascii="Calibri" w:hAnsi="Calibri"/>
          <w:noProof/>
        </w:rPr>
        <w:t>Obrazložitev dejavnosti v okviru proračunske postavke</w:t>
      </w:r>
    </w:p>
    <w:p w:rsidR="00D7098C" w:rsidRDefault="00D7098C" w:rsidP="00D7098C">
      <w:pPr>
        <w:pStyle w:val="ANormal"/>
        <w:jc w:val="both"/>
        <w:rPr>
          <w:rFonts w:ascii="Calibri" w:hAnsi="Calibri"/>
        </w:rPr>
      </w:pPr>
      <w:r w:rsidRPr="003C3F6A">
        <w:rPr>
          <w:rFonts w:ascii="Calibri" w:hAnsi="Calibri"/>
        </w:rPr>
        <w:t>Na postavki vzdrževanje in gradnja gozdnih cest so sredstva namenjena za gradnjo, rekonstrukcijo in tekoče vzdrževanje goz</w:t>
      </w:r>
      <w:r>
        <w:rPr>
          <w:rFonts w:ascii="Calibri" w:hAnsi="Calibri"/>
        </w:rPr>
        <w:t>d</w:t>
      </w:r>
      <w:r w:rsidRPr="003C3F6A">
        <w:rPr>
          <w:rFonts w:ascii="Calibri" w:hAnsi="Calibri"/>
        </w:rPr>
        <w:t>nih cest in druge infrastrukture (gozdne vlake). Del sredstev, ki so namenjena na tej postavki občina pridobiva tudi na prihodkovni strani iz naslova pristojbine za vzdrževanje gozdnih cest, ki se plačuje na podlagi Zakona o goz</w:t>
      </w:r>
      <w:r>
        <w:rPr>
          <w:rFonts w:ascii="Calibri" w:hAnsi="Calibri"/>
        </w:rPr>
        <w:t>d</w:t>
      </w:r>
      <w:r w:rsidRPr="003C3F6A">
        <w:rPr>
          <w:rFonts w:ascii="Calibri" w:hAnsi="Calibri"/>
        </w:rPr>
        <w:t>ovih.</w:t>
      </w:r>
      <w:r>
        <w:rPr>
          <w:rFonts w:ascii="Calibri" w:hAnsi="Calibri"/>
        </w:rPr>
        <w:t xml:space="preserve"> </w:t>
      </w:r>
      <w:r w:rsidRPr="003C3F6A">
        <w:rPr>
          <w:rFonts w:ascii="Calibri" w:hAnsi="Calibri"/>
        </w:rPr>
        <w:t>Višino pristojbine predpiše Vlada Republike Slovenije v odvisnosti od katastrskega dohodka gozdov in gostote gozdnih cest. </w:t>
      </w:r>
    </w:p>
    <w:p w:rsidR="00D7098C" w:rsidRDefault="00D7098C" w:rsidP="00D7098C">
      <w:pPr>
        <w:pStyle w:val="ANormal"/>
        <w:jc w:val="both"/>
        <w:rPr>
          <w:rFonts w:ascii="Calibri" w:hAnsi="Calibri"/>
          <w:color w:val="000000"/>
        </w:rPr>
      </w:pPr>
      <w:r w:rsidRPr="003C3F6A">
        <w:rPr>
          <w:rFonts w:ascii="Calibri" w:hAnsi="Calibri"/>
          <w:color w:val="000000"/>
        </w:rPr>
        <w:t xml:space="preserve">Vzdrževanje in gradnja gozdnih cest se navezuje predvsem na cestno omrežje na gozdni površini med naselje Trzin Mlake in OIC Trzin. Tam poteka tudi t.i. »Bela cesta«, za katero vsako leto občina pripravi razpis in izbere vzdrževalca cest. Vzdrževanje (košnja bankin, vzdrževanje cestišča in urejanje </w:t>
      </w:r>
      <w:proofErr w:type="spellStart"/>
      <w:r w:rsidRPr="003C3F6A">
        <w:rPr>
          <w:rFonts w:ascii="Calibri" w:hAnsi="Calibri"/>
          <w:color w:val="000000"/>
        </w:rPr>
        <w:t>odvodnjavanja</w:t>
      </w:r>
      <w:proofErr w:type="spellEnd"/>
      <w:r w:rsidRPr="003C3F6A">
        <w:rPr>
          <w:rFonts w:ascii="Calibri" w:hAnsi="Calibri"/>
          <w:color w:val="000000"/>
        </w:rPr>
        <w:t xml:space="preserve"> ter izvajanje zelenega </w:t>
      </w:r>
      <w:proofErr w:type="spellStart"/>
      <w:r w:rsidRPr="003C3F6A">
        <w:rPr>
          <w:rFonts w:ascii="Calibri" w:hAnsi="Calibri"/>
          <w:color w:val="000000"/>
        </w:rPr>
        <w:t>odreza</w:t>
      </w:r>
      <w:proofErr w:type="spellEnd"/>
      <w:r w:rsidRPr="003C3F6A">
        <w:rPr>
          <w:rFonts w:ascii="Calibri" w:hAnsi="Calibri"/>
          <w:color w:val="000000"/>
        </w:rPr>
        <w:t xml:space="preserve"> ob varovalnem pasu gozdne ceste) in gradnja novih gozdnih povezav je usklajena s programom, ki ga pripravi Zavod za gozdove Slovenije, OE Ljubljana, KE Domžale.</w:t>
      </w:r>
    </w:p>
    <w:p w:rsidR="00D7098C" w:rsidRPr="007646E6" w:rsidRDefault="00D7098C" w:rsidP="00D7098C">
      <w:pPr>
        <w:pStyle w:val="ANormal"/>
        <w:jc w:val="both"/>
        <w:rPr>
          <w:rFonts w:ascii="Calibri" w:hAnsi="Calibri"/>
          <w:b/>
          <w:color w:val="FF0000"/>
        </w:rPr>
      </w:pPr>
      <w:r w:rsidRPr="007646E6">
        <w:rPr>
          <w:rFonts w:ascii="Calibri" w:hAnsi="Calibri"/>
          <w:b/>
          <w:color w:val="FF0000"/>
        </w:rPr>
        <w:t>REBALANS:</w:t>
      </w:r>
    </w:p>
    <w:p w:rsidR="00D7098C" w:rsidRPr="003C3F6A" w:rsidRDefault="00D7098C" w:rsidP="00D7098C">
      <w:pPr>
        <w:pStyle w:val="ANormal"/>
        <w:jc w:val="both"/>
        <w:rPr>
          <w:rFonts w:ascii="Calibri" w:hAnsi="Calibri"/>
          <w:color w:val="000000"/>
        </w:rPr>
      </w:pPr>
      <w:r>
        <w:rPr>
          <w:rFonts w:ascii="Calibri" w:hAnsi="Calibri"/>
          <w:color w:val="000000"/>
        </w:rPr>
        <w:t xml:space="preserve">Sredstva na proračunski postavki zvišujemo za  300,00 EUR za poplačilo  preteklih stroškov vzdrževanja gozdne učne poti. </w:t>
      </w:r>
    </w:p>
    <w:p w:rsidR="00D7098C" w:rsidRPr="003C3F6A" w:rsidRDefault="00D7098C" w:rsidP="00D7098C">
      <w:pPr>
        <w:pStyle w:val="Heading11"/>
        <w:rPr>
          <w:rFonts w:ascii="Calibri" w:hAnsi="Calibri"/>
          <w:noProof/>
        </w:rPr>
      </w:pPr>
      <w:r w:rsidRPr="003C3F6A">
        <w:rPr>
          <w:rFonts w:ascii="Calibri" w:hAnsi="Calibri"/>
          <w:noProof/>
        </w:rPr>
        <w:t>Navezava na projekte v okviru proračunske postavke</w:t>
      </w:r>
    </w:p>
    <w:p w:rsidR="00D7098C" w:rsidRPr="00A61231" w:rsidRDefault="00D7098C" w:rsidP="00D7098C">
      <w:pPr>
        <w:rPr>
          <w:rFonts w:ascii="Calibri" w:hAnsi="Calibri"/>
        </w:rPr>
      </w:pPr>
      <w:r w:rsidRPr="00A61231">
        <w:rPr>
          <w:rFonts w:ascii="Calibri" w:hAnsi="Calibri"/>
        </w:rPr>
        <w:t xml:space="preserve">Gre za samostojen enovit projekt urejenosti gozdnih cest - vzpostavljen urejen in prevoz sistem gozdnih povezav za potrebe izvajanja gozdarske službe, možnosti rekreacije in oddiha v naravnem okolju. </w:t>
      </w:r>
    </w:p>
    <w:p w:rsidR="00D7098C" w:rsidRPr="003C3F6A" w:rsidRDefault="00D7098C" w:rsidP="00D7098C">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D7098C" w:rsidRDefault="00D7098C" w:rsidP="00D7098C">
      <w:pPr>
        <w:pStyle w:val="ANormal"/>
        <w:rPr>
          <w:rFonts w:ascii="Calibri" w:hAnsi="Calibri"/>
        </w:rPr>
      </w:pPr>
      <w:r w:rsidRPr="003C3F6A">
        <w:rPr>
          <w:rFonts w:ascii="Calibri" w:hAnsi="Calibri"/>
        </w:rPr>
        <w:t>Sredstva so planirana na podlagi realizacije preteklih let ter plana, ki ga pripravi Zavod za gozdove Slovenije, OE Ljubljana, KE Domžale.</w:t>
      </w:r>
    </w:p>
    <w:p w:rsidR="00D7098C" w:rsidRDefault="00D7098C" w:rsidP="009D510E">
      <w:pPr>
        <w:pStyle w:val="Navadensplet"/>
        <w:rPr>
          <w:rFonts w:ascii="Calibri" w:hAnsi="Calibri"/>
        </w:rPr>
      </w:pPr>
    </w:p>
    <w:p w:rsidR="00325956" w:rsidRDefault="00325956" w:rsidP="009D510E">
      <w:pPr>
        <w:pStyle w:val="Navadensplet"/>
        <w:rPr>
          <w:rFonts w:ascii="Calibri" w:hAnsi="Calibri"/>
        </w:rPr>
      </w:pPr>
    </w:p>
    <w:p w:rsidR="00325956" w:rsidRPr="003C3F6A" w:rsidRDefault="00325956" w:rsidP="00325956">
      <w:pPr>
        <w:pStyle w:val="AHeading5"/>
        <w:tabs>
          <w:tab w:val="decimal" w:pos="9400"/>
        </w:tabs>
        <w:rPr>
          <w:rFonts w:ascii="Calibri" w:hAnsi="Calibri"/>
          <w:noProof/>
          <w:sz w:val="20"/>
        </w:rPr>
      </w:pPr>
      <w:bookmarkStart w:id="36" w:name="_Toc307563911"/>
      <w:r w:rsidRPr="00A61231">
        <w:rPr>
          <w:rFonts w:ascii="Calibri" w:hAnsi="Calibri"/>
          <w:noProof/>
          <w:color w:val="FF0000"/>
        </w:rPr>
        <w:t>12 - PRIDOBIVANJE IN DISTRIBUCIJA ENERGETSKIH SUROVIN</w:t>
      </w:r>
      <w:r w:rsidRPr="003C3F6A">
        <w:rPr>
          <w:rFonts w:ascii="Calibri" w:hAnsi="Calibri"/>
          <w:noProof/>
        </w:rPr>
        <w:tab/>
      </w:r>
      <w:bookmarkEnd w:id="36"/>
    </w:p>
    <w:p w:rsidR="00325956" w:rsidRPr="003C3F6A" w:rsidRDefault="00325956" w:rsidP="00325956">
      <w:pPr>
        <w:pStyle w:val="Heading11"/>
        <w:rPr>
          <w:rFonts w:ascii="Calibri" w:hAnsi="Calibri"/>
        </w:rPr>
      </w:pPr>
      <w:r w:rsidRPr="003C3F6A">
        <w:rPr>
          <w:rFonts w:ascii="Calibri" w:hAnsi="Calibri"/>
        </w:rPr>
        <w:t>Opis področja proračunske porabe, poslanstva občine znotraj področja proračunske porabe</w:t>
      </w:r>
    </w:p>
    <w:p w:rsidR="00325956" w:rsidRDefault="00325956" w:rsidP="00325956">
      <w:pPr>
        <w:pStyle w:val="ANormal"/>
        <w:rPr>
          <w:rFonts w:ascii="Calibri" w:hAnsi="Calibri"/>
        </w:rPr>
      </w:pPr>
      <w:r w:rsidRPr="003C3F6A">
        <w:rPr>
          <w:rFonts w:ascii="Calibri" w:hAnsi="Calibri"/>
        </w:rPr>
        <w:t>Področje porabe zajema področje oskrbe z električno energijo, oskrbe s plinom, oskrbe z obnovljivimi viri energije</w:t>
      </w:r>
    </w:p>
    <w:p w:rsidR="00325956" w:rsidRPr="003C3F6A" w:rsidRDefault="00325956" w:rsidP="00325956">
      <w:pPr>
        <w:pStyle w:val="ANormal"/>
        <w:rPr>
          <w:rFonts w:ascii="Calibri" w:hAnsi="Calibri"/>
        </w:rPr>
      </w:pPr>
    </w:p>
    <w:p w:rsidR="00325956" w:rsidRPr="003C3F6A" w:rsidRDefault="00325956" w:rsidP="00325956">
      <w:pPr>
        <w:pStyle w:val="AHeading6"/>
        <w:tabs>
          <w:tab w:val="decimal" w:pos="9400"/>
        </w:tabs>
        <w:rPr>
          <w:rFonts w:ascii="Calibri" w:hAnsi="Calibri"/>
          <w:noProof/>
          <w:sz w:val="20"/>
        </w:rPr>
      </w:pPr>
      <w:bookmarkStart w:id="37" w:name="_Toc307563912"/>
      <w:r w:rsidRPr="003C3F6A">
        <w:rPr>
          <w:rFonts w:ascii="Calibri" w:hAnsi="Calibri"/>
          <w:noProof/>
        </w:rPr>
        <w:t>1206 - Urejanje področja učinkovite rabe in obnovljivih virov energije</w:t>
      </w:r>
      <w:r w:rsidRPr="003C3F6A">
        <w:rPr>
          <w:rFonts w:ascii="Calibri" w:hAnsi="Calibri"/>
          <w:noProof/>
        </w:rPr>
        <w:tab/>
      </w:r>
      <w:bookmarkEnd w:id="37"/>
    </w:p>
    <w:p w:rsidR="00325956" w:rsidRPr="003C3F6A" w:rsidRDefault="00325956" w:rsidP="00325956">
      <w:pPr>
        <w:pStyle w:val="Heading11"/>
        <w:spacing w:after="0"/>
        <w:rPr>
          <w:rFonts w:ascii="Calibri" w:hAnsi="Calibri"/>
        </w:rPr>
      </w:pPr>
      <w:r w:rsidRPr="003C3F6A">
        <w:rPr>
          <w:rFonts w:ascii="Calibri" w:hAnsi="Calibri"/>
        </w:rPr>
        <w:t>Opis glavnega programa</w:t>
      </w:r>
    </w:p>
    <w:p w:rsidR="00325956" w:rsidRPr="003C3F6A" w:rsidRDefault="00325956" w:rsidP="00325956">
      <w:pPr>
        <w:pStyle w:val="ANormal"/>
        <w:spacing w:after="0"/>
        <w:rPr>
          <w:rFonts w:ascii="Calibri" w:hAnsi="Calibri"/>
        </w:rPr>
      </w:pPr>
      <w:r w:rsidRPr="003C3F6A">
        <w:rPr>
          <w:rFonts w:ascii="Calibri" w:hAnsi="Calibri"/>
        </w:rPr>
        <w:t>Glavni program vključuje sredstva za izdatke na področju učinkovite rabe in obnovljivih virov energije.</w:t>
      </w:r>
    </w:p>
    <w:p w:rsidR="00325956" w:rsidRPr="003C3F6A" w:rsidRDefault="00325956" w:rsidP="00325956">
      <w:pPr>
        <w:pStyle w:val="Heading11"/>
        <w:spacing w:after="0"/>
        <w:rPr>
          <w:rFonts w:ascii="Calibri" w:hAnsi="Calibri"/>
          <w:noProof/>
        </w:rPr>
      </w:pPr>
      <w:r w:rsidRPr="003C3F6A">
        <w:rPr>
          <w:rFonts w:ascii="Calibri" w:hAnsi="Calibri"/>
          <w:noProof/>
        </w:rPr>
        <w:t>Dolgoročni cilji glavnega programa</w:t>
      </w:r>
    </w:p>
    <w:p w:rsidR="00325956" w:rsidRPr="003C3F6A" w:rsidRDefault="00325956" w:rsidP="00325956">
      <w:pPr>
        <w:pStyle w:val="ANormal"/>
        <w:spacing w:after="0"/>
        <w:rPr>
          <w:rFonts w:ascii="Calibri" w:hAnsi="Calibri"/>
        </w:rPr>
      </w:pPr>
      <w:r w:rsidRPr="003C3F6A">
        <w:rPr>
          <w:rFonts w:ascii="Calibri" w:hAnsi="Calibri"/>
        </w:rPr>
        <w:t>Dolgoročni cilj je kvalitetno in strokovno izvajanje programa.</w:t>
      </w:r>
    </w:p>
    <w:p w:rsidR="00325956" w:rsidRPr="003C3F6A" w:rsidRDefault="00325956" w:rsidP="00325956">
      <w:pPr>
        <w:pStyle w:val="Heading11"/>
        <w:spacing w:after="0"/>
        <w:rPr>
          <w:rFonts w:ascii="Calibri" w:hAnsi="Calibri"/>
          <w:noProof/>
        </w:rPr>
      </w:pPr>
      <w:r w:rsidRPr="003C3F6A">
        <w:rPr>
          <w:rFonts w:ascii="Calibri" w:hAnsi="Calibri"/>
          <w:noProof/>
        </w:rPr>
        <w:t>Glavni letni izvedbeni cilji in kazalci, s katerimi se bo merilo doseganje zastavljenih ciljev</w:t>
      </w:r>
    </w:p>
    <w:p w:rsidR="00325956" w:rsidRPr="003C3F6A" w:rsidRDefault="00325956" w:rsidP="00325956">
      <w:pPr>
        <w:pStyle w:val="ANormal"/>
        <w:spacing w:after="0"/>
        <w:rPr>
          <w:rFonts w:ascii="Calibri" w:hAnsi="Calibri"/>
        </w:rPr>
      </w:pPr>
      <w:r w:rsidRPr="003C3F6A">
        <w:rPr>
          <w:rFonts w:ascii="Calibri" w:hAnsi="Calibri"/>
        </w:rPr>
        <w:t>Glavni izvedbeni cilji v proračunskem letu so izvajanje načrtovanih aktivnosti v okviru dolgoročnih ciljev.</w:t>
      </w:r>
    </w:p>
    <w:p w:rsidR="00325956" w:rsidRPr="003C3F6A" w:rsidRDefault="00325956" w:rsidP="00325956">
      <w:pPr>
        <w:pStyle w:val="Heading11"/>
        <w:spacing w:after="0"/>
        <w:rPr>
          <w:rFonts w:ascii="Calibri" w:hAnsi="Calibri"/>
          <w:noProof/>
        </w:rPr>
      </w:pPr>
      <w:r w:rsidRPr="003C3F6A">
        <w:rPr>
          <w:rFonts w:ascii="Calibri" w:hAnsi="Calibri"/>
          <w:noProof/>
        </w:rPr>
        <w:t>Podprogrami in proračunski uporabniki znotraj glavnega programa</w:t>
      </w:r>
    </w:p>
    <w:p w:rsidR="00325956" w:rsidRDefault="00325956" w:rsidP="00325956">
      <w:pPr>
        <w:pStyle w:val="ANormal"/>
        <w:spacing w:after="0"/>
        <w:rPr>
          <w:rFonts w:ascii="Calibri" w:hAnsi="Calibri"/>
        </w:rPr>
      </w:pPr>
      <w:r w:rsidRPr="003C3F6A">
        <w:rPr>
          <w:rFonts w:ascii="Calibri" w:hAnsi="Calibri"/>
        </w:rPr>
        <w:t>12069001- Spodbujanje rabe obnovljivih virov energije</w:t>
      </w:r>
    </w:p>
    <w:p w:rsidR="00325956" w:rsidRPr="003C3F6A" w:rsidRDefault="00325956" w:rsidP="00325956">
      <w:pPr>
        <w:pStyle w:val="ANormal"/>
        <w:spacing w:after="0"/>
        <w:rPr>
          <w:rFonts w:ascii="Calibri" w:hAnsi="Calibri"/>
        </w:rPr>
      </w:pPr>
    </w:p>
    <w:p w:rsidR="00325956" w:rsidRDefault="00325956" w:rsidP="00325956">
      <w:pPr>
        <w:pStyle w:val="AHeading7"/>
        <w:pBdr>
          <w:top w:val="single" w:sz="4" w:space="3" w:color="auto"/>
        </w:pBdr>
        <w:tabs>
          <w:tab w:val="decimal" w:pos="9400"/>
        </w:tabs>
        <w:spacing w:after="0"/>
        <w:rPr>
          <w:rFonts w:ascii="Calibri" w:hAnsi="Calibri"/>
          <w:noProof/>
          <w:sz w:val="20"/>
        </w:rPr>
      </w:pPr>
      <w:bookmarkStart w:id="38" w:name="_Toc307563913"/>
      <w:r w:rsidRPr="003C3F6A">
        <w:rPr>
          <w:rFonts w:ascii="Calibri" w:hAnsi="Calibri"/>
          <w:noProof/>
        </w:rPr>
        <w:t>12069001 - Spodbujanje rabe obnovljivih virov energije</w:t>
      </w:r>
      <w:r w:rsidRPr="003C3F6A">
        <w:rPr>
          <w:rFonts w:ascii="Calibri" w:hAnsi="Calibri"/>
          <w:noProof/>
        </w:rPr>
        <w:tab/>
      </w:r>
      <w:bookmarkEnd w:id="38"/>
    </w:p>
    <w:p w:rsidR="00325956" w:rsidRPr="003C3F6A" w:rsidRDefault="00325956" w:rsidP="00325956">
      <w:pPr>
        <w:pStyle w:val="Heading11"/>
        <w:rPr>
          <w:rFonts w:ascii="Calibri" w:hAnsi="Calibri"/>
        </w:rPr>
      </w:pPr>
      <w:r w:rsidRPr="003C3F6A">
        <w:rPr>
          <w:rFonts w:ascii="Calibri" w:hAnsi="Calibri"/>
        </w:rPr>
        <w:t>Opis podprograma</w:t>
      </w:r>
    </w:p>
    <w:p w:rsidR="00325956" w:rsidRPr="003C3F6A" w:rsidRDefault="00325956" w:rsidP="00325956">
      <w:pPr>
        <w:pStyle w:val="ANormal"/>
        <w:rPr>
          <w:rFonts w:ascii="Calibri" w:hAnsi="Calibri"/>
        </w:rPr>
      </w:pPr>
      <w:r w:rsidRPr="003C3F6A">
        <w:rPr>
          <w:rFonts w:ascii="Calibri" w:hAnsi="Calibri"/>
        </w:rPr>
        <w:t>Podprogram vključuje sredstva za spodbujanje rabe in obnovljivih virov energije, ki se dodeljujejo v obliki posojil s subvencionirano obrestno mero.</w:t>
      </w:r>
    </w:p>
    <w:p w:rsidR="00325956" w:rsidRPr="003C3F6A" w:rsidRDefault="00325956" w:rsidP="00325956">
      <w:pPr>
        <w:pStyle w:val="Heading11"/>
        <w:rPr>
          <w:rFonts w:ascii="Calibri" w:hAnsi="Calibri"/>
          <w:noProof/>
        </w:rPr>
      </w:pPr>
      <w:r w:rsidRPr="003C3F6A">
        <w:rPr>
          <w:rFonts w:ascii="Calibri" w:hAnsi="Calibri"/>
          <w:noProof/>
        </w:rPr>
        <w:t>Zakonske in druge pravne podlage</w:t>
      </w:r>
    </w:p>
    <w:p w:rsidR="00325956" w:rsidRPr="003C3F6A" w:rsidRDefault="00325956" w:rsidP="00325956">
      <w:pPr>
        <w:pStyle w:val="Navadensplet"/>
        <w:spacing w:after="0"/>
        <w:rPr>
          <w:rFonts w:ascii="Calibri" w:hAnsi="Calibri"/>
        </w:rPr>
      </w:pPr>
      <w:r w:rsidRPr="003C3F6A">
        <w:rPr>
          <w:rFonts w:ascii="Calibri" w:hAnsi="Calibri"/>
        </w:rPr>
        <w:t>- Energetski zakon</w:t>
      </w:r>
    </w:p>
    <w:p w:rsidR="00325956" w:rsidRPr="003C3F6A" w:rsidRDefault="00325956" w:rsidP="00325956">
      <w:pPr>
        <w:pStyle w:val="Navadensplet"/>
        <w:spacing w:after="0"/>
        <w:rPr>
          <w:rFonts w:ascii="Calibri" w:hAnsi="Calibri"/>
        </w:rPr>
      </w:pPr>
      <w:r w:rsidRPr="003C3F6A">
        <w:rPr>
          <w:rFonts w:ascii="Calibri" w:hAnsi="Calibri"/>
        </w:rPr>
        <w:t>- Pravilnik o dodeljevanju finančnih sredstev iz občinskega proračuna za spodbujanje izvajanja ukrepov učinkovitosti rabe energije in izrabe obnovljivih virov energije na območju   občine Trzin</w:t>
      </w:r>
      <w:r w:rsidRPr="003C3F6A">
        <w:rPr>
          <w:rFonts w:ascii="Calibri" w:hAnsi="Calibri"/>
        </w:rPr>
        <w:br/>
        <w:t>- Lokalni energetski koncept občine Trzin</w:t>
      </w:r>
    </w:p>
    <w:p w:rsidR="00325956" w:rsidRPr="003C3F6A" w:rsidRDefault="00325956" w:rsidP="00325956">
      <w:pPr>
        <w:pStyle w:val="Heading11"/>
        <w:spacing w:after="0"/>
        <w:rPr>
          <w:rFonts w:ascii="Calibri" w:hAnsi="Calibri"/>
          <w:noProof/>
        </w:rPr>
      </w:pPr>
      <w:r w:rsidRPr="003C3F6A">
        <w:rPr>
          <w:rFonts w:ascii="Calibri" w:hAnsi="Calibri"/>
          <w:noProof/>
        </w:rPr>
        <w:t>Dolgoročni cilji podprograma in kazalci, s katerimi se bo merilo doseganje zastavljenih ciljev</w:t>
      </w:r>
    </w:p>
    <w:p w:rsidR="00325956" w:rsidRPr="003C3F6A" w:rsidRDefault="00325956" w:rsidP="00325956">
      <w:pPr>
        <w:pStyle w:val="ANormal"/>
        <w:rPr>
          <w:rFonts w:ascii="Calibri" w:hAnsi="Calibri"/>
        </w:rPr>
      </w:pPr>
      <w:r w:rsidRPr="003C3F6A">
        <w:rPr>
          <w:rFonts w:ascii="Calibri" w:hAnsi="Calibri"/>
        </w:rPr>
        <w:t>Dolgoročni cilj je zagotavljanje pogojev za zmanjšanje emisij in škodljivih plinov v okolje, spodbujanje investitorjev za odločanje za energetsko varčno gradnjo in izboljšave na obstoječih objektih.</w:t>
      </w:r>
    </w:p>
    <w:p w:rsidR="00325956" w:rsidRPr="003C3F6A" w:rsidRDefault="00325956" w:rsidP="00325956">
      <w:pPr>
        <w:pStyle w:val="Heading11"/>
        <w:rPr>
          <w:rFonts w:ascii="Calibri" w:hAnsi="Calibri"/>
          <w:noProof/>
        </w:rPr>
      </w:pPr>
      <w:r w:rsidRPr="003C3F6A">
        <w:rPr>
          <w:rFonts w:ascii="Calibri" w:hAnsi="Calibri"/>
          <w:noProof/>
        </w:rPr>
        <w:t>Letni izvedbeni cilji podprograma in kazalci, s katerimi se bo merilo doseganje zastavljenih ciljev</w:t>
      </w:r>
    </w:p>
    <w:p w:rsidR="00325956" w:rsidRPr="003C3F6A" w:rsidRDefault="00325956" w:rsidP="00325956">
      <w:pPr>
        <w:jc w:val="both"/>
        <w:rPr>
          <w:rFonts w:ascii="Calibri" w:hAnsi="Calibri"/>
        </w:rPr>
      </w:pPr>
      <w:r w:rsidRPr="003C3F6A">
        <w:rPr>
          <w:rFonts w:ascii="Calibri" w:hAnsi="Calibri" w:cs="Tahoma"/>
          <w:color w:val="000000"/>
        </w:rPr>
        <w:t xml:space="preserve">Letni izvedbeni cilj podprograma je zagotoviti pogoje za izvajanje dolgoročnih ciljev. </w:t>
      </w:r>
    </w:p>
    <w:p w:rsidR="00325956" w:rsidRPr="003C3F6A" w:rsidRDefault="00325956" w:rsidP="00325956">
      <w:pPr>
        <w:pStyle w:val="ANormal"/>
        <w:rPr>
          <w:rFonts w:ascii="Calibri" w:hAnsi="Calibri"/>
          <w:noProof/>
        </w:rPr>
      </w:pPr>
    </w:p>
    <w:p w:rsidR="00325956" w:rsidRPr="00762C43" w:rsidRDefault="00325956" w:rsidP="00325956">
      <w:pPr>
        <w:pStyle w:val="AHeading10"/>
        <w:tabs>
          <w:tab w:val="decimal" w:pos="9400"/>
        </w:tabs>
        <w:rPr>
          <w:rFonts w:ascii="Calibri" w:hAnsi="Calibri"/>
          <w:noProof/>
          <w:sz w:val="20"/>
        </w:rPr>
      </w:pPr>
      <w:r w:rsidRPr="00A61231">
        <w:rPr>
          <w:rFonts w:ascii="Calibri" w:hAnsi="Calibri"/>
          <w:noProof/>
          <w:color w:val="365F91"/>
        </w:rPr>
        <w:t>0260 - LEK- uresničevanje</w:t>
      </w:r>
      <w:r w:rsidRPr="00A61231">
        <w:rPr>
          <w:rFonts w:ascii="Calibri" w:hAnsi="Calibri"/>
          <w:noProof/>
          <w:color w:val="365F91"/>
        </w:rPr>
        <w:tab/>
      </w:r>
      <w:r w:rsidR="00762C43" w:rsidRPr="00762C43">
        <w:rPr>
          <w:rFonts w:ascii="Calibri" w:hAnsi="Calibri"/>
          <w:noProof/>
          <w:color w:val="365F91" w:themeColor="accent1" w:themeShade="BF"/>
          <w:sz w:val="20"/>
        </w:rPr>
        <w:t>10.200 €</w:t>
      </w:r>
    </w:p>
    <w:p w:rsidR="00325956" w:rsidRPr="00762C43" w:rsidRDefault="00325956" w:rsidP="00325956">
      <w:pPr>
        <w:pStyle w:val="Heading11"/>
        <w:rPr>
          <w:rFonts w:ascii="Calibri" w:hAnsi="Calibri"/>
          <w:noProof/>
        </w:rPr>
      </w:pPr>
      <w:r w:rsidRPr="00762C43">
        <w:rPr>
          <w:rFonts w:ascii="Calibri" w:hAnsi="Calibri"/>
          <w:noProof/>
        </w:rPr>
        <w:t>Obrazložitev dejavnosti v okviru proračunske postavke</w:t>
      </w:r>
    </w:p>
    <w:p w:rsidR="00325956" w:rsidRDefault="00325956" w:rsidP="00325956">
      <w:pPr>
        <w:pStyle w:val="ANormal"/>
        <w:jc w:val="both"/>
        <w:rPr>
          <w:rFonts w:ascii="Calibri" w:hAnsi="Calibri"/>
        </w:rPr>
      </w:pPr>
      <w:r w:rsidRPr="00762C43">
        <w:rPr>
          <w:rFonts w:ascii="Calibri" w:hAnsi="Calibri"/>
        </w:rPr>
        <w:t xml:space="preserve">Na tej proračunski postavki zagotavljamo sredstva za izvajanje ukrepov, določenih v Akcijskem načrtu uresničevanja Lokalnega energetskega koncepta občine Trzin in podrobneje opredeljenih v operativnem programu izvajanja aktivnosti iz LEK OT. Stroške povezujemo z organizacijo in izvedbo načrtovanih delavnic in predavanj za občane na ravni ozaveščanja in izobraževanja širše javnosti na temo učinkovita raba energije in uporaba obnovljivih </w:t>
      </w:r>
      <w:r w:rsidRPr="003C3F6A">
        <w:rPr>
          <w:rFonts w:ascii="Calibri" w:hAnsi="Calibri"/>
        </w:rPr>
        <w:t>virov,  izvedbo raznih študij, raziskav ipd., kar bo dorečeno na sestankih v ta namen imenovane Delovne skupine. V letu 201</w:t>
      </w:r>
      <w:r>
        <w:rPr>
          <w:rFonts w:ascii="Calibri" w:hAnsi="Calibri"/>
        </w:rPr>
        <w:t>4</w:t>
      </w:r>
      <w:r w:rsidRPr="003C3F6A">
        <w:rPr>
          <w:rFonts w:ascii="Calibri" w:hAnsi="Calibri"/>
        </w:rPr>
        <w:t xml:space="preserve"> zagotovljena poraba na tej PP znaša </w:t>
      </w:r>
      <w:r>
        <w:rPr>
          <w:rFonts w:ascii="Calibri" w:hAnsi="Calibri"/>
        </w:rPr>
        <w:t>4</w:t>
      </w:r>
      <w:r w:rsidRPr="003C3F6A">
        <w:rPr>
          <w:rStyle w:val="Krepko"/>
          <w:rFonts w:ascii="Calibri" w:hAnsi="Calibri"/>
        </w:rPr>
        <w:t>.000,00 EUR.</w:t>
      </w:r>
      <w:r w:rsidRPr="003C3F6A">
        <w:rPr>
          <w:rFonts w:ascii="Calibri" w:hAnsi="Calibri"/>
        </w:rPr>
        <w:t>  </w:t>
      </w:r>
    </w:p>
    <w:p w:rsidR="00325956" w:rsidRPr="007646E6" w:rsidRDefault="00325956" w:rsidP="00325956">
      <w:pPr>
        <w:pStyle w:val="ANormal"/>
        <w:jc w:val="both"/>
        <w:rPr>
          <w:rFonts w:ascii="Calibri" w:hAnsi="Calibri"/>
          <w:b/>
          <w:color w:val="FF0000"/>
        </w:rPr>
      </w:pPr>
      <w:r w:rsidRPr="007646E6">
        <w:rPr>
          <w:rFonts w:ascii="Calibri" w:hAnsi="Calibri"/>
          <w:b/>
          <w:color w:val="FF0000"/>
        </w:rPr>
        <w:t>REBALANS:</w:t>
      </w:r>
    </w:p>
    <w:p w:rsidR="00762C43" w:rsidRPr="00762C43" w:rsidRDefault="00762C43" w:rsidP="00762C43">
      <w:pPr>
        <w:pStyle w:val="ANormal"/>
        <w:jc w:val="both"/>
        <w:rPr>
          <w:rFonts w:ascii="Calibri" w:hAnsi="Calibri"/>
        </w:rPr>
      </w:pPr>
      <w:r w:rsidRPr="00762C43">
        <w:rPr>
          <w:rFonts w:ascii="Calibri" w:hAnsi="Calibri"/>
        </w:rPr>
        <w:t xml:space="preserve">Med prioritetnimi nalogami v letu 2014 je </w:t>
      </w:r>
      <w:proofErr w:type="spellStart"/>
      <w:r w:rsidRPr="00762C43">
        <w:rPr>
          <w:rFonts w:ascii="Calibri" w:hAnsi="Calibri"/>
        </w:rPr>
        <w:t>novelacija</w:t>
      </w:r>
      <w:proofErr w:type="spellEnd"/>
      <w:r w:rsidRPr="00762C43">
        <w:rPr>
          <w:rFonts w:ascii="Calibri" w:hAnsi="Calibri"/>
        </w:rPr>
        <w:t xml:space="preserve"> Lokalnega energetskega koncepta in postopno pridobivanje  energetskih izkaznic za javne objekte. To sta eni izmed zakonskih obvez, ki   jih nalaga  energetski zakon. Ob izdelavi dokumenta - </w:t>
      </w:r>
      <w:proofErr w:type="spellStart"/>
      <w:r w:rsidRPr="00762C43">
        <w:rPr>
          <w:rFonts w:ascii="Calibri" w:hAnsi="Calibri"/>
        </w:rPr>
        <w:t>novelacije</w:t>
      </w:r>
      <w:proofErr w:type="spellEnd"/>
      <w:r w:rsidRPr="00762C43">
        <w:rPr>
          <w:rFonts w:ascii="Calibri" w:hAnsi="Calibri"/>
        </w:rPr>
        <w:t xml:space="preserve"> LEK bodo nastali določeni spremljajoči stroški, kot so analize stanja, študije, preverba usklajenosti z zakonodajo in prostorskimi načrti. Za kvaliteten izdelek oz. v praksi uporaben dokument  pa je zaželeno tudi sodelovanje oz. vključevanje javnosti; temu ustrezno bodo nastali stroški </w:t>
      </w:r>
      <w:proofErr w:type="spellStart"/>
      <w:r w:rsidRPr="00762C43">
        <w:rPr>
          <w:rFonts w:ascii="Calibri" w:hAnsi="Calibri"/>
        </w:rPr>
        <w:t>moderiranja</w:t>
      </w:r>
      <w:proofErr w:type="spellEnd"/>
      <w:r w:rsidRPr="00762C43">
        <w:rPr>
          <w:rFonts w:ascii="Calibri" w:hAnsi="Calibri"/>
        </w:rPr>
        <w:t xml:space="preserve"> deležnikov, intervjuji, anketiranje, delavnice OVE in URE za potrebe izdelave LEK. Paralelno nameravamo v letošnjem letu pridobiti prve tri energetske izkaznice, in sicer za javne objekte, ki so po kvadraturah največji (OŠ Trzin, DST in Vrtec Žabica). K energetskemu upravljanju nameravamo pristopiti celostno, temu ustrezno načrtujemo v letu 2014 vpeljavo energetske pisarne, ki bi služila osnovni podpori za energetska vprašanja občanov in pripravo strokovnih člankov za medije (časopisi, spletne strani, letaki). Za izvedbo načrtovanega v letu 2014 potrebujemo 10.200 €. </w:t>
      </w:r>
    </w:p>
    <w:p w:rsidR="00762C43" w:rsidRPr="00762C43" w:rsidRDefault="00762C43" w:rsidP="00762C43">
      <w:pPr>
        <w:pStyle w:val="Heading11"/>
        <w:rPr>
          <w:rFonts w:ascii="Calibri" w:hAnsi="Calibri"/>
          <w:noProof/>
        </w:rPr>
      </w:pPr>
      <w:r w:rsidRPr="00762C43">
        <w:rPr>
          <w:rFonts w:ascii="Calibri" w:hAnsi="Calibri"/>
          <w:noProof/>
        </w:rPr>
        <w:t>Navezava na projekte v okviru proračunske postavke</w:t>
      </w:r>
    </w:p>
    <w:p w:rsidR="00762C43" w:rsidRPr="00762C43" w:rsidRDefault="00762C43" w:rsidP="00762C43">
      <w:pPr>
        <w:pStyle w:val="ANormal"/>
        <w:rPr>
          <w:rFonts w:ascii="Calibri" w:hAnsi="Calibri"/>
        </w:rPr>
      </w:pPr>
      <w:r w:rsidRPr="00762C43">
        <w:rPr>
          <w:rFonts w:ascii="Calibri" w:hAnsi="Calibri"/>
        </w:rPr>
        <w:t>/</w:t>
      </w:r>
    </w:p>
    <w:p w:rsidR="00762C43" w:rsidRPr="00762C43" w:rsidRDefault="00762C43" w:rsidP="00762C43">
      <w:pPr>
        <w:pStyle w:val="Heading11"/>
        <w:rPr>
          <w:rFonts w:ascii="Calibri" w:hAnsi="Calibri"/>
          <w:noProof/>
        </w:rPr>
      </w:pPr>
      <w:r w:rsidRPr="00762C43">
        <w:rPr>
          <w:rFonts w:ascii="Calibri" w:hAnsi="Calibri"/>
          <w:noProof/>
        </w:rPr>
        <w:t>Izhodišča, na katerih temeljijo izračuni predlogov pravic porabe za del, ki se ne izvršuje preko NRP</w:t>
      </w:r>
    </w:p>
    <w:p w:rsidR="00762C43" w:rsidRPr="00762C43" w:rsidRDefault="00762C43" w:rsidP="00762C43">
      <w:pPr>
        <w:pStyle w:val="ANormal"/>
        <w:rPr>
          <w:rFonts w:ascii="Calibri" w:hAnsi="Calibri"/>
        </w:rPr>
      </w:pPr>
      <w:r w:rsidRPr="00762C43">
        <w:rPr>
          <w:rFonts w:ascii="Calibri" w:hAnsi="Calibri"/>
        </w:rPr>
        <w:t>Sredstva so planirana na podlagi informativne ponudbe, prejete v marcu 2014. Končna cena posameznih storitev oz. aktivnosti je zaradi prepletanja vsebin odvisna od obsega naročila.</w:t>
      </w:r>
    </w:p>
    <w:p w:rsidR="00325956" w:rsidRPr="00F311E9" w:rsidRDefault="00325956" w:rsidP="009D510E">
      <w:pPr>
        <w:pStyle w:val="Navadensplet"/>
        <w:rPr>
          <w:rFonts w:ascii="Calibri" w:hAnsi="Calibri"/>
        </w:rPr>
      </w:pPr>
    </w:p>
    <w:p w:rsidR="009D510E" w:rsidRPr="003C3F6A" w:rsidRDefault="009D510E" w:rsidP="009D510E">
      <w:pPr>
        <w:pStyle w:val="AHeading5"/>
        <w:tabs>
          <w:tab w:val="decimal" w:pos="9400"/>
        </w:tabs>
        <w:rPr>
          <w:rFonts w:ascii="Calibri" w:hAnsi="Calibri"/>
          <w:noProof/>
          <w:sz w:val="20"/>
        </w:rPr>
      </w:pPr>
      <w:bookmarkStart w:id="39" w:name="_Toc307563914"/>
      <w:r w:rsidRPr="00A64391">
        <w:rPr>
          <w:rFonts w:ascii="Calibri" w:hAnsi="Calibri"/>
          <w:noProof/>
          <w:color w:val="FF0000"/>
        </w:rPr>
        <w:t>13 - PROMET, PROMETNA INFRASTRUKTURA IN KOMUNIKACIJE</w:t>
      </w:r>
      <w:r w:rsidRPr="003C3F6A">
        <w:rPr>
          <w:rFonts w:ascii="Calibri" w:hAnsi="Calibri"/>
          <w:noProof/>
        </w:rPr>
        <w:tab/>
      </w:r>
      <w:bookmarkEnd w:id="39"/>
    </w:p>
    <w:p w:rsidR="009D510E" w:rsidRPr="003C3F6A" w:rsidRDefault="009D510E" w:rsidP="009D510E">
      <w:pPr>
        <w:pStyle w:val="Heading11"/>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pStyle w:val="ANormal"/>
        <w:jc w:val="both"/>
        <w:rPr>
          <w:rFonts w:ascii="Calibri" w:hAnsi="Calibri"/>
        </w:rPr>
      </w:pPr>
      <w:r w:rsidRPr="003C3F6A">
        <w:rPr>
          <w:rFonts w:ascii="Calibri" w:hAnsi="Calibri"/>
        </w:rPr>
        <w:t>Področje zajema izvajanje področje cestnega prometa in infrastrukture, potrebne za čim bolj tekoče odvijanje prometa in zagotavljanje prometne varnosti.</w:t>
      </w:r>
    </w:p>
    <w:p w:rsidR="009D510E" w:rsidRPr="003C3F6A" w:rsidRDefault="009D510E" w:rsidP="009D510E">
      <w:pPr>
        <w:pStyle w:val="Heading11"/>
        <w:rPr>
          <w:rFonts w:ascii="Calibri" w:hAnsi="Calibri"/>
          <w:noProof/>
        </w:rPr>
      </w:pPr>
      <w:r w:rsidRPr="003C3F6A">
        <w:rPr>
          <w:rFonts w:ascii="Calibri" w:hAnsi="Calibri"/>
          <w:noProof/>
        </w:rPr>
        <w:lastRenderedPageBreak/>
        <w:t>Dokumenti dolgoročnega razvojnega načrtovanja</w:t>
      </w:r>
    </w:p>
    <w:p w:rsidR="009D510E" w:rsidRPr="003C3F6A" w:rsidRDefault="009D510E" w:rsidP="009D510E">
      <w:pPr>
        <w:pStyle w:val="Navadensplet"/>
        <w:jc w:val="both"/>
        <w:rPr>
          <w:rFonts w:ascii="Calibri" w:hAnsi="Calibri"/>
        </w:rPr>
      </w:pPr>
      <w:r w:rsidRPr="003C3F6A">
        <w:rPr>
          <w:rFonts w:ascii="Calibri" w:hAnsi="Calibri"/>
        </w:rPr>
        <w:t>Dolgoročni cilj na področju prometa in prometne infrastrukture je kakovostno izvajanje nalog, ki zagotavljajo visoko prometno varnost in urejenost občinske prometne mreže v Občini Trzin.</w:t>
      </w:r>
    </w:p>
    <w:p w:rsidR="009D510E" w:rsidRPr="003C3F6A" w:rsidRDefault="009D510E" w:rsidP="009D510E">
      <w:pPr>
        <w:pStyle w:val="Heading11"/>
        <w:rPr>
          <w:rFonts w:ascii="Calibri" w:hAnsi="Calibri"/>
          <w:noProof/>
        </w:rPr>
      </w:pPr>
      <w:r w:rsidRPr="003C3F6A">
        <w:rPr>
          <w:rFonts w:ascii="Calibri" w:hAnsi="Calibri"/>
          <w:noProof/>
        </w:rPr>
        <w:t>Dolgoročni cilji področja proračunske porabe</w:t>
      </w:r>
    </w:p>
    <w:p w:rsidR="009D510E" w:rsidRPr="003C3F6A" w:rsidRDefault="009D510E" w:rsidP="009D510E">
      <w:pPr>
        <w:pStyle w:val="ANormal"/>
        <w:jc w:val="both"/>
        <w:rPr>
          <w:rFonts w:ascii="Calibri" w:hAnsi="Calibri"/>
        </w:rPr>
      </w:pPr>
      <w:r w:rsidRPr="003C3F6A">
        <w:rPr>
          <w:rFonts w:ascii="Calibri" w:hAnsi="Calibri"/>
        </w:rPr>
        <w:t>Dolgoročni cilj je kakovostno izvajanje nalog oziroma zagotavljanje čim višje ravni prometne varnosti v občini in čim bolj tekočega ter za okolje vzdržnega odv</w:t>
      </w:r>
      <w:r>
        <w:rPr>
          <w:rFonts w:ascii="Calibri" w:hAnsi="Calibri"/>
        </w:rPr>
        <w:t>i</w:t>
      </w:r>
      <w:r w:rsidRPr="003C3F6A">
        <w:rPr>
          <w:rFonts w:ascii="Calibri" w:hAnsi="Calibri"/>
        </w:rPr>
        <w:t>janja prometa na območju občine.</w:t>
      </w:r>
    </w:p>
    <w:p w:rsidR="009D510E" w:rsidRPr="003C3F6A" w:rsidRDefault="009D510E" w:rsidP="009D510E">
      <w:pPr>
        <w:pStyle w:val="Heading11"/>
        <w:rPr>
          <w:rFonts w:ascii="Calibri" w:hAnsi="Calibri"/>
          <w:noProof/>
        </w:rPr>
      </w:pPr>
      <w:r w:rsidRPr="003C3F6A">
        <w:rPr>
          <w:rFonts w:ascii="Calibri" w:hAnsi="Calibri"/>
          <w:noProof/>
        </w:rPr>
        <w:t>Oznaka in nazivi glavnih programov v pristojnosti občine</w:t>
      </w:r>
    </w:p>
    <w:p w:rsidR="009D510E" w:rsidRDefault="009D510E" w:rsidP="009D510E">
      <w:pPr>
        <w:pStyle w:val="ANormal"/>
        <w:rPr>
          <w:rFonts w:ascii="Calibri" w:hAnsi="Calibri"/>
        </w:rPr>
      </w:pPr>
      <w:r w:rsidRPr="003C3F6A">
        <w:rPr>
          <w:rFonts w:ascii="Calibri" w:hAnsi="Calibri"/>
        </w:rPr>
        <w:t>1302- Cestni promet in infrastruktura</w:t>
      </w:r>
    </w:p>
    <w:p w:rsidR="009D510E" w:rsidRPr="003C3F6A" w:rsidRDefault="009D510E" w:rsidP="009D510E">
      <w:pPr>
        <w:pStyle w:val="ANormal"/>
        <w:rPr>
          <w:rFonts w:ascii="Calibri" w:hAnsi="Calibri"/>
        </w:rPr>
      </w:pPr>
    </w:p>
    <w:p w:rsidR="009D510E" w:rsidRPr="003C3F6A" w:rsidRDefault="009D510E" w:rsidP="009D510E">
      <w:pPr>
        <w:pStyle w:val="AHeading6"/>
        <w:tabs>
          <w:tab w:val="decimal" w:pos="9400"/>
        </w:tabs>
        <w:rPr>
          <w:rFonts w:ascii="Calibri" w:hAnsi="Calibri"/>
          <w:noProof/>
          <w:sz w:val="20"/>
        </w:rPr>
      </w:pPr>
      <w:bookmarkStart w:id="40" w:name="_Toc307563915"/>
      <w:r w:rsidRPr="003C3F6A">
        <w:rPr>
          <w:rFonts w:ascii="Calibri" w:hAnsi="Calibri"/>
          <w:noProof/>
        </w:rPr>
        <w:t>1302 - Cestni promet in infrastruktura</w:t>
      </w:r>
      <w:r w:rsidRPr="003C3F6A">
        <w:rPr>
          <w:rFonts w:ascii="Calibri" w:hAnsi="Calibri"/>
          <w:noProof/>
        </w:rPr>
        <w:tab/>
      </w:r>
      <w:bookmarkEnd w:id="40"/>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ANormal"/>
        <w:jc w:val="both"/>
        <w:rPr>
          <w:rFonts w:ascii="Calibri" w:hAnsi="Calibri"/>
        </w:rPr>
      </w:pPr>
      <w:r w:rsidRPr="003C3F6A">
        <w:rPr>
          <w:rFonts w:ascii="Calibri" w:hAnsi="Calibri"/>
        </w:rPr>
        <w:t>Zagotavljanje ustrezne ravni in stanja cestne infrastrukture in površin za mirujoči promet v skladu z načeli čim višje ravni pretočnosti in čim višje ravni varnosti.</w:t>
      </w:r>
    </w:p>
    <w:p w:rsidR="009D510E" w:rsidRPr="003C3F6A" w:rsidRDefault="009D510E" w:rsidP="009D510E">
      <w:pPr>
        <w:pStyle w:val="Heading11"/>
        <w:rPr>
          <w:rFonts w:ascii="Calibri" w:hAnsi="Calibri"/>
          <w:noProof/>
        </w:rPr>
      </w:pPr>
      <w:r w:rsidRPr="003C3F6A">
        <w:rPr>
          <w:rFonts w:ascii="Calibri" w:hAnsi="Calibri"/>
          <w:noProof/>
        </w:rPr>
        <w:t>Dolgoročni cilji glavnega programa</w:t>
      </w:r>
    </w:p>
    <w:p w:rsidR="009D510E" w:rsidRPr="003C3F6A" w:rsidRDefault="009D510E" w:rsidP="009D510E">
      <w:pPr>
        <w:pStyle w:val="Navadensplet"/>
        <w:jc w:val="both"/>
        <w:rPr>
          <w:rFonts w:ascii="Calibri" w:hAnsi="Calibri"/>
        </w:rPr>
      </w:pPr>
      <w:r w:rsidRPr="003C3F6A">
        <w:rPr>
          <w:rFonts w:ascii="Calibri" w:hAnsi="Calibri"/>
        </w:rPr>
        <w:t xml:space="preserve">Čim nižja stopnja obremenjevanja okolja, pretočnost in učinkovitost prometa ter prometna varnost; izboljševanje pogojev za izvajanje javnega potniškega prometa. </w:t>
      </w:r>
    </w:p>
    <w:p w:rsidR="009D510E" w:rsidRPr="003C3F6A" w:rsidRDefault="009D510E" w:rsidP="009D510E">
      <w:pPr>
        <w:pStyle w:val="Heading11"/>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Zniževanje prometne obremenjenosti, manj prometnih nezgod in nižja raven obremenjevanja okolja.</w:t>
      </w:r>
    </w:p>
    <w:p w:rsidR="009D510E" w:rsidRPr="003C3F6A" w:rsidRDefault="009D510E" w:rsidP="009D510E">
      <w:pPr>
        <w:pStyle w:val="Heading11"/>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rPr>
          <w:rFonts w:ascii="Calibri" w:hAnsi="Calibri"/>
        </w:rPr>
      </w:pPr>
      <w:r w:rsidRPr="003C3F6A">
        <w:rPr>
          <w:rFonts w:ascii="Calibri" w:hAnsi="Calibri"/>
        </w:rPr>
        <w:t>13029001, 13029002, 13029003, 13029004</w:t>
      </w:r>
    </w:p>
    <w:p w:rsidR="009D510E" w:rsidRPr="003C3F6A" w:rsidRDefault="009D510E" w:rsidP="009D510E">
      <w:pPr>
        <w:pStyle w:val="ANormal"/>
        <w:rPr>
          <w:rFonts w:ascii="Calibri" w:hAnsi="Calibri"/>
          <w:noProof/>
        </w:rPr>
      </w:pPr>
    </w:p>
    <w:p w:rsidR="009D510E" w:rsidRPr="003C3F6A" w:rsidRDefault="009D510E" w:rsidP="009D510E">
      <w:pPr>
        <w:pStyle w:val="AHeading7"/>
        <w:tabs>
          <w:tab w:val="decimal" w:pos="9400"/>
        </w:tabs>
        <w:rPr>
          <w:rFonts w:ascii="Calibri" w:hAnsi="Calibri"/>
          <w:noProof/>
          <w:sz w:val="20"/>
        </w:rPr>
      </w:pPr>
      <w:bookmarkStart w:id="41" w:name="_Toc307563916"/>
      <w:r w:rsidRPr="003C3F6A">
        <w:rPr>
          <w:rFonts w:ascii="Calibri" w:hAnsi="Calibri"/>
          <w:noProof/>
        </w:rPr>
        <w:t>13029001 - Upravljanje in tekoče vzdrževanje občinskih cest</w:t>
      </w:r>
      <w:r w:rsidRPr="003C3F6A">
        <w:rPr>
          <w:rFonts w:ascii="Calibri" w:hAnsi="Calibri"/>
          <w:noProof/>
        </w:rPr>
        <w:tab/>
      </w:r>
      <w:bookmarkEnd w:id="41"/>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pStyle w:val="ANormal"/>
        <w:rPr>
          <w:rFonts w:ascii="Calibri" w:hAnsi="Calibri"/>
        </w:rPr>
      </w:pPr>
      <w:r w:rsidRPr="003C3F6A">
        <w:rPr>
          <w:rFonts w:ascii="Calibri" w:hAnsi="Calibri"/>
        </w:rPr>
        <w:t>Zagotavljanje čim višjega standarda prometne pretočnosti in prometne varnosti na lokalnih cestah in javnih poteh.</w:t>
      </w:r>
    </w:p>
    <w:p w:rsidR="009D510E" w:rsidRPr="003C3F6A" w:rsidRDefault="009D510E" w:rsidP="009D510E">
      <w:pPr>
        <w:pStyle w:val="Heading11"/>
        <w:rPr>
          <w:rFonts w:ascii="Calibri" w:hAnsi="Calibri"/>
          <w:noProof/>
        </w:rPr>
      </w:pPr>
      <w:r w:rsidRPr="003C3F6A">
        <w:rPr>
          <w:rFonts w:ascii="Calibri" w:hAnsi="Calibri"/>
          <w:noProof/>
        </w:rPr>
        <w:t>Zakonske in druge pravne podlage</w:t>
      </w:r>
    </w:p>
    <w:p w:rsidR="009D510E" w:rsidRPr="003C3F6A" w:rsidRDefault="009D510E" w:rsidP="009D510E">
      <w:pPr>
        <w:pStyle w:val="Navadensplet"/>
        <w:rPr>
          <w:rFonts w:ascii="Calibri" w:hAnsi="Calibri"/>
        </w:rPr>
      </w:pPr>
      <w:r w:rsidRPr="003C3F6A">
        <w:rPr>
          <w:rFonts w:ascii="Calibri" w:hAnsi="Calibri"/>
        </w:rPr>
        <w:t xml:space="preserve">- Zakonodaja o javnih cestah in prometu in občinski predpisi s tega področja. </w:t>
      </w:r>
    </w:p>
    <w:p w:rsidR="009D510E" w:rsidRPr="003C3F6A" w:rsidRDefault="009D510E" w:rsidP="009D510E">
      <w:pPr>
        <w:pStyle w:val="Heading11"/>
        <w:rPr>
          <w:rFonts w:ascii="Calibri" w:hAnsi="Calibri"/>
          <w:noProof/>
        </w:rPr>
      </w:pPr>
      <w:r w:rsidRPr="003C3F6A">
        <w:rPr>
          <w:rFonts w:ascii="Calibri" w:hAnsi="Calibri"/>
          <w:noProof/>
        </w:rPr>
        <w:t>Dolgoročni cilji podprograma in kazalci, s katerimi se bo merilo doseganje zastavljenih ciljev</w:t>
      </w:r>
    </w:p>
    <w:p w:rsidR="009D510E" w:rsidRDefault="009D510E" w:rsidP="009D510E">
      <w:pPr>
        <w:pStyle w:val="ANormal"/>
        <w:rPr>
          <w:rFonts w:ascii="Calibri" w:hAnsi="Calibri"/>
        </w:rPr>
      </w:pPr>
      <w:r w:rsidRPr="003C3F6A">
        <w:rPr>
          <w:rFonts w:ascii="Calibri" w:hAnsi="Calibri"/>
        </w:rPr>
        <w:t>Dolgoročni cilj je strokovno in kakovostno izvajanje programa.</w:t>
      </w:r>
    </w:p>
    <w:p w:rsidR="009D510E" w:rsidRPr="003C3F6A" w:rsidRDefault="009D510E" w:rsidP="009D510E">
      <w:pPr>
        <w:pStyle w:val="ANormal"/>
        <w:rPr>
          <w:rFonts w:ascii="Calibri" w:hAnsi="Calibri"/>
        </w:rPr>
      </w:pPr>
    </w:p>
    <w:p w:rsidR="009D510E" w:rsidRPr="00A64391" w:rsidRDefault="009D510E" w:rsidP="009D510E">
      <w:pPr>
        <w:pStyle w:val="AHeading10"/>
        <w:tabs>
          <w:tab w:val="decimal" w:pos="9400"/>
        </w:tabs>
        <w:rPr>
          <w:rFonts w:ascii="Calibri" w:hAnsi="Calibri"/>
          <w:noProof/>
          <w:color w:val="365F91"/>
          <w:sz w:val="20"/>
        </w:rPr>
      </w:pPr>
      <w:r w:rsidRPr="00A64391">
        <w:rPr>
          <w:rFonts w:ascii="Calibri" w:hAnsi="Calibri"/>
          <w:noProof/>
          <w:color w:val="365F91"/>
        </w:rPr>
        <w:t>0076 - Zimska služba</w:t>
      </w:r>
      <w:r w:rsidRPr="00A64391">
        <w:rPr>
          <w:rFonts w:ascii="Calibri" w:hAnsi="Calibri"/>
          <w:noProof/>
          <w:color w:val="365F91"/>
        </w:rPr>
        <w:tab/>
      </w:r>
      <w:r w:rsidR="00325956">
        <w:rPr>
          <w:rFonts w:ascii="Calibri" w:hAnsi="Calibri"/>
          <w:noProof/>
          <w:color w:val="365F91"/>
          <w:sz w:val="20"/>
        </w:rPr>
        <w:t>7</w:t>
      </w:r>
      <w:r w:rsidRPr="00A64391">
        <w:rPr>
          <w:rFonts w:ascii="Calibri" w:hAnsi="Calibri"/>
          <w:noProof/>
          <w:color w:val="365F91"/>
          <w:sz w:val="20"/>
        </w:rPr>
        <w:t>0.000 €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jc w:val="both"/>
        <w:rPr>
          <w:rFonts w:ascii="Calibri" w:hAnsi="Calibri"/>
          <w:b/>
        </w:rPr>
      </w:pPr>
      <w:r w:rsidRPr="00A64391">
        <w:rPr>
          <w:rFonts w:ascii="Calibri" w:hAnsi="Calibri"/>
        </w:rPr>
        <w:t xml:space="preserve">Izvajanje zimske službe je ena od glavnih nalog vzdrževalca javnih poti in občinskih cest v zimskem času na območju občine. Z izvajanjem te obvezne gospodarske javne službe mora občina zagotoviti dostopnost in pretočnost javnih poti in cest za vsakdanje potrebe občanov (odhod na delo, v vrtec, v šolo, po opravkih ipd.) in izvajalcev javnih služb (praznjenje posod z odpadki, popravilo JR, dostop policiji, reševalcem, gasilcem in drugim službam v okviru sistema zaščite, reševanja in pomoči, ...). Zimska služba se začne izvajati 15.11. in zaključi 15.03. naslednje leto. Izvajalec jo izvaja po vnaprej potrjenem Načrtu zimske službe na območju Občine Trzin. </w:t>
      </w:r>
      <w:r w:rsidRPr="00A64391">
        <w:rPr>
          <w:rFonts w:ascii="Calibri" w:hAnsi="Calibri"/>
          <w:b/>
        </w:rPr>
        <w:t>Glede na dosedanje izkušnje in nepredvidljive zime predvidevamo, da bodo</w:t>
      </w:r>
      <w:r>
        <w:rPr>
          <w:rFonts w:ascii="Calibri" w:hAnsi="Calibri"/>
          <w:b/>
        </w:rPr>
        <w:t xml:space="preserve"> zadostovala sredstva v </w:t>
      </w:r>
      <w:r w:rsidRPr="00945690">
        <w:rPr>
          <w:rFonts w:ascii="Calibri" w:hAnsi="Calibri"/>
          <w:b/>
        </w:rPr>
        <w:t>višini 60.000 EUR</w:t>
      </w:r>
      <w:r w:rsidRPr="00A64391">
        <w:rPr>
          <w:rFonts w:ascii="Calibri" w:hAnsi="Calibri"/>
          <w:b/>
        </w:rPr>
        <w:t>.</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jc w:val="both"/>
        <w:rPr>
          <w:rFonts w:ascii="Calibri" w:hAnsi="Calibri"/>
        </w:rPr>
      </w:pPr>
      <w:r w:rsidRPr="00E61A0F">
        <w:rPr>
          <w:rFonts w:ascii="Calibri" w:hAnsi="Calibri"/>
        </w:rPr>
        <w:t xml:space="preserve">Glede na preteklo zimo 2013/14 predlagamo dvig proračunske postavke za 30 %. Kolikor bo prišlo do večje količine snežnih padavin ne bo potrebno v letu 2014 v okviru rebalansa posebej visoko dvigovati predmetne postavke in </w:t>
      </w:r>
      <w:r w:rsidRPr="00E61A0F">
        <w:rPr>
          <w:rFonts w:ascii="Calibri" w:hAnsi="Calibri"/>
        </w:rPr>
        <w:lastRenderedPageBreak/>
        <w:t xml:space="preserve">posledično omejevati izdatke na drugih postavkah. Zimska služba sodi med obvezne gospodarske javne službe, katere trajno in nemoteno delovanje mora zagotavljati lokalna skupnost. </w:t>
      </w:r>
    </w:p>
    <w:p w:rsidR="00325956" w:rsidRPr="007646E6" w:rsidRDefault="00325956" w:rsidP="00325956">
      <w:pPr>
        <w:pStyle w:val="ANormal"/>
        <w:jc w:val="both"/>
        <w:rPr>
          <w:rFonts w:ascii="Calibri" w:hAnsi="Calibri"/>
          <w:b/>
          <w:color w:val="FF0000"/>
        </w:rPr>
      </w:pPr>
      <w:r w:rsidRPr="007646E6">
        <w:rPr>
          <w:rFonts w:ascii="Calibri" w:hAnsi="Calibri"/>
          <w:b/>
          <w:color w:val="FF0000"/>
        </w:rPr>
        <w:t>REBALANS:</w:t>
      </w:r>
    </w:p>
    <w:p w:rsidR="00A07DEB" w:rsidRPr="00A07DEB" w:rsidRDefault="00A07DEB" w:rsidP="00A07DEB">
      <w:pPr>
        <w:jc w:val="both"/>
        <w:rPr>
          <w:rFonts w:ascii="Calibri" w:hAnsi="Calibri"/>
        </w:rPr>
      </w:pPr>
      <w:r w:rsidRPr="00A07DEB">
        <w:rPr>
          <w:rFonts w:ascii="Calibri" w:hAnsi="Calibri"/>
        </w:rPr>
        <w:t>Zaradi manjše intenzitete sneženja v zimski službi 2013/14 znižujemo postavko za izvajanje zimske službe.</w:t>
      </w:r>
    </w:p>
    <w:p w:rsidR="009D510E" w:rsidRPr="00A64391" w:rsidRDefault="009D510E" w:rsidP="009D510E">
      <w:pPr>
        <w:pStyle w:val="Heading11"/>
        <w:rPr>
          <w:rFonts w:ascii="Calibri" w:hAnsi="Calibri"/>
          <w:noProof/>
        </w:rPr>
      </w:pPr>
      <w:r w:rsidRPr="00A64391">
        <w:rPr>
          <w:rFonts w:ascii="Calibri" w:hAnsi="Calibri"/>
          <w:noProof/>
        </w:rPr>
        <w:t>Navezava na projekte v okviru proračunske postavke</w:t>
      </w:r>
    </w:p>
    <w:p w:rsidR="009D510E" w:rsidRPr="00A64391" w:rsidRDefault="009D510E" w:rsidP="009D510E">
      <w:pPr>
        <w:pStyle w:val="heading110"/>
        <w:spacing w:before="120" w:beforeAutospacing="0" w:after="120" w:afterAutospacing="0"/>
        <w:ind w:left="284"/>
        <w:jc w:val="both"/>
        <w:rPr>
          <w:rFonts w:ascii="Calibri" w:hAnsi="Calibri"/>
          <w:sz w:val="20"/>
          <w:szCs w:val="20"/>
        </w:rPr>
      </w:pPr>
      <w:r w:rsidRPr="00A64391">
        <w:rPr>
          <w:rFonts w:ascii="Calibri" w:hAnsi="Calibri"/>
          <w:sz w:val="20"/>
          <w:szCs w:val="20"/>
        </w:rPr>
        <w:t>Izvajanje zimske službe je samostojen projekt, ki se izvaja v okviru koncesijske pogodbe za letno in zimsko vzdrževanje občinskih cest na območju Občine Trzin. Izbrani koncesionar zimsko službo izvaja s pomočjo lokalnih kooperantov.</w:t>
      </w:r>
    </w:p>
    <w:p w:rsidR="009D510E" w:rsidRPr="00A64391" w:rsidRDefault="009D510E" w:rsidP="009D510E">
      <w:pPr>
        <w:pStyle w:val="Heading11"/>
        <w:rPr>
          <w:rFonts w:ascii="Calibri" w:hAnsi="Calibri"/>
          <w:noProof/>
        </w:rPr>
      </w:pPr>
      <w:r w:rsidRPr="00A64391">
        <w:rPr>
          <w:rFonts w:ascii="Calibri" w:hAnsi="Calibri"/>
          <w:noProof/>
        </w:rPr>
        <w:t>Izhodišča, na katerih temeljijo izračuni predlogov pravic porabe za del, ki se ne izvršuje preko NRP</w:t>
      </w:r>
    </w:p>
    <w:p w:rsidR="009D510E" w:rsidRDefault="009D510E" w:rsidP="009D510E">
      <w:pPr>
        <w:pStyle w:val="aheading100"/>
        <w:spacing w:before="160" w:beforeAutospacing="0" w:after="60" w:afterAutospacing="0"/>
        <w:ind w:left="284"/>
        <w:jc w:val="both"/>
        <w:rPr>
          <w:rFonts w:ascii="Calibri" w:hAnsi="Calibri"/>
          <w:sz w:val="20"/>
          <w:szCs w:val="20"/>
        </w:rPr>
      </w:pPr>
      <w:r w:rsidRPr="00A64391">
        <w:rPr>
          <w:rFonts w:ascii="Calibri" w:hAnsi="Calibri"/>
          <w:sz w:val="20"/>
          <w:szCs w:val="20"/>
        </w:rPr>
        <w:t>Zagotavljanje dostopnosti in prevoznostih javnih poti in cest v zimskem času – obvezna lokalna gospodarska javna služba.</w:t>
      </w:r>
    </w:p>
    <w:p w:rsidR="00871E52" w:rsidRPr="00A64391" w:rsidRDefault="00871E52" w:rsidP="009D510E">
      <w:pPr>
        <w:pStyle w:val="aheading100"/>
        <w:spacing w:before="160" w:beforeAutospacing="0" w:after="60" w:afterAutospacing="0"/>
        <w:ind w:left="284"/>
        <w:jc w:val="both"/>
        <w:rPr>
          <w:rFonts w:ascii="Calibri" w:hAnsi="Calibri"/>
          <w:sz w:val="20"/>
          <w:szCs w:val="20"/>
        </w:rPr>
      </w:pPr>
    </w:p>
    <w:p w:rsidR="009D510E" w:rsidRPr="00A64391" w:rsidRDefault="009D510E" w:rsidP="009D510E">
      <w:pPr>
        <w:pStyle w:val="AHeading10"/>
        <w:tabs>
          <w:tab w:val="decimal" w:pos="9400"/>
        </w:tabs>
        <w:rPr>
          <w:rFonts w:ascii="Calibri" w:hAnsi="Calibri"/>
          <w:noProof/>
          <w:color w:val="365F91"/>
          <w:sz w:val="20"/>
        </w:rPr>
      </w:pPr>
      <w:r w:rsidRPr="00A64391">
        <w:rPr>
          <w:rFonts w:ascii="Calibri" w:hAnsi="Calibri"/>
          <w:noProof/>
          <w:color w:val="365F91"/>
        </w:rPr>
        <w:t>0077 - Popravila ter redno in investicijsko vzdrževanje javnih poti</w:t>
      </w:r>
      <w:r w:rsidRPr="00A64391">
        <w:rPr>
          <w:rFonts w:ascii="Calibri" w:hAnsi="Calibri"/>
          <w:noProof/>
          <w:color w:val="365F91"/>
        </w:rPr>
        <w:tab/>
      </w:r>
      <w:r>
        <w:rPr>
          <w:rFonts w:ascii="Calibri" w:hAnsi="Calibri"/>
          <w:noProof/>
          <w:color w:val="365F91"/>
          <w:sz w:val="20"/>
        </w:rPr>
        <w:t>6</w:t>
      </w:r>
      <w:r w:rsidR="00325956">
        <w:rPr>
          <w:rFonts w:ascii="Calibri" w:hAnsi="Calibri"/>
          <w:noProof/>
          <w:color w:val="365F91"/>
          <w:sz w:val="20"/>
        </w:rPr>
        <w:t>5</w:t>
      </w:r>
      <w:r w:rsidRPr="00A64391">
        <w:rPr>
          <w:rFonts w:ascii="Calibri" w:hAnsi="Calibri"/>
          <w:noProof/>
          <w:color w:val="365F91"/>
          <w:sz w:val="20"/>
        </w:rPr>
        <w:t>.000 €</w:t>
      </w:r>
    </w:p>
    <w:p w:rsidR="009D510E" w:rsidRPr="00A64391" w:rsidRDefault="009D510E" w:rsidP="009D510E">
      <w:pPr>
        <w:pStyle w:val="Heading11"/>
        <w:rPr>
          <w:rFonts w:ascii="Calibri" w:hAnsi="Calibri"/>
          <w:noProof/>
        </w:rPr>
      </w:pPr>
      <w:r w:rsidRPr="00A64391">
        <w:rPr>
          <w:rFonts w:ascii="Calibri" w:hAnsi="Calibri"/>
          <w:noProof/>
        </w:rPr>
        <w:t>Obrazložitev dejavnosti v okviru proračunske postavke</w:t>
      </w:r>
    </w:p>
    <w:p w:rsidR="009D510E" w:rsidRDefault="009D510E" w:rsidP="009D510E">
      <w:pPr>
        <w:pStyle w:val="heading110"/>
        <w:spacing w:before="120" w:beforeAutospacing="0" w:after="120" w:afterAutospacing="0"/>
        <w:ind w:left="284"/>
        <w:jc w:val="both"/>
        <w:rPr>
          <w:rStyle w:val="Krepko"/>
          <w:rFonts w:ascii="Calibri" w:hAnsi="Calibri"/>
          <w:sz w:val="20"/>
          <w:szCs w:val="20"/>
        </w:rPr>
      </w:pPr>
      <w:r w:rsidRPr="00A64391">
        <w:rPr>
          <w:rFonts w:ascii="Calibri" w:hAnsi="Calibri"/>
          <w:sz w:val="20"/>
          <w:szCs w:val="20"/>
        </w:rPr>
        <w:t xml:space="preserve">V okviru rednega letnega vzdrževanja občinskih cest so predvidena dela, ki jih koncesionar izvaja vsakodnevno: praznjenje in čiščenje košev, pometanje, odstranjevanje odpadkov, čiščenje </w:t>
      </w:r>
      <w:proofErr w:type="spellStart"/>
      <w:r w:rsidRPr="00A64391">
        <w:rPr>
          <w:rFonts w:ascii="Calibri" w:hAnsi="Calibri"/>
          <w:sz w:val="20"/>
          <w:szCs w:val="20"/>
        </w:rPr>
        <w:t>muld</w:t>
      </w:r>
      <w:proofErr w:type="spellEnd"/>
      <w:r w:rsidRPr="00A64391">
        <w:rPr>
          <w:rFonts w:ascii="Calibri" w:hAnsi="Calibri"/>
          <w:sz w:val="20"/>
          <w:szCs w:val="20"/>
        </w:rPr>
        <w:t>, odstranjevanje ostankov živali, čiščenje in popravilo prometnih znakov in javnih varovalnih ograj predvsem na območju premostitvenih objektov, utrjevanje bankin, krpanje lukenj, obrezovanje vejevja v varovalnem pasu ceste, obrezovanje vejevja ob JR in druge redne naloge in investicijsko vzdrževanje s področja vzdrževanja cestne infrastrukture. Občasno se pojavijo še druga nepredvidena dela kot je popravilo robnikov, krpanje asfaltnih lukenj, popravljanje količkov – predvsem na območju OIC, nameščanje novih zapornic, popravilo poškodovanih pokrov odpadne padavinske vode, ipd. </w:t>
      </w:r>
      <w:r w:rsidRPr="00A64391">
        <w:rPr>
          <w:rStyle w:val="Krepko"/>
          <w:rFonts w:ascii="Calibri" w:hAnsi="Calibri"/>
          <w:sz w:val="20"/>
          <w:szCs w:val="20"/>
        </w:rPr>
        <w:t xml:space="preserve">Glede na dosedanje izkušnje predvidevamo, da bodo zadostovala sredstva v višini 50.000 EUR.  </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pStyle w:val="heading110"/>
        <w:spacing w:before="120" w:beforeAutospacing="0" w:after="120" w:afterAutospacing="0"/>
        <w:ind w:left="284"/>
        <w:jc w:val="both"/>
        <w:rPr>
          <w:rFonts w:ascii="Calibri" w:hAnsi="Calibri"/>
          <w:sz w:val="20"/>
          <w:szCs w:val="20"/>
          <w:lang w:eastAsia="en-US"/>
        </w:rPr>
      </w:pPr>
      <w:r w:rsidRPr="00B65AEE">
        <w:rPr>
          <w:rFonts w:ascii="Calibri" w:hAnsi="Calibri"/>
          <w:sz w:val="20"/>
          <w:szCs w:val="20"/>
          <w:lang w:eastAsia="en-US"/>
        </w:rPr>
        <w:t>S spremembo izvajalca rednega vzdrževanja občinskih cest in dosedanjo dinamiko začasnih mesečnih situacij predlagamo povišanje postavke. Nekdanji izvajalec (CPL, d. d. v stečaju iz Ljubljane) je namreč obračunaval mesečne situacije na podlagi cenika iz leta 2005, ko je pridobil koncesijo za vzdrževanje občinskih cest. Konec leta 2012 pa je bil izbran nov izvajalec podjetje Razpoka, d. o. o. iz Domžal.</w:t>
      </w:r>
    </w:p>
    <w:p w:rsidR="00325956" w:rsidRPr="007646E6" w:rsidRDefault="00325956" w:rsidP="00325956">
      <w:pPr>
        <w:pStyle w:val="ANormal"/>
        <w:jc w:val="both"/>
        <w:rPr>
          <w:rFonts w:ascii="Calibri" w:hAnsi="Calibri"/>
          <w:b/>
          <w:color w:val="FF0000"/>
        </w:rPr>
      </w:pPr>
      <w:r w:rsidRPr="007646E6">
        <w:rPr>
          <w:rFonts w:ascii="Calibri" w:hAnsi="Calibri"/>
          <w:b/>
          <w:color w:val="FF0000"/>
        </w:rPr>
        <w:t>REBALANS:</w:t>
      </w:r>
    </w:p>
    <w:p w:rsidR="00AE501A" w:rsidRPr="00AE501A" w:rsidRDefault="00AE501A" w:rsidP="00AE501A">
      <w:pPr>
        <w:pStyle w:val="heading110"/>
        <w:spacing w:before="120" w:beforeAutospacing="0" w:after="120" w:afterAutospacing="0"/>
        <w:ind w:left="284"/>
        <w:jc w:val="both"/>
        <w:rPr>
          <w:rFonts w:ascii="Calibri" w:hAnsi="Calibri"/>
          <w:sz w:val="20"/>
          <w:szCs w:val="20"/>
          <w:lang w:eastAsia="en-US"/>
        </w:rPr>
      </w:pPr>
      <w:r w:rsidRPr="00AE501A">
        <w:rPr>
          <w:rFonts w:ascii="Calibri" w:hAnsi="Calibri"/>
          <w:sz w:val="20"/>
          <w:szCs w:val="20"/>
          <w:lang w:eastAsia="en-US"/>
        </w:rPr>
        <w:t>Stroški rednega letnega vzdrževanja občinskih cest se dvigujejo zaradi staranja cestnega omrežja in večja obremenjenosti s prometom.</w:t>
      </w:r>
    </w:p>
    <w:p w:rsidR="009D510E" w:rsidRPr="00A64391" w:rsidRDefault="009D510E" w:rsidP="009D510E">
      <w:pPr>
        <w:pStyle w:val="Heading11"/>
        <w:rPr>
          <w:rFonts w:ascii="Calibri" w:hAnsi="Calibri"/>
          <w:noProof/>
        </w:rPr>
      </w:pPr>
      <w:r w:rsidRPr="00A64391">
        <w:rPr>
          <w:rFonts w:ascii="Calibri" w:hAnsi="Calibri"/>
          <w:noProof/>
        </w:rPr>
        <w:t>Navezava na projekte v okviru proračunske postavke</w:t>
      </w:r>
    </w:p>
    <w:p w:rsidR="009D510E" w:rsidRPr="00A64391" w:rsidRDefault="009D510E" w:rsidP="009D510E">
      <w:pPr>
        <w:pStyle w:val="heading110"/>
        <w:spacing w:before="120" w:beforeAutospacing="0" w:after="120" w:afterAutospacing="0"/>
        <w:ind w:left="284"/>
        <w:jc w:val="both"/>
        <w:rPr>
          <w:rFonts w:ascii="Calibri" w:hAnsi="Calibri"/>
          <w:sz w:val="20"/>
          <w:szCs w:val="20"/>
        </w:rPr>
      </w:pPr>
      <w:r w:rsidRPr="00A64391">
        <w:rPr>
          <w:rFonts w:ascii="Calibri" w:hAnsi="Calibri"/>
          <w:sz w:val="20"/>
          <w:szCs w:val="20"/>
        </w:rPr>
        <w:t>Gre za predvsem redna vzdrževalna  dela in nepredvidena popravila, ki so potrebna sanacije po nastanku večjih poškodb v cestišču, ker le-te ogrožajo varnost v cestnem prometu.</w:t>
      </w:r>
    </w:p>
    <w:p w:rsidR="009D510E" w:rsidRPr="00A64391" w:rsidRDefault="009D510E" w:rsidP="009D510E">
      <w:pPr>
        <w:pStyle w:val="Heading11"/>
        <w:rPr>
          <w:rFonts w:ascii="Calibri" w:hAnsi="Calibri"/>
          <w:noProof/>
        </w:rPr>
      </w:pPr>
      <w:r w:rsidRPr="00A64391">
        <w:rPr>
          <w:rFonts w:ascii="Calibri" w:hAnsi="Calibri"/>
          <w:noProof/>
        </w:rPr>
        <w:t>Izhodišča, na katerih temeljijo izračuni predlogov pravic porabe za del, ki se ne izvršuje preko NRP</w:t>
      </w:r>
    </w:p>
    <w:p w:rsidR="009D510E" w:rsidRPr="00A64391" w:rsidRDefault="009D510E" w:rsidP="009D510E">
      <w:pPr>
        <w:jc w:val="both"/>
        <w:rPr>
          <w:rFonts w:ascii="Calibri" w:hAnsi="Calibri"/>
        </w:rPr>
      </w:pPr>
      <w:r w:rsidRPr="00A64391">
        <w:rPr>
          <w:rFonts w:ascii="Calibri" w:hAnsi="Calibri"/>
        </w:rPr>
        <w:t>Varnost v cestnem prometu, urejena mreža javnih poti.</w:t>
      </w:r>
    </w:p>
    <w:p w:rsidR="009D510E" w:rsidRPr="00A64391" w:rsidRDefault="009D510E" w:rsidP="009D510E">
      <w:pPr>
        <w:pStyle w:val="ANormal"/>
        <w:rPr>
          <w:rFonts w:ascii="Calibri" w:hAnsi="Calibri"/>
          <w:noProof/>
        </w:rPr>
      </w:pPr>
    </w:p>
    <w:p w:rsidR="009D510E" w:rsidRPr="00A64391" w:rsidRDefault="009D510E" w:rsidP="009D510E">
      <w:pPr>
        <w:pStyle w:val="AHeading7"/>
        <w:tabs>
          <w:tab w:val="decimal" w:pos="9400"/>
        </w:tabs>
        <w:rPr>
          <w:rFonts w:ascii="Calibri" w:hAnsi="Calibri"/>
          <w:noProof/>
          <w:sz w:val="20"/>
        </w:rPr>
      </w:pPr>
      <w:bookmarkStart w:id="42" w:name="_Toc307563917"/>
      <w:r w:rsidRPr="00A64391">
        <w:rPr>
          <w:rFonts w:ascii="Calibri" w:hAnsi="Calibri"/>
          <w:noProof/>
        </w:rPr>
        <w:t>13029002 - Investicijsko vzdrževanje in gradnja občinskih cest</w:t>
      </w:r>
      <w:r w:rsidRPr="00A64391">
        <w:rPr>
          <w:rFonts w:ascii="Calibri" w:hAnsi="Calibri"/>
          <w:noProof/>
        </w:rPr>
        <w:tab/>
      </w:r>
      <w:bookmarkEnd w:id="42"/>
    </w:p>
    <w:p w:rsidR="009D510E" w:rsidRPr="00A64391" w:rsidRDefault="009D510E" w:rsidP="009D510E">
      <w:pPr>
        <w:pStyle w:val="Heading11"/>
        <w:rPr>
          <w:rFonts w:ascii="Calibri" w:hAnsi="Calibri"/>
        </w:rPr>
      </w:pPr>
      <w:r w:rsidRPr="00A64391">
        <w:rPr>
          <w:rFonts w:ascii="Calibri" w:hAnsi="Calibri"/>
        </w:rPr>
        <w:t>Opis podprograma</w:t>
      </w:r>
    </w:p>
    <w:p w:rsidR="009D510E" w:rsidRPr="00A64391" w:rsidRDefault="009D510E" w:rsidP="009D510E">
      <w:pPr>
        <w:pStyle w:val="ANormal"/>
        <w:rPr>
          <w:rFonts w:ascii="Calibri" w:hAnsi="Calibri"/>
        </w:rPr>
      </w:pPr>
      <w:r w:rsidRPr="00A64391">
        <w:rPr>
          <w:rFonts w:ascii="Calibri" w:hAnsi="Calibri"/>
        </w:rPr>
        <w:t>Ohranjanje obstoječe prometne infrastrukture v najmanj enakem stanju, izboljševanje prometnih pogojev in izgradnja novih cestnih povezav z namenom izboljšanja razmer</w:t>
      </w:r>
    </w:p>
    <w:p w:rsidR="009D510E" w:rsidRPr="003C3F6A" w:rsidRDefault="009D510E" w:rsidP="009D510E">
      <w:pPr>
        <w:pStyle w:val="Heading11"/>
        <w:rPr>
          <w:rFonts w:ascii="Calibri" w:hAnsi="Calibri"/>
          <w:noProof/>
        </w:rPr>
      </w:pPr>
      <w:r w:rsidRPr="003C3F6A">
        <w:rPr>
          <w:rFonts w:ascii="Calibri" w:hAnsi="Calibri"/>
          <w:noProof/>
        </w:rPr>
        <w:t>Zakonske in druge pravne podlage</w:t>
      </w:r>
    </w:p>
    <w:p w:rsidR="009D510E" w:rsidRPr="003C3F6A" w:rsidRDefault="009D510E" w:rsidP="009D510E">
      <w:pPr>
        <w:pStyle w:val="ANormal"/>
        <w:rPr>
          <w:rFonts w:ascii="Calibri" w:hAnsi="Calibri"/>
        </w:rPr>
      </w:pPr>
      <w:r w:rsidRPr="003C3F6A">
        <w:rPr>
          <w:rFonts w:ascii="Calibri" w:hAnsi="Calibri"/>
        </w:rPr>
        <w:t>- Področna zakonodaja in podzakonski predpisi ter razvojni akti občine.</w:t>
      </w:r>
    </w:p>
    <w:p w:rsidR="009D510E" w:rsidRPr="003C3F6A" w:rsidRDefault="009D510E" w:rsidP="009D510E">
      <w:pPr>
        <w:pStyle w:val="Heading11"/>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Predvsem odpravljanje okolju škodljivih posledic prometa, izboljšanje prometne varnosti.</w:t>
      </w:r>
    </w:p>
    <w:p w:rsidR="009D510E" w:rsidRPr="003C3F6A" w:rsidRDefault="009D510E" w:rsidP="009D510E">
      <w:pPr>
        <w:pStyle w:val="Heading11"/>
        <w:rPr>
          <w:rFonts w:ascii="Calibri" w:hAnsi="Calibri"/>
          <w:noProof/>
        </w:rPr>
      </w:pPr>
      <w:r w:rsidRPr="003C3F6A">
        <w:rPr>
          <w:rFonts w:ascii="Calibri" w:hAnsi="Calibri"/>
          <w:noProof/>
        </w:rPr>
        <w:lastRenderedPageBreak/>
        <w:t>Letni izvedbeni cilji podprograma in kazalci, s katerimi se bo merilo doseganje zastavljenih ciljev</w:t>
      </w:r>
    </w:p>
    <w:p w:rsidR="009D510E" w:rsidRDefault="009D510E" w:rsidP="009D510E">
      <w:pPr>
        <w:pStyle w:val="ANormal"/>
        <w:rPr>
          <w:rFonts w:ascii="Calibri" w:hAnsi="Calibri"/>
        </w:rPr>
      </w:pPr>
      <w:r w:rsidRPr="003C3F6A">
        <w:rPr>
          <w:rFonts w:ascii="Calibri" w:hAnsi="Calibri"/>
        </w:rPr>
        <w:t>Izvedba načrtovanih posegov in naložb.</w:t>
      </w:r>
    </w:p>
    <w:p w:rsidR="00325956" w:rsidRDefault="00325956" w:rsidP="009D510E">
      <w:pPr>
        <w:pStyle w:val="ANormal"/>
        <w:rPr>
          <w:rFonts w:ascii="Calibri" w:hAnsi="Calibri"/>
        </w:rPr>
      </w:pPr>
    </w:p>
    <w:p w:rsidR="00325956" w:rsidRPr="00325956" w:rsidRDefault="00325956" w:rsidP="00325956">
      <w:pPr>
        <w:keepNext/>
        <w:keepLines/>
        <w:tabs>
          <w:tab w:val="decimal" w:pos="9400"/>
        </w:tabs>
        <w:spacing w:before="160" w:after="60"/>
        <w:outlineLvl w:val="8"/>
        <w:rPr>
          <w:rFonts w:ascii="Calibri" w:hAnsi="Calibri"/>
          <w:b/>
          <w:iCs/>
          <w:noProof/>
          <w:color w:val="365F91"/>
        </w:rPr>
      </w:pPr>
      <w:r w:rsidRPr="00325956">
        <w:rPr>
          <w:rFonts w:ascii="Calibri" w:hAnsi="Calibri"/>
          <w:b/>
          <w:iCs/>
          <w:noProof/>
          <w:color w:val="365F91"/>
          <w:sz w:val="28"/>
        </w:rPr>
        <w:t>0078 - Naložbe v ceste in parkirišča - obnove in posodobitve</w:t>
      </w:r>
      <w:r w:rsidRPr="00325956">
        <w:rPr>
          <w:rFonts w:ascii="Calibri" w:hAnsi="Calibri"/>
          <w:b/>
          <w:iCs/>
          <w:noProof/>
          <w:color w:val="365F91"/>
          <w:sz w:val="28"/>
        </w:rPr>
        <w:tab/>
      </w:r>
      <w:r>
        <w:rPr>
          <w:rFonts w:ascii="Calibri" w:hAnsi="Calibri"/>
          <w:b/>
          <w:iCs/>
          <w:noProof/>
          <w:color w:val="365F91"/>
        </w:rPr>
        <w:t>125</w:t>
      </w:r>
      <w:r w:rsidRPr="00325956">
        <w:rPr>
          <w:rFonts w:ascii="Calibri" w:hAnsi="Calibri"/>
          <w:b/>
          <w:iCs/>
          <w:noProof/>
          <w:color w:val="365F91"/>
        </w:rPr>
        <w:t>.000 €</w:t>
      </w:r>
    </w:p>
    <w:p w:rsidR="00325956" w:rsidRPr="00325956" w:rsidRDefault="00325956" w:rsidP="00325956">
      <w:pPr>
        <w:keepNext/>
        <w:keepLines/>
        <w:spacing w:before="120"/>
        <w:rPr>
          <w:rFonts w:ascii="Calibri" w:hAnsi="Calibri"/>
          <w:b/>
          <w:i/>
          <w:noProof/>
        </w:rPr>
      </w:pPr>
      <w:r w:rsidRPr="00325956">
        <w:rPr>
          <w:rFonts w:ascii="Calibri" w:hAnsi="Calibri"/>
          <w:b/>
          <w:i/>
          <w:noProof/>
        </w:rPr>
        <w:t>Obrazložitev dejavnosti v okviru proračunske postavke</w:t>
      </w:r>
    </w:p>
    <w:p w:rsidR="00325956" w:rsidRPr="00325956" w:rsidRDefault="00325956" w:rsidP="00325956">
      <w:pPr>
        <w:overflowPunct/>
        <w:autoSpaceDE/>
        <w:autoSpaceDN/>
        <w:adjustRightInd/>
        <w:spacing w:before="120"/>
        <w:jc w:val="both"/>
        <w:textAlignment w:val="auto"/>
        <w:rPr>
          <w:rFonts w:ascii="Calibri" w:hAnsi="Calibri"/>
          <w:b/>
          <w:bCs/>
          <w:lang w:eastAsia="sl-SI"/>
        </w:rPr>
      </w:pPr>
      <w:r w:rsidRPr="00325956">
        <w:rPr>
          <w:rFonts w:ascii="Calibri" w:hAnsi="Calibri"/>
          <w:lang w:eastAsia="sl-SI"/>
        </w:rPr>
        <w:t xml:space="preserve">Gre za projekt izgradnje in urejanja parkirišč v naselju Trzin Mlake ter v prvi vrsti ureditev parkirišča v </w:t>
      </w:r>
      <w:proofErr w:type="spellStart"/>
      <w:r w:rsidRPr="00325956">
        <w:rPr>
          <w:rFonts w:ascii="Calibri" w:hAnsi="Calibri"/>
          <w:lang w:eastAsia="sl-SI"/>
        </w:rPr>
        <w:t>OIC</w:t>
      </w:r>
      <w:proofErr w:type="spellEnd"/>
      <w:r w:rsidRPr="00325956">
        <w:rPr>
          <w:rFonts w:ascii="Calibri" w:hAnsi="Calibri"/>
          <w:lang w:eastAsia="sl-SI"/>
        </w:rPr>
        <w:t xml:space="preserve"> Trzin (zemljišče </w:t>
      </w:r>
      <w:proofErr w:type="spellStart"/>
      <w:r w:rsidRPr="00325956">
        <w:rPr>
          <w:rFonts w:ascii="Calibri" w:hAnsi="Calibri"/>
          <w:lang w:eastAsia="sl-SI"/>
        </w:rPr>
        <w:t>parc</w:t>
      </w:r>
      <w:proofErr w:type="spellEnd"/>
      <w:r w:rsidRPr="00325956">
        <w:rPr>
          <w:rFonts w:ascii="Calibri" w:hAnsi="Calibri"/>
          <w:lang w:eastAsia="sl-SI"/>
        </w:rPr>
        <w:t xml:space="preserve">. št. 1244/279 in 1253/7, obe k.o. Trzin)  ter zaključek ceste </w:t>
      </w:r>
      <w:proofErr w:type="spellStart"/>
      <w:r w:rsidRPr="00325956">
        <w:rPr>
          <w:rFonts w:ascii="Calibri" w:hAnsi="Calibri"/>
          <w:lang w:eastAsia="sl-SI"/>
        </w:rPr>
        <w:t>Brodišče</w:t>
      </w:r>
      <w:proofErr w:type="spellEnd"/>
      <w:r w:rsidRPr="00325956">
        <w:rPr>
          <w:rFonts w:ascii="Calibri" w:hAnsi="Calibri"/>
          <w:lang w:eastAsia="sl-SI"/>
        </w:rPr>
        <w:t xml:space="preserve"> in Gmajna, … </w:t>
      </w:r>
      <w:r w:rsidRPr="00325956">
        <w:rPr>
          <w:rFonts w:ascii="Calibri" w:hAnsi="Calibri"/>
          <w:b/>
          <w:bCs/>
          <w:lang w:eastAsia="sl-SI"/>
        </w:rPr>
        <w:t>Tej postavki namenjamo sredstva v višini 50.000 EUR.</w:t>
      </w:r>
    </w:p>
    <w:p w:rsidR="00325956" w:rsidRPr="007646E6" w:rsidRDefault="00325956" w:rsidP="00325956">
      <w:pPr>
        <w:pStyle w:val="ANormal"/>
        <w:jc w:val="both"/>
        <w:rPr>
          <w:rFonts w:ascii="Calibri" w:hAnsi="Calibri"/>
          <w:b/>
          <w:color w:val="FF0000"/>
        </w:rPr>
      </w:pPr>
      <w:r w:rsidRPr="007646E6">
        <w:rPr>
          <w:rFonts w:ascii="Calibri" w:hAnsi="Calibri"/>
          <w:b/>
          <w:color w:val="FF0000"/>
        </w:rPr>
        <w:t>REBALANS:</w:t>
      </w:r>
    </w:p>
    <w:p w:rsidR="00C210D1" w:rsidRPr="00C210D1" w:rsidRDefault="00C210D1" w:rsidP="00C210D1">
      <w:pPr>
        <w:jc w:val="both"/>
        <w:rPr>
          <w:rFonts w:ascii="Calibri" w:hAnsi="Calibri"/>
          <w:noProof/>
        </w:rPr>
      </w:pPr>
      <w:r w:rsidRPr="00C210D1">
        <w:rPr>
          <w:rFonts w:ascii="Calibri" w:hAnsi="Calibri"/>
          <w:noProof/>
        </w:rPr>
        <w:t>V letu 2014 načrtujemo delne sanacije Ulice Kamniškega bataljona (predvidena vgradnja vodovoda), Jemčeva cesta (sanacija ukrepov umirjanja), cesta Za hribom (sanacija vodvoda) ter podaljšek ulice Brodišče v OIC Trzin (dogradnja LK 074521).</w:t>
      </w:r>
    </w:p>
    <w:p w:rsidR="00325956" w:rsidRPr="00325956" w:rsidRDefault="00325956" w:rsidP="00325956">
      <w:pPr>
        <w:keepNext/>
        <w:keepLines/>
        <w:spacing w:before="120"/>
        <w:rPr>
          <w:rFonts w:ascii="Calibri" w:hAnsi="Calibri"/>
          <w:b/>
          <w:i/>
          <w:noProof/>
        </w:rPr>
      </w:pPr>
      <w:r w:rsidRPr="00325956">
        <w:rPr>
          <w:rFonts w:ascii="Calibri" w:hAnsi="Calibri"/>
          <w:b/>
          <w:i/>
          <w:noProof/>
        </w:rPr>
        <w:t>Navezava na projekte v okviru proračunske postavke</w:t>
      </w:r>
    </w:p>
    <w:p w:rsidR="00325956" w:rsidRPr="00325956" w:rsidRDefault="00325956" w:rsidP="00325956">
      <w:pPr>
        <w:overflowPunct/>
        <w:autoSpaceDE/>
        <w:autoSpaceDN/>
        <w:adjustRightInd/>
        <w:spacing w:before="120"/>
        <w:jc w:val="both"/>
        <w:textAlignment w:val="auto"/>
        <w:rPr>
          <w:rFonts w:ascii="Calibri" w:hAnsi="Calibri"/>
          <w:lang w:eastAsia="sl-SI"/>
        </w:rPr>
      </w:pPr>
      <w:r w:rsidRPr="00325956">
        <w:rPr>
          <w:rFonts w:ascii="Calibri" w:hAnsi="Calibri"/>
          <w:lang w:eastAsia="sl-SI"/>
        </w:rPr>
        <w:t>Ureditev parkirišč v naselju Trzin Mlake in v OIC Trzin.</w:t>
      </w:r>
    </w:p>
    <w:p w:rsidR="00325956" w:rsidRPr="00325956" w:rsidRDefault="00325956" w:rsidP="00325956">
      <w:pPr>
        <w:keepNext/>
        <w:keepLines/>
        <w:spacing w:before="120"/>
        <w:rPr>
          <w:rFonts w:ascii="Calibri" w:hAnsi="Calibri"/>
          <w:b/>
          <w:i/>
          <w:noProof/>
        </w:rPr>
      </w:pPr>
      <w:r w:rsidRPr="00325956">
        <w:rPr>
          <w:rFonts w:ascii="Calibri" w:hAnsi="Calibri"/>
          <w:b/>
          <w:i/>
          <w:noProof/>
        </w:rPr>
        <w:t>Izhodišča, na katerih temeljijo izračuni predlogov pravic porabe za del, ki se ne izvršuje preko NRP</w:t>
      </w:r>
    </w:p>
    <w:p w:rsidR="00325956" w:rsidRDefault="00325956" w:rsidP="00325956">
      <w:pPr>
        <w:overflowPunct/>
        <w:autoSpaceDE/>
        <w:autoSpaceDN/>
        <w:adjustRightInd/>
        <w:spacing w:before="160" w:after="60"/>
        <w:jc w:val="both"/>
        <w:textAlignment w:val="auto"/>
        <w:rPr>
          <w:rFonts w:ascii="Calibri" w:hAnsi="Calibri"/>
          <w:lang w:eastAsia="sl-SI"/>
        </w:rPr>
      </w:pPr>
      <w:r w:rsidRPr="00325956">
        <w:rPr>
          <w:rFonts w:ascii="Calibri" w:hAnsi="Calibri"/>
          <w:lang w:eastAsia="sl-SI"/>
        </w:rPr>
        <w:t>Izboljšanje prometne varnosti v naselju, urejanje urbanega območja v naselju Trzin.</w:t>
      </w:r>
    </w:p>
    <w:p w:rsidR="006273B1" w:rsidRDefault="006273B1" w:rsidP="00325956">
      <w:pPr>
        <w:overflowPunct/>
        <w:autoSpaceDE/>
        <w:autoSpaceDN/>
        <w:adjustRightInd/>
        <w:spacing w:before="160" w:after="60"/>
        <w:jc w:val="both"/>
        <w:textAlignment w:val="auto"/>
        <w:rPr>
          <w:rFonts w:ascii="Calibri" w:hAnsi="Calibri"/>
          <w:lang w:eastAsia="sl-SI"/>
        </w:rPr>
      </w:pPr>
    </w:p>
    <w:p w:rsidR="006273B1" w:rsidRPr="006273B1" w:rsidRDefault="006273B1" w:rsidP="006273B1">
      <w:pPr>
        <w:pStyle w:val="AHeading10"/>
        <w:tabs>
          <w:tab w:val="decimal" w:pos="9200"/>
        </w:tabs>
        <w:rPr>
          <w:rFonts w:ascii="Calibri" w:hAnsi="Calibri" w:cs="Calibri"/>
          <w:color w:val="365F91" w:themeColor="accent1" w:themeShade="BF"/>
          <w:sz w:val="20"/>
        </w:rPr>
      </w:pPr>
      <w:r w:rsidRPr="006273B1">
        <w:rPr>
          <w:rFonts w:ascii="Calibri" w:hAnsi="Calibri" w:cs="Calibri"/>
          <w:color w:val="365F91" w:themeColor="accent1" w:themeShade="BF"/>
        </w:rPr>
        <w:t>0231</w:t>
      </w:r>
      <w:r>
        <w:rPr>
          <w:rFonts w:ascii="Calibri" w:hAnsi="Calibri" w:cs="Calibri"/>
          <w:color w:val="365F91" w:themeColor="accent1" w:themeShade="BF"/>
        </w:rPr>
        <w:t xml:space="preserve">- </w:t>
      </w:r>
      <w:r w:rsidRPr="006273B1">
        <w:rPr>
          <w:rFonts w:ascii="Calibri" w:hAnsi="Calibri" w:cs="Calibri"/>
          <w:color w:val="365F91" w:themeColor="accent1" w:themeShade="BF"/>
        </w:rPr>
        <w:t xml:space="preserve"> Mengeška cesta - modernizacija in obnova</w:t>
      </w:r>
      <w:r>
        <w:rPr>
          <w:rFonts w:ascii="Calibri" w:hAnsi="Calibri" w:cs="Calibri"/>
          <w:color w:val="365F91" w:themeColor="accent1" w:themeShade="BF"/>
        </w:rPr>
        <w:t xml:space="preserve">                                              </w:t>
      </w:r>
      <w:r w:rsidRPr="006273B1">
        <w:rPr>
          <w:rFonts w:ascii="Calibri" w:hAnsi="Calibri" w:cs="Calibri"/>
          <w:color w:val="365F91" w:themeColor="accent1" w:themeShade="BF"/>
        </w:rPr>
        <w:tab/>
      </w:r>
      <w:r>
        <w:rPr>
          <w:rFonts w:ascii="Calibri" w:hAnsi="Calibri" w:cs="Calibri"/>
          <w:color w:val="365F91" w:themeColor="accent1" w:themeShade="BF"/>
          <w:sz w:val="20"/>
        </w:rPr>
        <w:t>75.000</w:t>
      </w:r>
      <w:r w:rsidRPr="006273B1">
        <w:rPr>
          <w:rFonts w:ascii="Calibri" w:hAnsi="Calibri" w:cs="Calibri"/>
          <w:color w:val="365F91" w:themeColor="accent1" w:themeShade="BF"/>
          <w:sz w:val="20"/>
        </w:rPr>
        <w:t xml:space="preserve"> €</w:t>
      </w:r>
    </w:p>
    <w:p w:rsidR="006273B1" w:rsidRPr="003648DB" w:rsidRDefault="006273B1" w:rsidP="006273B1">
      <w:pPr>
        <w:pStyle w:val="Heading11"/>
        <w:jc w:val="both"/>
        <w:rPr>
          <w:rFonts w:ascii="Calibri" w:hAnsi="Calibri" w:cs="Calibri"/>
          <w:b w:val="0"/>
          <w:i w:val="0"/>
        </w:rPr>
      </w:pPr>
      <w:r w:rsidRPr="003648DB">
        <w:rPr>
          <w:rFonts w:ascii="Calibri" w:hAnsi="Calibri" w:cs="Calibri"/>
        </w:rPr>
        <w:t>Obrazložitev dejavnosti v okviru proračunske postavke</w:t>
      </w:r>
    </w:p>
    <w:p w:rsidR="006273B1" w:rsidRDefault="006273B1" w:rsidP="006273B1">
      <w:pPr>
        <w:jc w:val="both"/>
        <w:rPr>
          <w:rFonts w:ascii="Calibri" w:hAnsi="Calibri" w:cs="Calibri"/>
        </w:rPr>
      </w:pPr>
      <w:r w:rsidRPr="00992E0C">
        <w:rPr>
          <w:rFonts w:ascii="Calibri" w:hAnsi="Calibri" w:cs="Calibri"/>
        </w:rPr>
        <w:t>V okviru 1. faze ureditve Mengeške ceste skozi naselje Trzin je bil v letu 2009 in 2010 izbran izvajalec del podjetje Gratel, d. o. o. iz Kranja. Glavni del gradbenih del bo zapadel v leto 2010. Nameravamo objaviti tudi javno naročilo za 2. fazo (od P21 do P1 s podaljšanjem hodnika za pešce po zahodni strani Mengeške ceste do Testenove ulice v Loki pri Mengšu). To je sicer glede na delež sofinanciranja (85 %) najbolj odvisno od DRSC oziroma sredstev v državne proračunu za leti 2014/15. Ta dela bodo predvidoma izvedli v letu 2014/15, nekaj gradbenih situacij pa bi zapadlo v leto 2015.</w:t>
      </w:r>
      <w:r>
        <w:rPr>
          <w:rFonts w:ascii="Calibri" w:hAnsi="Calibri" w:cs="Calibri"/>
        </w:rPr>
        <w:t xml:space="preserve"> </w:t>
      </w:r>
    </w:p>
    <w:p w:rsidR="00310A86" w:rsidRPr="007646E6" w:rsidRDefault="00310A86" w:rsidP="00310A86">
      <w:pPr>
        <w:pStyle w:val="ANormal"/>
        <w:jc w:val="both"/>
        <w:rPr>
          <w:rFonts w:ascii="Calibri" w:hAnsi="Calibri"/>
          <w:b/>
          <w:color w:val="FF0000"/>
        </w:rPr>
      </w:pPr>
      <w:r w:rsidRPr="007646E6">
        <w:rPr>
          <w:rFonts w:ascii="Calibri" w:hAnsi="Calibri"/>
          <w:b/>
          <w:color w:val="FF0000"/>
        </w:rPr>
        <w:t>REBALANS:</w:t>
      </w:r>
    </w:p>
    <w:p w:rsidR="00310A86" w:rsidRDefault="00CF3C4A" w:rsidP="006273B1">
      <w:pPr>
        <w:jc w:val="both"/>
        <w:rPr>
          <w:rFonts w:ascii="Calibri" w:hAnsi="Calibri" w:cs="Calibri"/>
        </w:rPr>
      </w:pPr>
      <w:r>
        <w:rPr>
          <w:rFonts w:ascii="Calibri" w:hAnsi="Calibri" w:cs="Calibri"/>
        </w:rPr>
        <w:t xml:space="preserve">Glede na pretekle realizacije in izkustvene ocene dvigujemo postavko, saj ni pričakovati kakršnegakoli sofinanciranja s strani </w:t>
      </w:r>
      <w:proofErr w:type="spellStart"/>
      <w:r>
        <w:rPr>
          <w:rFonts w:ascii="Calibri" w:hAnsi="Calibri" w:cs="Calibri"/>
        </w:rPr>
        <w:t>MzIP</w:t>
      </w:r>
      <w:proofErr w:type="spellEnd"/>
      <w:r>
        <w:rPr>
          <w:rFonts w:ascii="Calibri" w:hAnsi="Calibri" w:cs="Calibri"/>
        </w:rPr>
        <w:t xml:space="preserve"> </w:t>
      </w:r>
      <w:proofErr w:type="spellStart"/>
      <w:r>
        <w:rPr>
          <w:rFonts w:ascii="Calibri" w:hAnsi="Calibri" w:cs="Calibri"/>
        </w:rPr>
        <w:t>DRSC</w:t>
      </w:r>
      <w:proofErr w:type="spellEnd"/>
      <w:r>
        <w:rPr>
          <w:rFonts w:ascii="Calibri" w:hAnsi="Calibri" w:cs="Calibri"/>
        </w:rPr>
        <w:t xml:space="preserve"> ali drugih virov. </w:t>
      </w:r>
    </w:p>
    <w:p w:rsidR="006273B1" w:rsidRPr="003648DB" w:rsidRDefault="006273B1" w:rsidP="006273B1">
      <w:pPr>
        <w:pStyle w:val="Heading11"/>
        <w:jc w:val="both"/>
        <w:rPr>
          <w:rFonts w:ascii="Calibri" w:hAnsi="Calibri" w:cs="Calibri"/>
          <w:b w:val="0"/>
          <w:i w:val="0"/>
        </w:rPr>
      </w:pPr>
      <w:r w:rsidRPr="003648DB">
        <w:rPr>
          <w:rFonts w:ascii="Calibri" w:hAnsi="Calibri" w:cs="Calibri"/>
        </w:rPr>
        <w:t>Navezava na projekte v okviru proračunske postavke</w:t>
      </w:r>
    </w:p>
    <w:p w:rsidR="006273B1" w:rsidRPr="003648DB" w:rsidRDefault="006273B1" w:rsidP="006273B1">
      <w:pPr>
        <w:jc w:val="both"/>
        <w:rPr>
          <w:rFonts w:ascii="Calibri" w:hAnsi="Calibri" w:cs="Calibri"/>
        </w:rPr>
      </w:pPr>
      <w:r w:rsidRPr="003648DB">
        <w:rPr>
          <w:rFonts w:ascii="Calibri" w:hAnsi="Calibri" w:cs="Calibri"/>
        </w:rPr>
        <w:t xml:space="preserve">NRP: OB186-07-0009 Mengeška c.- modernizacija in obnova- </w:t>
      </w:r>
      <w:proofErr w:type="spellStart"/>
      <w:r w:rsidRPr="003648DB">
        <w:rPr>
          <w:rFonts w:ascii="Calibri" w:hAnsi="Calibri" w:cs="Calibri"/>
        </w:rPr>
        <w:t>soinvest</w:t>
      </w:r>
      <w:proofErr w:type="spellEnd"/>
      <w:r w:rsidRPr="003648DB">
        <w:rPr>
          <w:rFonts w:ascii="Calibri" w:hAnsi="Calibri" w:cs="Calibri"/>
        </w:rPr>
        <w:t>. Ureditev Mengeške ceste G2-104/1139  skozi naselje Trzin – 1. faza (od P21 do P60).Ureditev Mengeške ceste G2-104/1139  skozi naselje Trzin – 2. faza (od P1 do P21).</w:t>
      </w:r>
    </w:p>
    <w:p w:rsidR="006273B1" w:rsidRPr="003648DB" w:rsidRDefault="006273B1" w:rsidP="006273B1">
      <w:pPr>
        <w:pStyle w:val="Heading11"/>
        <w:jc w:val="both"/>
        <w:rPr>
          <w:rFonts w:ascii="Calibri" w:hAnsi="Calibri" w:cs="Calibri"/>
          <w:b w:val="0"/>
          <w:i w:val="0"/>
        </w:rPr>
      </w:pPr>
      <w:r w:rsidRPr="003648DB">
        <w:rPr>
          <w:rFonts w:ascii="Calibri" w:hAnsi="Calibri" w:cs="Calibri"/>
        </w:rPr>
        <w:t>Izhodišča, na katerih temeljijo izračuni predlogov pravic porabe za del, ki se ne izvršuje preko NRP</w:t>
      </w:r>
    </w:p>
    <w:p w:rsidR="006273B1" w:rsidRPr="00A64391" w:rsidRDefault="006273B1" w:rsidP="006273B1">
      <w:pPr>
        <w:pStyle w:val="ANormal"/>
        <w:rPr>
          <w:rFonts w:ascii="Calibri" w:hAnsi="Calibri"/>
          <w:noProof/>
        </w:rPr>
      </w:pPr>
      <w:r w:rsidRPr="003648DB">
        <w:rPr>
          <w:rFonts w:ascii="Calibri" w:hAnsi="Calibri" w:cs="Calibri"/>
        </w:rPr>
        <w:t>Vsa sredstva bodo porabljena v okviru, ki ga določa NRP</w:t>
      </w:r>
    </w:p>
    <w:p w:rsidR="006273B1" w:rsidRPr="00325956" w:rsidRDefault="006273B1" w:rsidP="00325956">
      <w:pPr>
        <w:overflowPunct/>
        <w:autoSpaceDE/>
        <w:autoSpaceDN/>
        <w:adjustRightInd/>
        <w:spacing w:before="160" w:after="60"/>
        <w:jc w:val="both"/>
        <w:textAlignment w:val="auto"/>
        <w:rPr>
          <w:rFonts w:ascii="Calibri" w:hAnsi="Calibri"/>
          <w:lang w:eastAsia="sl-SI"/>
        </w:rPr>
      </w:pPr>
    </w:p>
    <w:p w:rsidR="009D510E" w:rsidRPr="00A64391" w:rsidRDefault="009D510E" w:rsidP="009D510E">
      <w:pPr>
        <w:pStyle w:val="AHeading7"/>
        <w:tabs>
          <w:tab w:val="decimal" w:pos="9400"/>
        </w:tabs>
        <w:rPr>
          <w:rFonts w:ascii="Calibri" w:hAnsi="Calibri"/>
          <w:noProof/>
          <w:sz w:val="20"/>
        </w:rPr>
      </w:pPr>
      <w:bookmarkStart w:id="43" w:name="_Toc307563919"/>
      <w:r w:rsidRPr="00A64391">
        <w:rPr>
          <w:rFonts w:ascii="Calibri" w:hAnsi="Calibri"/>
          <w:noProof/>
        </w:rPr>
        <w:t>13029004 - Cestna razsvetljava</w:t>
      </w:r>
      <w:r w:rsidRPr="00A64391">
        <w:rPr>
          <w:rFonts w:ascii="Calibri" w:hAnsi="Calibri"/>
          <w:noProof/>
        </w:rPr>
        <w:tab/>
      </w:r>
      <w:bookmarkEnd w:id="43"/>
    </w:p>
    <w:p w:rsidR="009D510E" w:rsidRPr="00A64391" w:rsidRDefault="009D510E" w:rsidP="009D510E">
      <w:pPr>
        <w:pStyle w:val="Heading11"/>
        <w:rPr>
          <w:rFonts w:ascii="Calibri" w:hAnsi="Calibri"/>
        </w:rPr>
      </w:pPr>
      <w:r w:rsidRPr="00A64391">
        <w:rPr>
          <w:rFonts w:ascii="Calibri" w:hAnsi="Calibri"/>
        </w:rPr>
        <w:t>Opis podprograma</w:t>
      </w:r>
    </w:p>
    <w:p w:rsidR="009D510E" w:rsidRPr="00A64391" w:rsidRDefault="009D510E" w:rsidP="009D510E">
      <w:pPr>
        <w:pStyle w:val="ANormal"/>
        <w:rPr>
          <w:rFonts w:ascii="Calibri" w:hAnsi="Calibri"/>
        </w:rPr>
      </w:pPr>
      <w:r w:rsidRPr="00A64391">
        <w:rPr>
          <w:rFonts w:ascii="Calibri" w:hAnsi="Calibri"/>
        </w:rPr>
        <w:t>Podprog</w:t>
      </w:r>
      <w:r>
        <w:rPr>
          <w:rFonts w:ascii="Calibri" w:hAnsi="Calibri"/>
        </w:rPr>
        <w:t>r</w:t>
      </w:r>
      <w:r w:rsidRPr="00A64391">
        <w:rPr>
          <w:rFonts w:ascii="Calibri" w:hAnsi="Calibri"/>
        </w:rPr>
        <w:t>am vključuje sredstva za cestno razsvetljavo: upravljanje in tekoče vzdrževanje cestne razsvetljave, gradnja in investic</w:t>
      </w:r>
      <w:r>
        <w:rPr>
          <w:rFonts w:ascii="Calibri" w:hAnsi="Calibri"/>
        </w:rPr>
        <w:t>i</w:t>
      </w:r>
      <w:r w:rsidRPr="00A64391">
        <w:rPr>
          <w:rFonts w:ascii="Calibri" w:hAnsi="Calibri"/>
        </w:rPr>
        <w:t>jsko vzdrževanje cestne razsvetljave.</w:t>
      </w:r>
    </w:p>
    <w:p w:rsidR="009D510E" w:rsidRPr="00A64391" w:rsidRDefault="009D510E" w:rsidP="009D510E">
      <w:pPr>
        <w:pStyle w:val="Heading11"/>
        <w:rPr>
          <w:rFonts w:ascii="Calibri" w:hAnsi="Calibri"/>
          <w:noProof/>
        </w:rPr>
      </w:pPr>
      <w:r w:rsidRPr="00A64391">
        <w:rPr>
          <w:rFonts w:ascii="Calibri" w:hAnsi="Calibri"/>
          <w:noProof/>
        </w:rPr>
        <w:t>Zakonske in druge pravne podlage</w:t>
      </w:r>
    </w:p>
    <w:p w:rsidR="009D510E" w:rsidRPr="00A64391" w:rsidRDefault="009D510E" w:rsidP="009D510E">
      <w:pPr>
        <w:pStyle w:val="ANormal"/>
        <w:rPr>
          <w:rFonts w:ascii="Calibri" w:hAnsi="Calibri"/>
        </w:rPr>
      </w:pPr>
      <w:r w:rsidRPr="00A64391">
        <w:rPr>
          <w:rFonts w:ascii="Calibri" w:hAnsi="Calibri"/>
        </w:rPr>
        <w:t>- Zakonodaja o javnih cestah in prometu in občinski predpisi s tega področja.</w:t>
      </w:r>
    </w:p>
    <w:p w:rsidR="009D510E" w:rsidRPr="00A64391" w:rsidRDefault="009D510E" w:rsidP="009D510E">
      <w:pPr>
        <w:pStyle w:val="Heading11"/>
        <w:rPr>
          <w:rFonts w:ascii="Calibri" w:hAnsi="Calibri"/>
          <w:noProof/>
        </w:rPr>
      </w:pPr>
      <w:r w:rsidRPr="00A64391">
        <w:rPr>
          <w:rFonts w:ascii="Calibri" w:hAnsi="Calibri"/>
          <w:noProof/>
        </w:rPr>
        <w:lastRenderedPageBreak/>
        <w:t>Dolgoročni cilji podprograma in kazalci, s katerimi se bo merilo doseganje zastavljenih ciljev</w:t>
      </w:r>
    </w:p>
    <w:p w:rsidR="009D510E" w:rsidRPr="00A64391" w:rsidRDefault="009D510E" w:rsidP="009D510E">
      <w:pPr>
        <w:pStyle w:val="ANormal"/>
        <w:rPr>
          <w:rFonts w:ascii="Calibri" w:hAnsi="Calibri"/>
        </w:rPr>
      </w:pPr>
      <w:r w:rsidRPr="00A64391">
        <w:rPr>
          <w:rFonts w:ascii="Calibri" w:hAnsi="Calibri"/>
        </w:rPr>
        <w:t>Predvsem odpravljanje okolju škodljivih posledic prometa, izboljšanje prometne varnosti.</w:t>
      </w:r>
    </w:p>
    <w:p w:rsidR="009D510E" w:rsidRPr="00A64391" w:rsidRDefault="009D510E" w:rsidP="009D510E">
      <w:pPr>
        <w:pStyle w:val="Heading11"/>
        <w:rPr>
          <w:rFonts w:ascii="Calibri" w:hAnsi="Calibri"/>
          <w:noProof/>
        </w:rPr>
      </w:pPr>
      <w:r w:rsidRPr="00A64391">
        <w:rPr>
          <w:rFonts w:ascii="Calibri" w:hAnsi="Calibri"/>
          <w:noProof/>
        </w:rPr>
        <w:t>Letni izvedbeni cilji podprograma in kazalci, s katerimi se bo merilo doseganje zastavljenih ciljev</w:t>
      </w:r>
    </w:p>
    <w:p w:rsidR="009D510E" w:rsidRDefault="009D510E" w:rsidP="009D510E">
      <w:pPr>
        <w:pStyle w:val="ANormal"/>
        <w:rPr>
          <w:rFonts w:ascii="Calibri" w:hAnsi="Calibri"/>
        </w:rPr>
      </w:pPr>
      <w:r w:rsidRPr="00A64391">
        <w:rPr>
          <w:rFonts w:ascii="Calibri" w:hAnsi="Calibri"/>
        </w:rPr>
        <w:t>Izvedba načrtovanih posegov in naložb.</w:t>
      </w:r>
    </w:p>
    <w:p w:rsidR="009D510E" w:rsidRPr="00A64391" w:rsidRDefault="009D510E" w:rsidP="009D510E">
      <w:pPr>
        <w:pStyle w:val="ANormal"/>
        <w:rPr>
          <w:rFonts w:ascii="Calibri" w:hAnsi="Calibri"/>
        </w:rPr>
      </w:pPr>
    </w:p>
    <w:p w:rsidR="009D510E" w:rsidRPr="00240822" w:rsidRDefault="009D510E" w:rsidP="009D510E">
      <w:pPr>
        <w:pStyle w:val="AHeading10"/>
        <w:tabs>
          <w:tab w:val="decimal" w:pos="9400"/>
        </w:tabs>
        <w:rPr>
          <w:rFonts w:ascii="Calibri" w:hAnsi="Calibri"/>
          <w:noProof/>
          <w:color w:val="365F91"/>
          <w:sz w:val="20"/>
        </w:rPr>
      </w:pPr>
      <w:r w:rsidRPr="00240822">
        <w:rPr>
          <w:rFonts w:ascii="Calibri" w:hAnsi="Calibri"/>
          <w:noProof/>
          <w:color w:val="365F91"/>
        </w:rPr>
        <w:t>0081 - Vzdrževanje javne razsvetljave</w:t>
      </w:r>
      <w:r w:rsidRPr="00240822">
        <w:rPr>
          <w:rFonts w:ascii="Calibri" w:hAnsi="Calibri"/>
          <w:noProof/>
          <w:color w:val="365F91"/>
        </w:rPr>
        <w:tab/>
      </w:r>
      <w:r w:rsidR="00F4772B">
        <w:rPr>
          <w:rFonts w:ascii="Calibri" w:hAnsi="Calibri"/>
          <w:noProof/>
          <w:color w:val="365F91"/>
          <w:sz w:val="20"/>
        </w:rPr>
        <w:t>20</w:t>
      </w:r>
      <w:r w:rsidRPr="00240822">
        <w:rPr>
          <w:rFonts w:ascii="Calibri" w:hAnsi="Calibri"/>
          <w:noProof/>
          <w:color w:val="365F91"/>
          <w:sz w:val="20"/>
        </w:rPr>
        <w:t>.000 €</w:t>
      </w:r>
    </w:p>
    <w:p w:rsidR="009D510E" w:rsidRPr="00A64391" w:rsidRDefault="009D510E" w:rsidP="009D510E">
      <w:pPr>
        <w:pStyle w:val="Heading11"/>
        <w:rPr>
          <w:rFonts w:ascii="Calibri" w:hAnsi="Calibri"/>
          <w:noProof/>
        </w:rPr>
      </w:pPr>
      <w:r w:rsidRPr="00A64391">
        <w:rPr>
          <w:rFonts w:ascii="Calibri" w:hAnsi="Calibri"/>
          <w:noProof/>
        </w:rPr>
        <w:t>Obrazložitev dejavnosti v okviru proračunske postavke</w:t>
      </w:r>
    </w:p>
    <w:p w:rsidR="009D510E" w:rsidRDefault="009D510E" w:rsidP="009D510E">
      <w:pPr>
        <w:jc w:val="both"/>
        <w:rPr>
          <w:rFonts w:ascii="Calibri" w:hAnsi="Calibri"/>
          <w:b/>
        </w:rPr>
      </w:pPr>
      <w:r>
        <w:rPr>
          <w:rFonts w:ascii="Calibri" w:hAnsi="Calibri"/>
        </w:rPr>
        <w:t xml:space="preserve">Gre za menjavo </w:t>
      </w:r>
      <w:proofErr w:type="spellStart"/>
      <w:r>
        <w:rPr>
          <w:rFonts w:ascii="Calibri" w:hAnsi="Calibri"/>
        </w:rPr>
        <w:t>pregorj</w:t>
      </w:r>
      <w:r w:rsidRPr="00240822">
        <w:rPr>
          <w:rFonts w:ascii="Calibri" w:hAnsi="Calibri"/>
        </w:rPr>
        <w:t>enih</w:t>
      </w:r>
      <w:proofErr w:type="spellEnd"/>
      <w:r w:rsidRPr="00240822">
        <w:rPr>
          <w:rFonts w:ascii="Calibri" w:hAnsi="Calibri"/>
        </w:rPr>
        <w:t xml:space="preserve"> žarnic, odpravo napak, vzdrževanje </w:t>
      </w:r>
      <w:proofErr w:type="spellStart"/>
      <w:r w:rsidRPr="00240822">
        <w:rPr>
          <w:rFonts w:ascii="Calibri" w:hAnsi="Calibri"/>
        </w:rPr>
        <w:t>prižigališč</w:t>
      </w:r>
      <w:proofErr w:type="spellEnd"/>
      <w:r w:rsidRPr="00240822">
        <w:rPr>
          <w:rFonts w:ascii="Calibri" w:hAnsi="Calibri"/>
        </w:rPr>
        <w:t xml:space="preserve"> in menjavo dotrajanih svetilk ter drogov JR. V okviru tega se izvaja tudi menjava starejših svetil, ki ne ustrezajo več omejitvah na področju t.i. »svetlobnega onesnaženja«. V letu 201</w:t>
      </w:r>
      <w:r>
        <w:rPr>
          <w:rFonts w:ascii="Calibri" w:hAnsi="Calibri"/>
        </w:rPr>
        <w:t>4</w:t>
      </w:r>
      <w:r w:rsidRPr="00240822">
        <w:rPr>
          <w:rFonts w:ascii="Calibri" w:hAnsi="Calibri"/>
        </w:rPr>
        <w:t xml:space="preserve"> načrtujemo menjavo neustreznih svetilk ter nadgradnjo </w:t>
      </w:r>
      <w:proofErr w:type="spellStart"/>
      <w:r w:rsidRPr="00240822">
        <w:rPr>
          <w:rFonts w:ascii="Calibri" w:hAnsi="Calibri"/>
        </w:rPr>
        <w:t>prižigališča</w:t>
      </w:r>
      <w:proofErr w:type="spellEnd"/>
      <w:r w:rsidRPr="00240822">
        <w:rPr>
          <w:rFonts w:ascii="Calibri" w:hAnsi="Calibri"/>
        </w:rPr>
        <w:t xml:space="preserve"> v Mlakah (pri transformatorski postaji na Mlakarjevi ulici). V prihodnosti bo potrebno urediti kataster JR. </w:t>
      </w:r>
      <w:r w:rsidRPr="00240822">
        <w:rPr>
          <w:rFonts w:ascii="Calibri" w:hAnsi="Calibri"/>
          <w:b/>
        </w:rPr>
        <w:t xml:space="preserve">Ocenjujemo, da bodo </w:t>
      </w:r>
      <w:r w:rsidRPr="00992E0C">
        <w:rPr>
          <w:rFonts w:ascii="Calibri" w:hAnsi="Calibri"/>
          <w:b/>
        </w:rPr>
        <w:t>zadostovala</w:t>
      </w:r>
      <w:r w:rsidRPr="00240822">
        <w:rPr>
          <w:rFonts w:ascii="Calibri" w:hAnsi="Calibri"/>
          <w:b/>
        </w:rPr>
        <w:t xml:space="preserve"> sredstva v višini 2</w:t>
      </w:r>
      <w:r>
        <w:rPr>
          <w:rFonts w:ascii="Calibri" w:hAnsi="Calibri"/>
          <w:b/>
        </w:rPr>
        <w:t>0</w:t>
      </w:r>
      <w:r w:rsidRPr="00240822">
        <w:rPr>
          <w:rFonts w:ascii="Calibri" w:hAnsi="Calibri"/>
          <w:b/>
        </w:rPr>
        <w:t>.000 EUR.</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jc w:val="both"/>
        <w:rPr>
          <w:rFonts w:ascii="Calibri" w:hAnsi="Calibri"/>
        </w:rPr>
      </w:pPr>
      <w:r w:rsidRPr="0046486B">
        <w:rPr>
          <w:rFonts w:ascii="Calibri" w:hAnsi="Calibri"/>
        </w:rPr>
        <w:t xml:space="preserve">Največja sprememba višine postavke se nanaša na posodobitev cestne razsvetljave v letu 2014 na območju OIC Trzin, čemur nameravamo pristopiti v začetku leta, da bodo čim hitreje vidni učinki varčevanja pri porabi </w:t>
      </w:r>
      <w:proofErr w:type="spellStart"/>
      <w:r w:rsidRPr="0046486B">
        <w:rPr>
          <w:rFonts w:ascii="Calibri" w:hAnsi="Calibri"/>
        </w:rPr>
        <w:t>tokovine</w:t>
      </w:r>
      <w:proofErr w:type="spellEnd"/>
      <w:r w:rsidRPr="0046486B">
        <w:rPr>
          <w:rFonts w:ascii="Calibri" w:hAnsi="Calibri"/>
        </w:rPr>
        <w:t>. Ostala sredstva so namenjena rednemu vzdrževanju razsvetljave na območju celotne občine.</w:t>
      </w:r>
    </w:p>
    <w:p w:rsidR="00F4772B" w:rsidRPr="007646E6" w:rsidRDefault="00F4772B" w:rsidP="00F4772B">
      <w:pPr>
        <w:pStyle w:val="ANormal"/>
        <w:jc w:val="both"/>
        <w:rPr>
          <w:rFonts w:ascii="Calibri" w:hAnsi="Calibri"/>
          <w:b/>
          <w:color w:val="FF0000"/>
        </w:rPr>
      </w:pPr>
      <w:r w:rsidRPr="007646E6">
        <w:rPr>
          <w:rFonts w:ascii="Calibri" w:hAnsi="Calibri"/>
          <w:b/>
          <w:color w:val="FF0000"/>
        </w:rPr>
        <w:t>REBALANS:</w:t>
      </w:r>
    </w:p>
    <w:p w:rsidR="00200CA9" w:rsidRDefault="00200CA9" w:rsidP="00200CA9">
      <w:pPr>
        <w:jc w:val="both"/>
        <w:rPr>
          <w:rFonts w:ascii="Calibri" w:hAnsi="Calibri"/>
        </w:rPr>
      </w:pPr>
      <w:r w:rsidRPr="009D3E5D">
        <w:rPr>
          <w:rFonts w:ascii="Calibri" w:hAnsi="Calibri"/>
        </w:rPr>
        <w:t>Znižanje načrtujemo kot posledico načrtovanja sredstev zgolj za redno vzdrževanje (popravilo okvar-menjava sijalk, odprava napak na napajalnem omrežju) ne pa tudi dodatnih posodobitev na razsvetljavi (zamenjava sijalk).</w:t>
      </w:r>
    </w:p>
    <w:p w:rsidR="009D510E" w:rsidRPr="00A64391" w:rsidRDefault="009D510E" w:rsidP="009D510E">
      <w:pPr>
        <w:pStyle w:val="Heading11"/>
        <w:rPr>
          <w:rFonts w:ascii="Calibri" w:hAnsi="Calibri"/>
          <w:noProof/>
        </w:rPr>
      </w:pPr>
      <w:r w:rsidRPr="00A64391">
        <w:rPr>
          <w:rFonts w:ascii="Calibri" w:hAnsi="Calibri"/>
          <w:noProof/>
        </w:rPr>
        <w:t>Navezava na projekte v okviru proračunske postavke</w:t>
      </w:r>
    </w:p>
    <w:p w:rsidR="009D510E" w:rsidRPr="00240822" w:rsidRDefault="009D510E" w:rsidP="009D510E">
      <w:pPr>
        <w:jc w:val="both"/>
        <w:rPr>
          <w:rFonts w:ascii="Calibri" w:hAnsi="Calibri"/>
        </w:rPr>
      </w:pPr>
      <w:r w:rsidRPr="00240822">
        <w:rPr>
          <w:rFonts w:ascii="Calibri" w:hAnsi="Calibri"/>
        </w:rPr>
        <w:t>Gre za redna vzdrževalna dela in menjavo neustreznih svetilk po posameznih cestah in ulicah v Trzinu.</w:t>
      </w:r>
    </w:p>
    <w:p w:rsidR="009D510E" w:rsidRPr="00240822" w:rsidRDefault="009D510E" w:rsidP="009D510E">
      <w:pPr>
        <w:pStyle w:val="Heading11"/>
        <w:rPr>
          <w:rFonts w:ascii="Calibri" w:hAnsi="Calibri"/>
          <w:noProof/>
        </w:rPr>
      </w:pPr>
      <w:r w:rsidRPr="00240822">
        <w:rPr>
          <w:rFonts w:ascii="Calibri" w:hAnsi="Calibri"/>
          <w:noProof/>
        </w:rPr>
        <w:t>Izhodišča, na katerih temeljijo izračuni predlogov pravic porabe za del, ki se ne izvršuje preko NRP</w:t>
      </w:r>
    </w:p>
    <w:p w:rsidR="009D510E" w:rsidRPr="00240822" w:rsidRDefault="009D510E" w:rsidP="009D510E">
      <w:pPr>
        <w:jc w:val="both"/>
        <w:rPr>
          <w:rFonts w:ascii="Calibri" w:hAnsi="Calibri"/>
        </w:rPr>
      </w:pPr>
      <w:r w:rsidRPr="00240822">
        <w:rPr>
          <w:rFonts w:ascii="Calibri" w:hAnsi="Calibri"/>
        </w:rPr>
        <w:t xml:space="preserve">Zagotavljanje ustrezne prometne varnosti na javnih poteh in cestah ter zmanjševanje onesnaževanja neba in zmanjševanje porabe </w:t>
      </w:r>
      <w:proofErr w:type="spellStart"/>
      <w:r w:rsidRPr="00240822">
        <w:rPr>
          <w:rFonts w:ascii="Calibri" w:hAnsi="Calibri"/>
        </w:rPr>
        <w:t>tokovine</w:t>
      </w:r>
      <w:proofErr w:type="spellEnd"/>
      <w:r w:rsidRPr="00240822">
        <w:rPr>
          <w:rFonts w:ascii="Calibri" w:hAnsi="Calibri"/>
        </w:rPr>
        <w:t xml:space="preserve"> na področju JR.</w:t>
      </w:r>
    </w:p>
    <w:p w:rsidR="009D510E" w:rsidRPr="00A64391" w:rsidRDefault="009D510E" w:rsidP="009D510E">
      <w:pPr>
        <w:pStyle w:val="ANormal"/>
        <w:rPr>
          <w:rFonts w:ascii="Calibri" w:hAnsi="Calibri"/>
          <w:noProof/>
        </w:rPr>
      </w:pPr>
    </w:p>
    <w:p w:rsidR="009D510E" w:rsidRPr="00240822" w:rsidRDefault="009D510E" w:rsidP="009D510E">
      <w:pPr>
        <w:pStyle w:val="AHeading10"/>
        <w:tabs>
          <w:tab w:val="decimal" w:pos="9400"/>
        </w:tabs>
        <w:rPr>
          <w:rFonts w:ascii="Calibri" w:hAnsi="Calibri"/>
          <w:noProof/>
          <w:color w:val="365F91"/>
          <w:sz w:val="20"/>
        </w:rPr>
      </w:pPr>
      <w:r w:rsidRPr="00240822">
        <w:rPr>
          <w:rFonts w:ascii="Calibri" w:hAnsi="Calibri"/>
          <w:noProof/>
          <w:color w:val="365F91"/>
        </w:rPr>
        <w:t>0082 - Javna razsvetljava - novogradnje</w:t>
      </w:r>
      <w:r w:rsidRPr="00240822">
        <w:rPr>
          <w:rFonts w:ascii="Calibri" w:hAnsi="Calibri"/>
          <w:noProof/>
          <w:color w:val="365F91"/>
        </w:rPr>
        <w:tab/>
      </w:r>
      <w:r w:rsidR="00F4772B">
        <w:rPr>
          <w:rFonts w:ascii="Calibri" w:hAnsi="Calibri"/>
          <w:noProof/>
          <w:color w:val="365F91"/>
          <w:sz w:val="20"/>
        </w:rPr>
        <w:t>3</w:t>
      </w:r>
      <w:r w:rsidR="003B23AF">
        <w:rPr>
          <w:rFonts w:ascii="Calibri" w:hAnsi="Calibri"/>
          <w:noProof/>
          <w:color w:val="365F91"/>
          <w:sz w:val="20"/>
        </w:rPr>
        <w:t>5</w:t>
      </w:r>
      <w:r w:rsidR="00F4772B">
        <w:rPr>
          <w:rFonts w:ascii="Calibri" w:hAnsi="Calibri"/>
          <w:noProof/>
          <w:color w:val="365F91"/>
          <w:sz w:val="20"/>
        </w:rPr>
        <w:t>.000</w:t>
      </w:r>
      <w:r w:rsidRPr="00240822">
        <w:rPr>
          <w:rFonts w:ascii="Calibri" w:hAnsi="Calibri"/>
          <w:noProof/>
          <w:color w:val="365F91"/>
          <w:sz w:val="20"/>
        </w:rPr>
        <w:t xml:space="preserve"> €</w:t>
      </w:r>
    </w:p>
    <w:p w:rsidR="009D510E" w:rsidRPr="00A64391" w:rsidRDefault="009D510E" w:rsidP="009D510E">
      <w:pPr>
        <w:pStyle w:val="Heading11"/>
        <w:rPr>
          <w:rFonts w:ascii="Calibri" w:hAnsi="Calibri"/>
          <w:noProof/>
        </w:rPr>
      </w:pPr>
      <w:r w:rsidRPr="00A64391">
        <w:rPr>
          <w:rFonts w:ascii="Calibri" w:hAnsi="Calibri"/>
          <w:noProof/>
        </w:rPr>
        <w:t>Obrazložitev dejavnosti v okviru proračunske postavke</w:t>
      </w:r>
    </w:p>
    <w:p w:rsidR="009D510E" w:rsidRDefault="009D510E" w:rsidP="009D510E">
      <w:pPr>
        <w:pStyle w:val="Heading11"/>
        <w:jc w:val="both"/>
        <w:rPr>
          <w:rFonts w:ascii="Calibri" w:hAnsi="Calibri"/>
          <w:b w:val="0"/>
          <w:i w:val="0"/>
        </w:rPr>
      </w:pPr>
      <w:r w:rsidRPr="00992E0C">
        <w:rPr>
          <w:rFonts w:ascii="Calibri" w:hAnsi="Calibri"/>
          <w:b w:val="0"/>
          <w:i w:val="0"/>
        </w:rPr>
        <w:t xml:space="preserve">V letu 2014 se posebnih novogradenj ni predvidenih, gre za vzpostavitev JR na delu ulice Gmajna in </w:t>
      </w:r>
      <w:proofErr w:type="spellStart"/>
      <w:r w:rsidRPr="00992E0C">
        <w:rPr>
          <w:rFonts w:ascii="Calibri" w:hAnsi="Calibri"/>
          <w:b w:val="0"/>
          <w:i w:val="0"/>
        </w:rPr>
        <w:t>Brodišče</w:t>
      </w:r>
      <w:proofErr w:type="spellEnd"/>
      <w:r w:rsidRPr="00992E0C">
        <w:rPr>
          <w:rFonts w:ascii="Calibri" w:hAnsi="Calibri"/>
          <w:b w:val="0"/>
          <w:i w:val="0"/>
        </w:rPr>
        <w:t xml:space="preserve"> v </w:t>
      </w:r>
      <w:proofErr w:type="spellStart"/>
      <w:r w:rsidRPr="00992E0C">
        <w:rPr>
          <w:rFonts w:ascii="Calibri" w:hAnsi="Calibri"/>
          <w:b w:val="0"/>
          <w:i w:val="0"/>
        </w:rPr>
        <w:t>OIC</w:t>
      </w:r>
      <w:proofErr w:type="spellEnd"/>
      <w:r w:rsidRPr="00992E0C">
        <w:rPr>
          <w:rFonts w:ascii="Calibri" w:hAnsi="Calibri"/>
          <w:b w:val="0"/>
          <w:i w:val="0"/>
        </w:rPr>
        <w:t xml:space="preserve"> Trzin, kolikor bo prišlo do realizacije. Sredstva so prav tako namenjena posodobitvi katastra JR. Sredstva bomo namenili projektom, ki imajo možnost dejanske realizacije na terenu (sočasnost z drugimi projekti, urejenost lastništva oz. služnosti na zemljiščih ipd.)</w:t>
      </w:r>
      <w:r>
        <w:rPr>
          <w:rFonts w:ascii="Calibri" w:hAnsi="Calibri"/>
          <w:b w:val="0"/>
          <w:i w:val="0"/>
        </w:rPr>
        <w:t>.</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rPr>
          <w:rFonts w:ascii="Calibri" w:hAnsi="Calibri"/>
        </w:rPr>
      </w:pPr>
      <w:r w:rsidRPr="009B4422">
        <w:rPr>
          <w:rFonts w:ascii="Calibri" w:hAnsi="Calibri"/>
        </w:rPr>
        <w:t>V letu 2014 ne načrtujemo posebne novogradnje cestne razsvetljave, zato znižujemo postavko.</w:t>
      </w:r>
    </w:p>
    <w:p w:rsidR="00F4772B" w:rsidRPr="007646E6" w:rsidRDefault="00F4772B" w:rsidP="00F4772B">
      <w:pPr>
        <w:pStyle w:val="ANormal"/>
        <w:jc w:val="both"/>
        <w:rPr>
          <w:rFonts w:ascii="Calibri" w:hAnsi="Calibri"/>
          <w:b/>
          <w:color w:val="FF0000"/>
        </w:rPr>
      </w:pPr>
      <w:r w:rsidRPr="007646E6">
        <w:rPr>
          <w:rFonts w:ascii="Calibri" w:hAnsi="Calibri"/>
          <w:b/>
          <w:color w:val="FF0000"/>
        </w:rPr>
        <w:t>REBALANS:</w:t>
      </w:r>
    </w:p>
    <w:p w:rsidR="00200CA9" w:rsidRPr="00200CA9" w:rsidRDefault="00200CA9" w:rsidP="00200CA9">
      <w:pPr>
        <w:jc w:val="both"/>
        <w:rPr>
          <w:rFonts w:ascii="Calibri" w:hAnsi="Calibri"/>
        </w:rPr>
      </w:pPr>
      <w:r w:rsidRPr="00200CA9">
        <w:rPr>
          <w:rFonts w:ascii="Calibri" w:hAnsi="Calibri"/>
        </w:rPr>
        <w:t xml:space="preserve">Največja sprememba višine postavke se nanaša na posodobitev cestne razsvetljave v letu 2014 na območju OIC Trzin, čemur nameravamo pristopiti v začetku leta, da bodo čim hitreje vidni učinki varčevanja pri porabi </w:t>
      </w:r>
      <w:proofErr w:type="spellStart"/>
      <w:r w:rsidRPr="00200CA9">
        <w:rPr>
          <w:rFonts w:ascii="Calibri" w:hAnsi="Calibri"/>
        </w:rPr>
        <w:t>tokovine</w:t>
      </w:r>
      <w:proofErr w:type="spellEnd"/>
    </w:p>
    <w:p w:rsidR="009D510E" w:rsidRPr="00240822" w:rsidRDefault="009D510E" w:rsidP="009D510E">
      <w:pPr>
        <w:pStyle w:val="Heading11"/>
        <w:jc w:val="both"/>
        <w:rPr>
          <w:rFonts w:ascii="Calibri" w:hAnsi="Calibri"/>
          <w:noProof/>
        </w:rPr>
      </w:pPr>
      <w:r w:rsidRPr="00240822">
        <w:rPr>
          <w:rFonts w:ascii="Calibri" w:hAnsi="Calibri"/>
          <w:noProof/>
        </w:rPr>
        <w:t>Navezava na projekte v okviru proračunske postavke</w:t>
      </w:r>
    </w:p>
    <w:p w:rsidR="009D510E" w:rsidRPr="00240822" w:rsidRDefault="009D510E" w:rsidP="009D510E">
      <w:pPr>
        <w:pStyle w:val="ANormal"/>
        <w:jc w:val="both"/>
        <w:rPr>
          <w:rFonts w:ascii="Calibri" w:hAnsi="Calibri"/>
          <w:noProof/>
        </w:rPr>
      </w:pPr>
      <w:r w:rsidRPr="00240822">
        <w:rPr>
          <w:rFonts w:ascii="Calibri" w:hAnsi="Calibri"/>
          <w:noProof/>
        </w:rPr>
        <w:t>/</w:t>
      </w:r>
    </w:p>
    <w:p w:rsidR="009D510E" w:rsidRPr="00240822" w:rsidRDefault="009D510E" w:rsidP="009D510E">
      <w:pPr>
        <w:pStyle w:val="Heading11"/>
        <w:jc w:val="both"/>
        <w:rPr>
          <w:rFonts w:ascii="Calibri" w:hAnsi="Calibri"/>
          <w:noProof/>
        </w:rPr>
      </w:pPr>
      <w:r w:rsidRPr="00240822">
        <w:rPr>
          <w:rFonts w:ascii="Calibri" w:hAnsi="Calibri"/>
          <w:noProof/>
        </w:rPr>
        <w:t>Izhodišča, na katerih temeljijo izračuni predlogov pravic porabe za del, ki se ne izvršuje preko NRP</w:t>
      </w:r>
    </w:p>
    <w:p w:rsidR="009D510E" w:rsidRDefault="009D510E" w:rsidP="009D510E">
      <w:pPr>
        <w:pStyle w:val="aheading100"/>
        <w:spacing w:before="160" w:beforeAutospacing="0" w:after="60" w:afterAutospacing="0"/>
        <w:ind w:left="284"/>
        <w:jc w:val="both"/>
        <w:rPr>
          <w:rFonts w:ascii="Calibri" w:hAnsi="Calibri"/>
          <w:sz w:val="20"/>
          <w:szCs w:val="20"/>
        </w:rPr>
      </w:pPr>
      <w:r w:rsidRPr="00240822">
        <w:rPr>
          <w:rFonts w:ascii="Calibri" w:hAnsi="Calibri"/>
          <w:sz w:val="20"/>
          <w:szCs w:val="20"/>
        </w:rPr>
        <w:t xml:space="preserve">Vzdrževanje ustrezne osvetljenosti javnih poti in cest ter zagotavljanje ustreznega nivoja varnosti v prometu. </w:t>
      </w:r>
    </w:p>
    <w:p w:rsidR="00F4772B" w:rsidRPr="00240822" w:rsidRDefault="00F4772B" w:rsidP="009D510E">
      <w:pPr>
        <w:pStyle w:val="aheading100"/>
        <w:spacing w:before="160" w:beforeAutospacing="0" w:after="60" w:afterAutospacing="0"/>
        <w:ind w:left="284"/>
        <w:jc w:val="both"/>
        <w:rPr>
          <w:rFonts w:ascii="Calibri" w:hAnsi="Calibri"/>
          <w:sz w:val="20"/>
          <w:szCs w:val="20"/>
        </w:rPr>
      </w:pPr>
    </w:p>
    <w:p w:rsidR="009D510E" w:rsidRPr="00A64391" w:rsidRDefault="009D510E" w:rsidP="009D510E">
      <w:pPr>
        <w:pStyle w:val="AHeading5"/>
        <w:tabs>
          <w:tab w:val="decimal" w:pos="9400"/>
        </w:tabs>
        <w:rPr>
          <w:rFonts w:ascii="Calibri" w:hAnsi="Calibri"/>
          <w:noProof/>
          <w:sz w:val="20"/>
        </w:rPr>
      </w:pPr>
      <w:bookmarkStart w:id="44" w:name="_Toc307563920"/>
      <w:r w:rsidRPr="00240822">
        <w:rPr>
          <w:rFonts w:ascii="Calibri" w:hAnsi="Calibri"/>
          <w:noProof/>
          <w:color w:val="FF0000"/>
        </w:rPr>
        <w:lastRenderedPageBreak/>
        <w:t>14 - GOSPODARSTVO</w:t>
      </w:r>
      <w:r w:rsidRPr="00A64391">
        <w:rPr>
          <w:rFonts w:ascii="Calibri" w:hAnsi="Calibri"/>
          <w:noProof/>
        </w:rPr>
        <w:tab/>
      </w:r>
      <w:bookmarkEnd w:id="44"/>
    </w:p>
    <w:p w:rsidR="009D510E" w:rsidRPr="00A64391" w:rsidRDefault="009D510E" w:rsidP="009D510E">
      <w:pPr>
        <w:pStyle w:val="Heading11"/>
        <w:rPr>
          <w:rFonts w:ascii="Calibri" w:hAnsi="Calibri"/>
        </w:rPr>
      </w:pPr>
      <w:r w:rsidRPr="00A64391">
        <w:rPr>
          <w:rFonts w:ascii="Calibri" w:hAnsi="Calibri"/>
        </w:rPr>
        <w:t>Opis področja proračunske porabe, poslanstva občine znotraj področja proračunske porabe</w:t>
      </w:r>
    </w:p>
    <w:p w:rsidR="009D510E" w:rsidRPr="00A64391" w:rsidRDefault="009D510E" w:rsidP="009D510E">
      <w:pPr>
        <w:pStyle w:val="ANormal"/>
        <w:rPr>
          <w:rFonts w:ascii="Calibri" w:hAnsi="Calibri"/>
        </w:rPr>
      </w:pPr>
      <w:r w:rsidRPr="00A64391">
        <w:rPr>
          <w:rFonts w:ascii="Calibri" w:hAnsi="Calibri"/>
        </w:rPr>
        <w:t>Področje zajema urejanje in nadzor na področju varstva potrošnikov, pospeševanje in podporo gospodarskih dejavnosti, promocijo občine, razvoj turizma in gostinstva.</w:t>
      </w:r>
    </w:p>
    <w:p w:rsidR="009D510E" w:rsidRPr="00A64391" w:rsidRDefault="009D510E" w:rsidP="009D510E">
      <w:pPr>
        <w:pStyle w:val="Heading11"/>
        <w:rPr>
          <w:rFonts w:ascii="Calibri" w:hAnsi="Calibri"/>
          <w:noProof/>
        </w:rPr>
      </w:pPr>
      <w:r w:rsidRPr="00A64391">
        <w:rPr>
          <w:rFonts w:ascii="Calibri" w:hAnsi="Calibri"/>
          <w:noProof/>
        </w:rPr>
        <w:t>Dokumenti dolgoročnega razvojnega načrtovanja</w:t>
      </w:r>
    </w:p>
    <w:p w:rsidR="009D510E" w:rsidRPr="00A64391" w:rsidRDefault="009D510E" w:rsidP="009D510E">
      <w:pPr>
        <w:pStyle w:val="Navadensplet"/>
        <w:rPr>
          <w:rFonts w:ascii="Calibri" w:hAnsi="Calibri"/>
        </w:rPr>
      </w:pPr>
      <w:r w:rsidRPr="00A64391">
        <w:rPr>
          <w:rFonts w:ascii="Calibri" w:hAnsi="Calibri"/>
        </w:rPr>
        <w:t xml:space="preserve">Dolgoročni cilj delovanja občine na tem področju je kakovostno izvajanje nalog, ki zagotavljajo stabilnost v Občini Trzin in čim boljše pogoje za delovanje gospodarskih subjektov, ki delujejo na območju Občine Trzin v skladu z veljavno zakonodajo. </w:t>
      </w:r>
    </w:p>
    <w:p w:rsidR="009D510E" w:rsidRPr="00A64391" w:rsidRDefault="009D510E" w:rsidP="009D510E">
      <w:pPr>
        <w:pStyle w:val="Heading11"/>
        <w:rPr>
          <w:rFonts w:ascii="Calibri" w:hAnsi="Calibri"/>
          <w:noProof/>
        </w:rPr>
      </w:pPr>
      <w:r w:rsidRPr="00A64391">
        <w:rPr>
          <w:rFonts w:ascii="Calibri" w:hAnsi="Calibri"/>
          <w:noProof/>
        </w:rPr>
        <w:t>Dolgoročni cilji področja proračunske porabe</w:t>
      </w:r>
    </w:p>
    <w:p w:rsidR="009D510E" w:rsidRPr="00A64391" w:rsidRDefault="009D510E" w:rsidP="009D510E">
      <w:pPr>
        <w:pStyle w:val="ANormal"/>
        <w:rPr>
          <w:rFonts w:ascii="Calibri" w:hAnsi="Calibri"/>
        </w:rPr>
      </w:pPr>
      <w:r w:rsidRPr="00A64391">
        <w:rPr>
          <w:rFonts w:ascii="Calibri" w:hAnsi="Calibri"/>
        </w:rPr>
        <w:t>Dolgoročni cilj je kakovostno izvajanje nalog.</w:t>
      </w:r>
    </w:p>
    <w:p w:rsidR="009D510E" w:rsidRPr="00A64391" w:rsidRDefault="009D510E" w:rsidP="009D510E">
      <w:pPr>
        <w:pStyle w:val="Heading11"/>
        <w:rPr>
          <w:rFonts w:ascii="Calibri" w:hAnsi="Calibri"/>
          <w:noProof/>
        </w:rPr>
      </w:pPr>
      <w:r w:rsidRPr="00A64391">
        <w:rPr>
          <w:rFonts w:ascii="Calibri" w:hAnsi="Calibri"/>
          <w:noProof/>
        </w:rPr>
        <w:t>Oznaka in nazivi glavnih programov v pristojnosti občine</w:t>
      </w:r>
    </w:p>
    <w:p w:rsidR="009D510E" w:rsidRPr="00A64391" w:rsidRDefault="009D510E" w:rsidP="009D510E">
      <w:pPr>
        <w:pStyle w:val="Navadensplet"/>
        <w:rPr>
          <w:rFonts w:ascii="Calibri" w:hAnsi="Calibri"/>
        </w:rPr>
      </w:pPr>
      <w:r w:rsidRPr="00A64391">
        <w:rPr>
          <w:rFonts w:ascii="Calibri" w:hAnsi="Calibri"/>
        </w:rPr>
        <w:t>1402- Pospeševanje in podpora gospodarski dejavnosti</w:t>
      </w:r>
    </w:p>
    <w:p w:rsidR="009D510E" w:rsidRPr="00A64391" w:rsidRDefault="009D510E" w:rsidP="009D510E">
      <w:pPr>
        <w:pStyle w:val="Navadensplet"/>
        <w:rPr>
          <w:rFonts w:ascii="Calibri" w:hAnsi="Calibri"/>
        </w:rPr>
      </w:pPr>
      <w:r w:rsidRPr="00A64391">
        <w:rPr>
          <w:rFonts w:ascii="Calibri" w:hAnsi="Calibri"/>
        </w:rPr>
        <w:t>1403- Promocija Slovenije, razvoj turizma in gostinstva</w:t>
      </w:r>
    </w:p>
    <w:p w:rsidR="009D510E" w:rsidRPr="00A64391" w:rsidRDefault="009D510E" w:rsidP="009D510E">
      <w:pPr>
        <w:pStyle w:val="ANormal"/>
        <w:rPr>
          <w:rFonts w:ascii="Calibri" w:hAnsi="Calibri"/>
          <w:noProof/>
        </w:rPr>
      </w:pPr>
    </w:p>
    <w:p w:rsidR="009D510E" w:rsidRPr="003C3F6A" w:rsidRDefault="009D510E" w:rsidP="009D510E">
      <w:pPr>
        <w:pStyle w:val="AHeading6"/>
        <w:tabs>
          <w:tab w:val="decimal" w:pos="9400"/>
        </w:tabs>
        <w:rPr>
          <w:rFonts w:ascii="Calibri" w:hAnsi="Calibri"/>
          <w:noProof/>
          <w:sz w:val="20"/>
        </w:rPr>
      </w:pPr>
      <w:bookmarkStart w:id="45" w:name="_Toc307563921"/>
      <w:r w:rsidRPr="003C3F6A">
        <w:rPr>
          <w:rFonts w:ascii="Calibri" w:hAnsi="Calibri"/>
          <w:noProof/>
        </w:rPr>
        <w:t>1402 - Pospeševanje in podpora gospodarski dejavnosti</w:t>
      </w:r>
      <w:r w:rsidRPr="003C3F6A">
        <w:rPr>
          <w:rFonts w:ascii="Calibri" w:hAnsi="Calibri"/>
          <w:noProof/>
        </w:rPr>
        <w:tab/>
      </w:r>
      <w:bookmarkEnd w:id="45"/>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ANormal"/>
        <w:rPr>
          <w:rFonts w:ascii="Calibri" w:hAnsi="Calibri"/>
        </w:rPr>
      </w:pPr>
      <w:r w:rsidRPr="003C3F6A">
        <w:rPr>
          <w:rFonts w:ascii="Calibri" w:hAnsi="Calibri"/>
        </w:rPr>
        <w:t>Program vključuje sredstva za spodbujanje razvoja malega gospodarstva.</w:t>
      </w:r>
    </w:p>
    <w:p w:rsidR="009D510E" w:rsidRPr="003C3F6A" w:rsidRDefault="009D510E" w:rsidP="009D510E">
      <w:pPr>
        <w:pStyle w:val="Heading11"/>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rPr>
          <w:rFonts w:ascii="Calibri" w:hAnsi="Calibri"/>
        </w:rPr>
      </w:pPr>
      <w:r w:rsidRPr="003C3F6A">
        <w:rPr>
          <w:rFonts w:ascii="Calibri" w:hAnsi="Calibri"/>
        </w:rPr>
        <w:t>Dolgoročni cilj je kvalitetno in strokovno izvajanje programa.</w:t>
      </w:r>
    </w:p>
    <w:p w:rsidR="009D510E" w:rsidRPr="003C3F6A" w:rsidRDefault="009D510E" w:rsidP="009D510E">
      <w:pPr>
        <w:pStyle w:val="Heading11"/>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Glavni izvedbeni cilji v proračunskem letu so izvajanje načrtovanih aktivnosti v okviru dolgoročnih ciljev.</w:t>
      </w:r>
    </w:p>
    <w:p w:rsidR="009D510E" w:rsidRPr="003C3F6A" w:rsidRDefault="009D510E" w:rsidP="009D510E">
      <w:pPr>
        <w:pStyle w:val="Heading11"/>
        <w:rPr>
          <w:rFonts w:ascii="Calibri" w:hAnsi="Calibri"/>
          <w:noProof/>
        </w:rPr>
      </w:pPr>
      <w:r w:rsidRPr="003C3F6A">
        <w:rPr>
          <w:rFonts w:ascii="Calibri" w:hAnsi="Calibri"/>
          <w:noProof/>
        </w:rPr>
        <w:t>Podprogrami in proračunski uporabniki znotraj glavnega programa</w:t>
      </w:r>
    </w:p>
    <w:p w:rsidR="009D510E" w:rsidRDefault="009D510E" w:rsidP="009D510E">
      <w:pPr>
        <w:pStyle w:val="ANormal"/>
        <w:rPr>
          <w:rFonts w:ascii="Calibri" w:hAnsi="Calibri"/>
        </w:rPr>
      </w:pPr>
      <w:r w:rsidRPr="003C3F6A">
        <w:rPr>
          <w:rFonts w:ascii="Calibri" w:hAnsi="Calibri"/>
        </w:rPr>
        <w:t>14029001- Spodbujanje razvoja malega gospodarstva.</w:t>
      </w:r>
    </w:p>
    <w:p w:rsidR="009D510E" w:rsidRPr="003C3F6A" w:rsidRDefault="009D510E" w:rsidP="009D510E">
      <w:pPr>
        <w:pStyle w:val="ANormal"/>
        <w:rPr>
          <w:rFonts w:ascii="Calibri" w:hAnsi="Calibri"/>
        </w:rPr>
      </w:pPr>
    </w:p>
    <w:p w:rsidR="009D510E" w:rsidRPr="003C3F6A" w:rsidRDefault="009D510E" w:rsidP="009D510E">
      <w:pPr>
        <w:pStyle w:val="AHeading7"/>
        <w:tabs>
          <w:tab w:val="decimal" w:pos="9400"/>
        </w:tabs>
        <w:rPr>
          <w:rFonts w:ascii="Calibri" w:hAnsi="Calibri"/>
          <w:noProof/>
          <w:sz w:val="20"/>
        </w:rPr>
      </w:pPr>
      <w:bookmarkStart w:id="46" w:name="_Toc307563922"/>
      <w:r w:rsidRPr="003C3F6A">
        <w:rPr>
          <w:rFonts w:ascii="Calibri" w:hAnsi="Calibri"/>
          <w:noProof/>
        </w:rPr>
        <w:t>14029001 - Spodbujanje razvoja malega gospodarstva</w:t>
      </w:r>
      <w:r w:rsidRPr="003C3F6A">
        <w:rPr>
          <w:rFonts w:ascii="Calibri" w:hAnsi="Calibri"/>
          <w:noProof/>
        </w:rPr>
        <w:tab/>
      </w:r>
      <w:bookmarkEnd w:id="46"/>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pStyle w:val="ANormal"/>
        <w:rPr>
          <w:rFonts w:ascii="Calibri" w:hAnsi="Calibri"/>
        </w:rPr>
      </w:pPr>
      <w:r w:rsidRPr="003C3F6A">
        <w:rPr>
          <w:rFonts w:ascii="Calibri" w:hAnsi="Calibri"/>
        </w:rPr>
        <w:t xml:space="preserve">Podprogram vsebuje sredstva za delovanje občinskih in medobčinskih skladov za razvoj malega gospodarstva, financiranje programa skladov in sofinanciranje projektov, poslovnih načrtov in </w:t>
      </w:r>
      <w:proofErr w:type="spellStart"/>
      <w:r w:rsidRPr="003C3F6A">
        <w:rPr>
          <w:rFonts w:ascii="Calibri" w:hAnsi="Calibri"/>
        </w:rPr>
        <w:t>in</w:t>
      </w:r>
      <w:proofErr w:type="spellEnd"/>
      <w:r w:rsidRPr="003C3F6A">
        <w:rPr>
          <w:rFonts w:ascii="Calibri" w:hAnsi="Calibri"/>
        </w:rPr>
        <w:t xml:space="preserve"> predstavitev enot malega gospodarstva, zagotavljanje sredstev za kapitalske naložbe v enotah malega gospodarstva in drugih gospodarskih subjektih.</w:t>
      </w:r>
    </w:p>
    <w:p w:rsidR="009D510E" w:rsidRPr="003C3F6A" w:rsidRDefault="009D510E" w:rsidP="009D510E">
      <w:pPr>
        <w:pStyle w:val="Heading11"/>
        <w:rPr>
          <w:rFonts w:ascii="Calibri" w:hAnsi="Calibri"/>
          <w:noProof/>
        </w:rPr>
      </w:pPr>
      <w:r w:rsidRPr="003C3F6A">
        <w:rPr>
          <w:rFonts w:ascii="Calibri" w:hAnsi="Calibri"/>
          <w:noProof/>
        </w:rPr>
        <w:t>Zakonske in druge pravne podlage</w:t>
      </w:r>
    </w:p>
    <w:p w:rsidR="009D510E" w:rsidRPr="003C3F6A" w:rsidRDefault="009D510E" w:rsidP="009D510E">
      <w:pPr>
        <w:pStyle w:val="ANormal"/>
        <w:spacing w:after="0"/>
        <w:rPr>
          <w:rFonts w:ascii="Calibri" w:hAnsi="Calibri"/>
        </w:rPr>
      </w:pPr>
      <w:r w:rsidRPr="003C3F6A">
        <w:rPr>
          <w:rFonts w:ascii="Calibri" w:hAnsi="Calibri"/>
        </w:rPr>
        <w:t>- Zakon o razvoju malega gospodarstva</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spacing w:after="0"/>
        <w:rPr>
          <w:rFonts w:ascii="Calibri" w:hAnsi="Calibri"/>
        </w:rPr>
      </w:pPr>
      <w:r w:rsidRPr="003C3F6A">
        <w:rPr>
          <w:rFonts w:ascii="Calibri" w:hAnsi="Calibri"/>
        </w:rPr>
        <w:t>Dolgoročni cilj je zagotavljanje pogojev za kvalitetno in strokovno izvajanje podprograma.</w:t>
      </w:r>
    </w:p>
    <w:p w:rsidR="009D510E" w:rsidRPr="003C3F6A" w:rsidRDefault="009D510E" w:rsidP="009D510E">
      <w:pPr>
        <w:pStyle w:val="Heading11"/>
        <w:spacing w:after="0"/>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rPr>
          <w:rFonts w:ascii="Calibri" w:hAnsi="Calibri"/>
        </w:rPr>
      </w:pPr>
      <w:r w:rsidRPr="003C3F6A">
        <w:rPr>
          <w:rFonts w:ascii="Calibri" w:hAnsi="Calibri"/>
        </w:rPr>
        <w:t>Letni izvedbeni cilj podprograma je zagotoviti pogoje za izvajanje.</w:t>
      </w:r>
    </w:p>
    <w:p w:rsidR="003A4CCB" w:rsidRDefault="003A4CCB" w:rsidP="009D510E">
      <w:pPr>
        <w:pStyle w:val="ANormal"/>
        <w:rPr>
          <w:rFonts w:ascii="Calibri" w:hAnsi="Calibri"/>
        </w:rPr>
      </w:pPr>
    </w:p>
    <w:p w:rsidR="009D510E" w:rsidRPr="00240822" w:rsidRDefault="009D510E" w:rsidP="009D510E">
      <w:pPr>
        <w:pStyle w:val="AHeading10"/>
        <w:tabs>
          <w:tab w:val="decimal" w:pos="9400"/>
        </w:tabs>
        <w:rPr>
          <w:rFonts w:ascii="Calibri" w:hAnsi="Calibri"/>
          <w:noProof/>
          <w:color w:val="365F91"/>
          <w:sz w:val="20"/>
        </w:rPr>
      </w:pPr>
      <w:r w:rsidRPr="00240822">
        <w:rPr>
          <w:rFonts w:ascii="Calibri" w:hAnsi="Calibri"/>
          <w:noProof/>
          <w:color w:val="365F91"/>
        </w:rPr>
        <w:lastRenderedPageBreak/>
        <w:t>0085 - Regijski razvojni programi- LUR, RCL, Srce Slovenije</w:t>
      </w:r>
      <w:r w:rsidRPr="00240822">
        <w:rPr>
          <w:rFonts w:ascii="Calibri" w:hAnsi="Calibri"/>
          <w:noProof/>
          <w:color w:val="365F91"/>
        </w:rPr>
        <w:tab/>
      </w:r>
      <w:r w:rsidR="00E81235">
        <w:rPr>
          <w:rFonts w:ascii="Calibri" w:hAnsi="Calibri"/>
          <w:noProof/>
          <w:color w:val="365F91"/>
          <w:sz w:val="20"/>
        </w:rPr>
        <w:t>4.800</w:t>
      </w:r>
      <w:r w:rsidRPr="00240822">
        <w:rPr>
          <w:rFonts w:ascii="Calibri" w:hAnsi="Calibri"/>
          <w:noProof/>
          <w:color w:val="365F91"/>
          <w:sz w:val="20"/>
        </w:rPr>
        <w:t xml:space="preserve">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jc w:val="both"/>
        <w:rPr>
          <w:rFonts w:ascii="Calibri" w:hAnsi="Calibri"/>
        </w:rPr>
      </w:pPr>
      <w:r w:rsidRPr="00CE4FD8">
        <w:rPr>
          <w:rFonts w:ascii="Calibri" w:hAnsi="Calibri"/>
        </w:rPr>
        <w:t>Zagotavljajo se sredstva za vključevanje v regionalne programe in sicer za pripravo medobčinskih projektov v partnerstvu z RRA LUR (Turizem Ljubljana) in RCL Litija (Agencija za razvoj turizma in podjetništva Kamnik). RRA LUR in RCL Litija sta pooblaščena centra za izvajanje nalog spodbujanja regionalnega razvoja, ki se opravljajo v javnem interesu. Občine Ljubljanske urbane regije zagotavljajo sredstva glede na odstotek števila prebivalcev posamezne občine v odnosu do skupnega števila prebivalcev v vseh občinah LUR.</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jc w:val="both"/>
        <w:rPr>
          <w:rFonts w:ascii="Calibri" w:hAnsi="Calibri"/>
        </w:rPr>
      </w:pPr>
      <w:r w:rsidRPr="005C5A1D">
        <w:rPr>
          <w:rFonts w:ascii="Calibri" w:hAnsi="Calibri"/>
        </w:rPr>
        <w:t>Sredstva so predvidena za sofinanciranje tekočih projektov in operacij s področja regionalnega sodelovanja in sicer Promocija turističnega območja Srca Slovenije (PTOSS), Regionalni center kreativne ekonomije (RCKE), Mreža P+R zbirnih središč v LUR, Razvojne naloge RRA LUR za leto 2014. Za večino projektov in operacij so bile podpisane pogodbe v letu 2013. Vsi ti projekti so regionalnega oziroma medobčinskega značaja in pomena in deloma tudi sofinancirani s sredstvi iz evropskih skladov oziroma iz državnega proračuna ter seveda iz proračunov drugih udeleženih občin.</w:t>
      </w:r>
    </w:p>
    <w:p w:rsidR="00F4772B" w:rsidRPr="007646E6" w:rsidRDefault="00F4772B" w:rsidP="00F4772B">
      <w:pPr>
        <w:pStyle w:val="ANormal"/>
        <w:jc w:val="both"/>
        <w:rPr>
          <w:rFonts w:ascii="Calibri" w:hAnsi="Calibri"/>
          <w:b/>
          <w:color w:val="FF0000"/>
        </w:rPr>
      </w:pPr>
      <w:r w:rsidRPr="007646E6">
        <w:rPr>
          <w:rFonts w:ascii="Calibri" w:hAnsi="Calibri"/>
          <w:b/>
          <w:color w:val="FF0000"/>
        </w:rPr>
        <w:t>REBALANS:</w:t>
      </w:r>
    </w:p>
    <w:p w:rsidR="00325974" w:rsidRPr="005C5A1D" w:rsidRDefault="00325974" w:rsidP="00325974">
      <w:pPr>
        <w:jc w:val="both"/>
        <w:rPr>
          <w:rFonts w:ascii="Calibri" w:hAnsi="Calibri"/>
        </w:rPr>
      </w:pPr>
      <w:r w:rsidRPr="00325974">
        <w:rPr>
          <w:rFonts w:ascii="Calibri" w:hAnsi="Calibri"/>
        </w:rPr>
        <w:t>Naknadno, po pripravi sprememb proračuna za leto 2014 je Občina Trzin, tako kot pretekla leta, pristopila k sofinanciranju splošnih razvojnih nalog v Ljublja</w:t>
      </w:r>
      <w:r w:rsidR="009C4F90">
        <w:rPr>
          <w:rFonts w:ascii="Calibri" w:hAnsi="Calibri"/>
        </w:rPr>
        <w:t xml:space="preserve">nski urbani regiji za leto 2014 ter k sofinanciranju stroškov upravljanja LAS (Lokalna akcijska skupina). </w:t>
      </w:r>
      <w:r w:rsidRPr="00325974">
        <w:rPr>
          <w:rFonts w:ascii="Calibri" w:hAnsi="Calibri"/>
        </w:rPr>
        <w:t xml:space="preserve"> Zaradi navedenega postavko zvišujemo v ustrezni vsoti.</w:t>
      </w:r>
    </w:p>
    <w:p w:rsidR="009D510E" w:rsidRPr="00CE4FD8" w:rsidRDefault="009D510E" w:rsidP="009D510E">
      <w:pPr>
        <w:pStyle w:val="Heading11"/>
        <w:rPr>
          <w:rFonts w:ascii="Calibri" w:hAnsi="Calibri"/>
          <w:noProof/>
        </w:rPr>
      </w:pPr>
      <w:r w:rsidRPr="00CE4FD8">
        <w:rPr>
          <w:rFonts w:ascii="Calibri" w:hAnsi="Calibri"/>
          <w:noProof/>
        </w:rPr>
        <w:t>Navezava na projekte v okviru proračunske postavke</w:t>
      </w:r>
    </w:p>
    <w:p w:rsidR="009D510E" w:rsidRPr="00CE4FD8" w:rsidRDefault="009D510E" w:rsidP="009D510E">
      <w:pPr>
        <w:pStyle w:val="ANormal"/>
        <w:rPr>
          <w:rFonts w:ascii="Calibri" w:hAnsi="Calibri"/>
          <w:noProof/>
        </w:rPr>
      </w:pPr>
      <w:r w:rsidRPr="00CE4FD8">
        <w:rPr>
          <w:rFonts w:ascii="Calibri" w:hAnsi="Calibri"/>
          <w:noProof/>
        </w:rPr>
        <w:t>/</w:t>
      </w:r>
    </w:p>
    <w:p w:rsidR="009D510E" w:rsidRPr="00CE4FD8" w:rsidRDefault="009D510E" w:rsidP="009D510E">
      <w:pPr>
        <w:pStyle w:val="Heading11"/>
        <w:rPr>
          <w:rFonts w:ascii="Calibri" w:hAnsi="Calibri"/>
          <w:noProof/>
        </w:rPr>
      </w:pPr>
      <w:r w:rsidRPr="00CE4FD8">
        <w:rPr>
          <w:rFonts w:ascii="Calibri" w:hAnsi="Calibri"/>
          <w:noProof/>
        </w:rPr>
        <w:t>Izhodišča, na katerih temeljijo izračuni predlogov pravic porabe za del, ki se ne izvršuje preko NRP</w:t>
      </w:r>
    </w:p>
    <w:p w:rsidR="009D510E" w:rsidRPr="00CE4FD8" w:rsidRDefault="009D510E" w:rsidP="009D510E">
      <w:pPr>
        <w:pStyle w:val="Navadensplet"/>
        <w:rPr>
          <w:rFonts w:ascii="Calibri" w:hAnsi="Calibri"/>
        </w:rPr>
      </w:pPr>
      <w:r w:rsidRPr="00CE4FD8">
        <w:rPr>
          <w:rFonts w:ascii="Calibri" w:hAnsi="Calibri"/>
        </w:rPr>
        <w:t>Višina sredstev temelji na osnovi izkušenj, pisem o nameri in višini stroškov iz preteklih tovrstnih opravljenih storitev ter glede na vsebine projektov, ki naj bi se izvedli iz naslova regijskega sodelovanja.</w:t>
      </w:r>
    </w:p>
    <w:p w:rsidR="009D510E" w:rsidRPr="003C3F6A" w:rsidRDefault="009D510E" w:rsidP="009D510E">
      <w:pPr>
        <w:pStyle w:val="ANormal"/>
        <w:rPr>
          <w:rFonts w:ascii="Calibri" w:hAnsi="Calibri"/>
          <w:noProof/>
        </w:rPr>
      </w:pPr>
    </w:p>
    <w:p w:rsidR="009D510E" w:rsidRPr="003C3F6A" w:rsidRDefault="009D510E" w:rsidP="009D510E">
      <w:pPr>
        <w:pStyle w:val="AHeading5"/>
        <w:tabs>
          <w:tab w:val="decimal" w:pos="9400"/>
        </w:tabs>
        <w:rPr>
          <w:rFonts w:ascii="Calibri" w:hAnsi="Calibri"/>
          <w:noProof/>
          <w:sz w:val="20"/>
        </w:rPr>
      </w:pPr>
      <w:bookmarkStart w:id="47" w:name="_Toc307563926"/>
      <w:r w:rsidRPr="00240822">
        <w:rPr>
          <w:rFonts w:ascii="Calibri" w:hAnsi="Calibri"/>
          <w:noProof/>
          <w:color w:val="FF0000"/>
        </w:rPr>
        <w:t>15 - VAROVANJE OKOLJA IN NARAVNE DEDIŠČINE</w:t>
      </w:r>
      <w:r w:rsidRPr="003C3F6A">
        <w:rPr>
          <w:rFonts w:ascii="Calibri" w:hAnsi="Calibri"/>
          <w:noProof/>
        </w:rPr>
        <w:tab/>
      </w:r>
      <w:bookmarkEnd w:id="47"/>
    </w:p>
    <w:p w:rsidR="009D510E" w:rsidRPr="003C3F6A" w:rsidRDefault="009D510E" w:rsidP="009D510E">
      <w:pPr>
        <w:pStyle w:val="Heading11"/>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pStyle w:val="ANormal"/>
        <w:rPr>
          <w:rFonts w:ascii="Calibri" w:hAnsi="Calibri"/>
        </w:rPr>
      </w:pPr>
      <w:r w:rsidRPr="003C3F6A">
        <w:rPr>
          <w:rFonts w:ascii="Calibri" w:hAnsi="Calibri"/>
        </w:rPr>
        <w:t>Področje zajema naloge za izboljšanje stanja okolja in naloge v zvezi z varovanjem naravne dediščine.</w:t>
      </w:r>
    </w:p>
    <w:p w:rsidR="009D510E" w:rsidRPr="003C3F6A" w:rsidRDefault="009D510E" w:rsidP="009D510E">
      <w:pPr>
        <w:pStyle w:val="Heading11"/>
        <w:rPr>
          <w:rFonts w:ascii="Calibri" w:hAnsi="Calibri"/>
          <w:noProof/>
        </w:rPr>
      </w:pPr>
      <w:r w:rsidRPr="003C3F6A">
        <w:rPr>
          <w:rFonts w:ascii="Calibri" w:hAnsi="Calibri"/>
          <w:noProof/>
        </w:rPr>
        <w:t>Dokumenti dolgoročnega razvojnega načrtovanja</w:t>
      </w:r>
    </w:p>
    <w:p w:rsidR="009D510E" w:rsidRPr="003C3F6A" w:rsidRDefault="009D510E" w:rsidP="009D510E">
      <w:pPr>
        <w:pStyle w:val="Navadensplet"/>
        <w:rPr>
          <w:rFonts w:ascii="Calibri" w:hAnsi="Calibri"/>
        </w:rPr>
      </w:pPr>
      <w:r w:rsidRPr="003C3F6A">
        <w:rPr>
          <w:rFonts w:ascii="Calibri" w:hAnsi="Calibri"/>
        </w:rPr>
        <w:t>Dolgoročni cilj varovanja okolja in naravne dediščine je kakovostno izvajanje nalog, ki zagotavljajo stabilnost v Občini Trzin.</w:t>
      </w:r>
    </w:p>
    <w:p w:rsidR="009D510E" w:rsidRPr="003C3F6A" w:rsidRDefault="009D510E" w:rsidP="009D510E">
      <w:pPr>
        <w:pStyle w:val="Heading11"/>
        <w:rPr>
          <w:rFonts w:ascii="Calibri" w:hAnsi="Calibri"/>
          <w:noProof/>
        </w:rPr>
      </w:pPr>
      <w:r w:rsidRPr="003C3F6A">
        <w:rPr>
          <w:rFonts w:ascii="Calibri" w:hAnsi="Calibri"/>
          <w:noProof/>
        </w:rPr>
        <w:t>Dolgoročni cilji področja proračunske porabe</w:t>
      </w:r>
    </w:p>
    <w:p w:rsidR="009D510E" w:rsidRPr="003C3F6A" w:rsidRDefault="009D510E" w:rsidP="009D510E">
      <w:pPr>
        <w:pStyle w:val="Navadensplet"/>
        <w:rPr>
          <w:rFonts w:ascii="Calibri" w:hAnsi="Calibri"/>
        </w:rPr>
      </w:pPr>
      <w:r w:rsidRPr="003C3F6A">
        <w:rPr>
          <w:rFonts w:ascii="Calibri" w:hAnsi="Calibri"/>
        </w:rPr>
        <w:t>Dolgoročni cilj je kakovostno izvajanje nalog.</w:t>
      </w:r>
    </w:p>
    <w:p w:rsidR="009D510E" w:rsidRPr="003C3F6A" w:rsidRDefault="009D510E" w:rsidP="009D510E">
      <w:pPr>
        <w:pStyle w:val="Heading11"/>
        <w:rPr>
          <w:rFonts w:ascii="Calibri" w:hAnsi="Calibri"/>
          <w:noProof/>
        </w:rPr>
      </w:pPr>
      <w:r w:rsidRPr="003C3F6A">
        <w:rPr>
          <w:rFonts w:ascii="Calibri" w:hAnsi="Calibri"/>
          <w:noProof/>
        </w:rPr>
        <w:t>Oznaka in nazivi glavnih programov v pristojnosti občine</w:t>
      </w:r>
    </w:p>
    <w:p w:rsidR="009D510E" w:rsidRPr="003C3F6A" w:rsidRDefault="009D510E" w:rsidP="009D510E">
      <w:pPr>
        <w:pStyle w:val="Navadensplet"/>
        <w:spacing w:after="0"/>
        <w:rPr>
          <w:rFonts w:ascii="Calibri" w:hAnsi="Calibri"/>
        </w:rPr>
      </w:pPr>
      <w:r w:rsidRPr="003C3F6A">
        <w:rPr>
          <w:rFonts w:ascii="Calibri" w:hAnsi="Calibri"/>
        </w:rPr>
        <w:t>1502- Zmanjševanje onesnaževanja, kontrola in nadzor</w:t>
      </w:r>
    </w:p>
    <w:p w:rsidR="009D510E" w:rsidRPr="003C3F6A" w:rsidRDefault="009D510E" w:rsidP="009D510E">
      <w:pPr>
        <w:pStyle w:val="Navadensplet"/>
        <w:spacing w:after="0"/>
        <w:rPr>
          <w:rFonts w:ascii="Calibri" w:hAnsi="Calibri"/>
        </w:rPr>
      </w:pPr>
      <w:r w:rsidRPr="003C3F6A">
        <w:rPr>
          <w:rFonts w:ascii="Calibri" w:hAnsi="Calibri"/>
        </w:rPr>
        <w:t>1504- Upravljanje in nadzor vodnih virov</w:t>
      </w:r>
    </w:p>
    <w:p w:rsidR="009D510E" w:rsidRPr="003C3F6A" w:rsidRDefault="009D510E" w:rsidP="009D510E">
      <w:pPr>
        <w:pStyle w:val="Navadensplet"/>
        <w:spacing w:after="0"/>
        <w:rPr>
          <w:rFonts w:ascii="Calibri" w:hAnsi="Calibri"/>
        </w:rPr>
      </w:pPr>
      <w:r w:rsidRPr="003C3F6A">
        <w:rPr>
          <w:rFonts w:ascii="Calibri" w:hAnsi="Calibri"/>
        </w:rPr>
        <w:t>1505- Pomoč in podpora ohranjanju narave</w:t>
      </w:r>
    </w:p>
    <w:p w:rsidR="009D510E" w:rsidRPr="003C3F6A" w:rsidRDefault="009D510E" w:rsidP="009D510E">
      <w:pPr>
        <w:pStyle w:val="ANormal"/>
        <w:spacing w:after="0"/>
        <w:rPr>
          <w:rFonts w:ascii="Calibri" w:hAnsi="Calibri"/>
          <w:noProof/>
        </w:rPr>
      </w:pPr>
    </w:p>
    <w:p w:rsidR="009D510E" w:rsidRPr="003C3F6A" w:rsidRDefault="009D510E" w:rsidP="009D510E">
      <w:pPr>
        <w:pStyle w:val="AHeading6"/>
        <w:tabs>
          <w:tab w:val="decimal" w:pos="9400"/>
        </w:tabs>
        <w:rPr>
          <w:rFonts w:ascii="Calibri" w:hAnsi="Calibri"/>
          <w:noProof/>
          <w:sz w:val="20"/>
        </w:rPr>
      </w:pPr>
      <w:bookmarkStart w:id="48" w:name="_Toc307563927"/>
      <w:r w:rsidRPr="003C3F6A">
        <w:rPr>
          <w:rFonts w:ascii="Calibri" w:hAnsi="Calibri"/>
          <w:noProof/>
        </w:rPr>
        <w:t>1502 - Zmanjševanje onesnaženja, kontrola in nadzor</w:t>
      </w:r>
      <w:r w:rsidRPr="003C3F6A">
        <w:rPr>
          <w:rFonts w:ascii="Calibri" w:hAnsi="Calibri"/>
          <w:noProof/>
        </w:rPr>
        <w:tab/>
      </w:r>
      <w:bookmarkEnd w:id="48"/>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ANormal"/>
        <w:rPr>
          <w:rFonts w:ascii="Calibri" w:hAnsi="Calibri"/>
        </w:rPr>
      </w:pPr>
      <w:r w:rsidRPr="003C3F6A">
        <w:rPr>
          <w:rFonts w:ascii="Calibri" w:hAnsi="Calibri"/>
        </w:rPr>
        <w:t>Zmanjševanje onesnaževanja, kontrola in nadzor ob vključevanju sredstev za zbiranje odpadkov in ravnanje z odpadki in ravnanje z odpadno vodo ter nadzor nad onesnaževanjem okolja.</w:t>
      </w:r>
    </w:p>
    <w:p w:rsidR="009D510E" w:rsidRPr="003C3F6A" w:rsidRDefault="009D510E" w:rsidP="009D510E">
      <w:pPr>
        <w:pStyle w:val="Heading11"/>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rPr>
          <w:rFonts w:ascii="Calibri" w:hAnsi="Calibri"/>
        </w:rPr>
      </w:pPr>
      <w:r w:rsidRPr="003C3F6A">
        <w:rPr>
          <w:rFonts w:ascii="Calibri" w:hAnsi="Calibri"/>
        </w:rPr>
        <w:t>Zmanjševanje onesnaževanja okolja v čim večji možni meri v skladu z občinskim programom varstva okolja. .</w:t>
      </w:r>
    </w:p>
    <w:p w:rsidR="009D510E" w:rsidRPr="003C3F6A" w:rsidRDefault="009D510E" w:rsidP="009D510E">
      <w:pPr>
        <w:pStyle w:val="Heading11"/>
        <w:rPr>
          <w:rFonts w:ascii="Calibri" w:hAnsi="Calibri"/>
          <w:noProof/>
        </w:rPr>
      </w:pPr>
      <w:r w:rsidRPr="003C3F6A">
        <w:rPr>
          <w:rFonts w:ascii="Calibri" w:hAnsi="Calibri"/>
          <w:noProof/>
        </w:rPr>
        <w:lastRenderedPageBreak/>
        <w:t>Glavni letni izvedbeni cilji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Izvedba načrtovanih projektov.</w:t>
      </w:r>
    </w:p>
    <w:p w:rsidR="009D510E" w:rsidRPr="003C3F6A" w:rsidRDefault="009D510E" w:rsidP="009D510E">
      <w:pPr>
        <w:pStyle w:val="Heading11"/>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spacing w:after="0"/>
        <w:rPr>
          <w:rFonts w:ascii="Calibri" w:hAnsi="Calibri"/>
        </w:rPr>
      </w:pPr>
      <w:r w:rsidRPr="003C3F6A">
        <w:rPr>
          <w:rFonts w:ascii="Calibri" w:hAnsi="Calibri"/>
        </w:rPr>
        <w:t>15029001- Zbiranje in ravnanje z odpadki</w:t>
      </w:r>
    </w:p>
    <w:p w:rsidR="009D510E" w:rsidRPr="003C3F6A" w:rsidRDefault="009D510E" w:rsidP="009D510E">
      <w:pPr>
        <w:pStyle w:val="Navadensplet"/>
        <w:spacing w:after="0"/>
        <w:rPr>
          <w:rFonts w:ascii="Calibri" w:hAnsi="Calibri"/>
        </w:rPr>
      </w:pPr>
      <w:r w:rsidRPr="003C3F6A">
        <w:rPr>
          <w:rFonts w:ascii="Calibri" w:hAnsi="Calibri"/>
        </w:rPr>
        <w:t>15029002- Ravnanje z odpadno vodo</w:t>
      </w:r>
    </w:p>
    <w:p w:rsidR="009D510E" w:rsidRPr="003C3F6A" w:rsidRDefault="009D510E" w:rsidP="009D510E">
      <w:pPr>
        <w:pStyle w:val="Navadensplet"/>
        <w:spacing w:after="0"/>
        <w:rPr>
          <w:rFonts w:ascii="Calibri" w:hAnsi="Calibri"/>
          <w:noProof/>
        </w:rPr>
      </w:pPr>
      <w:r w:rsidRPr="003C3F6A">
        <w:rPr>
          <w:rFonts w:ascii="Calibri" w:hAnsi="Calibri"/>
        </w:rPr>
        <w:t>  </w:t>
      </w:r>
    </w:p>
    <w:p w:rsidR="009D510E" w:rsidRPr="003C3F6A" w:rsidRDefault="009D510E" w:rsidP="009D510E">
      <w:pPr>
        <w:pStyle w:val="AHeading7"/>
        <w:tabs>
          <w:tab w:val="decimal" w:pos="9400"/>
        </w:tabs>
        <w:rPr>
          <w:rFonts w:ascii="Calibri" w:hAnsi="Calibri"/>
          <w:noProof/>
          <w:sz w:val="20"/>
        </w:rPr>
      </w:pPr>
      <w:bookmarkStart w:id="49" w:name="_Toc307563928"/>
      <w:r w:rsidRPr="003C3F6A">
        <w:rPr>
          <w:rFonts w:ascii="Calibri" w:hAnsi="Calibri"/>
          <w:noProof/>
        </w:rPr>
        <w:t>15029001 - Zbiranje in ravnanje z odpadki</w:t>
      </w:r>
      <w:r w:rsidRPr="003C3F6A">
        <w:rPr>
          <w:rFonts w:ascii="Calibri" w:hAnsi="Calibri"/>
          <w:noProof/>
        </w:rPr>
        <w:tab/>
      </w:r>
      <w:bookmarkEnd w:id="49"/>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pStyle w:val="ANormal"/>
        <w:rPr>
          <w:rFonts w:ascii="Calibri" w:hAnsi="Calibri"/>
        </w:rPr>
      </w:pPr>
      <w:r w:rsidRPr="003C3F6A">
        <w:rPr>
          <w:rFonts w:ascii="Calibri" w:hAnsi="Calibri"/>
        </w:rPr>
        <w:t>Zbiranje in ravnanje z odpadki v skladu s konceptom čim bolj doslednega ločevanja odpadkov in dokončne obdelave ostanka mešanih komunalnih odpadkov in zagotavljanje čistega okolja.</w:t>
      </w:r>
    </w:p>
    <w:p w:rsidR="009D510E" w:rsidRPr="003C3F6A" w:rsidRDefault="009D510E" w:rsidP="009D510E">
      <w:pPr>
        <w:pStyle w:val="Heading11"/>
        <w:rPr>
          <w:rFonts w:ascii="Calibri" w:hAnsi="Calibri"/>
          <w:noProof/>
        </w:rPr>
      </w:pPr>
      <w:r w:rsidRPr="003C3F6A">
        <w:rPr>
          <w:rFonts w:ascii="Calibri" w:hAnsi="Calibri"/>
          <w:noProof/>
        </w:rPr>
        <w:t>Zakonske in druge pravne podlage</w:t>
      </w:r>
    </w:p>
    <w:p w:rsidR="009D510E" w:rsidRPr="003C3F6A" w:rsidRDefault="009D510E" w:rsidP="009D510E">
      <w:pPr>
        <w:pStyle w:val="ANormal"/>
        <w:rPr>
          <w:rFonts w:ascii="Calibri" w:hAnsi="Calibri"/>
        </w:rPr>
      </w:pPr>
      <w:r w:rsidRPr="003C3F6A">
        <w:rPr>
          <w:rFonts w:ascii="Calibri" w:hAnsi="Calibri"/>
        </w:rPr>
        <w:t>- Področna zakonodaja in občinski predpisi.</w:t>
      </w:r>
    </w:p>
    <w:p w:rsidR="009D510E" w:rsidRPr="003C3F6A" w:rsidRDefault="009D510E" w:rsidP="009D510E">
      <w:pPr>
        <w:pStyle w:val="Heading11"/>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Čim višja raven ločevanja in odprava divjih odlagališč.</w:t>
      </w:r>
    </w:p>
    <w:p w:rsidR="009D510E" w:rsidRPr="003C3F6A" w:rsidRDefault="009D510E" w:rsidP="009D510E">
      <w:pPr>
        <w:pStyle w:val="Heading11"/>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rPr>
          <w:rFonts w:ascii="Calibri" w:hAnsi="Calibri"/>
        </w:rPr>
      </w:pPr>
      <w:r w:rsidRPr="003C3F6A">
        <w:rPr>
          <w:rFonts w:ascii="Calibri" w:hAnsi="Calibri"/>
        </w:rPr>
        <w:t>Izvedba načrtovanih projektov in akcij.</w:t>
      </w:r>
    </w:p>
    <w:p w:rsidR="009D510E" w:rsidRPr="003C3F6A" w:rsidRDefault="009D510E" w:rsidP="009D510E">
      <w:pPr>
        <w:pStyle w:val="ANormal"/>
        <w:rPr>
          <w:rFonts w:ascii="Calibri" w:hAnsi="Calibri"/>
        </w:rPr>
      </w:pPr>
    </w:p>
    <w:p w:rsidR="009D510E" w:rsidRPr="00240822" w:rsidRDefault="009D510E" w:rsidP="009D510E">
      <w:pPr>
        <w:pStyle w:val="AHeading10"/>
        <w:tabs>
          <w:tab w:val="decimal" w:pos="9400"/>
        </w:tabs>
        <w:rPr>
          <w:rFonts w:ascii="Calibri" w:hAnsi="Calibri"/>
          <w:noProof/>
          <w:color w:val="365F91"/>
          <w:sz w:val="20"/>
        </w:rPr>
      </w:pPr>
      <w:r w:rsidRPr="00240822">
        <w:rPr>
          <w:rFonts w:ascii="Calibri" w:hAnsi="Calibri"/>
          <w:noProof/>
          <w:color w:val="365F91"/>
        </w:rPr>
        <w:t>0095 - Odprava okoljskih bremen in vlaganja v osnovna sredstva za ravnanje z odpadki - RCERO</w:t>
      </w:r>
      <w:r w:rsidRPr="00240822">
        <w:rPr>
          <w:rFonts w:ascii="Calibri" w:hAnsi="Calibri"/>
          <w:noProof/>
          <w:color w:val="365F91"/>
        </w:rPr>
        <w:tab/>
      </w:r>
      <w:r>
        <w:rPr>
          <w:rFonts w:ascii="Calibri" w:hAnsi="Calibri"/>
          <w:noProof/>
          <w:color w:val="365F91"/>
          <w:sz w:val="20"/>
        </w:rPr>
        <w:t>120.</w:t>
      </w:r>
      <w:r w:rsidR="00F4772B">
        <w:rPr>
          <w:rFonts w:ascii="Calibri" w:hAnsi="Calibri"/>
          <w:noProof/>
          <w:color w:val="365F91"/>
          <w:sz w:val="20"/>
        </w:rPr>
        <w:t>125</w:t>
      </w:r>
      <w:r w:rsidRPr="00240822">
        <w:rPr>
          <w:rFonts w:ascii="Calibri" w:hAnsi="Calibri"/>
          <w:noProof/>
          <w:color w:val="365F91"/>
          <w:sz w:val="20"/>
        </w:rPr>
        <w:t xml:space="preserve">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pStyle w:val="heading110"/>
        <w:spacing w:before="120" w:beforeAutospacing="0" w:after="120" w:afterAutospacing="0"/>
        <w:ind w:left="284"/>
        <w:jc w:val="both"/>
        <w:rPr>
          <w:rStyle w:val="Krepko"/>
          <w:rFonts w:ascii="Calibri" w:hAnsi="Calibri"/>
          <w:sz w:val="20"/>
          <w:szCs w:val="20"/>
        </w:rPr>
      </w:pPr>
      <w:r w:rsidRPr="00240822">
        <w:rPr>
          <w:rFonts w:ascii="Calibri" w:hAnsi="Calibri"/>
          <w:sz w:val="20"/>
          <w:szCs w:val="20"/>
        </w:rPr>
        <w:t xml:space="preserve">Sredstva iz predmetne postavke so namenjena glede na dogovor o sovlaganju v projekt RCERO Ljubljana, sredstva, ki se bodo v letih 2009 – 2015 natekla na to postavko, se bodo v celoti porabila za projekt RCERO Ljubljana. </w:t>
      </w:r>
      <w:r w:rsidRPr="00240822">
        <w:rPr>
          <w:rStyle w:val="Krepko"/>
          <w:rFonts w:ascii="Calibri" w:hAnsi="Calibri"/>
          <w:sz w:val="20"/>
          <w:szCs w:val="20"/>
        </w:rPr>
        <w:t>Predvidena višina sredstev na tej postavki za leto 201</w:t>
      </w:r>
      <w:r>
        <w:rPr>
          <w:rStyle w:val="Krepko"/>
          <w:rFonts w:ascii="Calibri" w:hAnsi="Calibri"/>
          <w:sz w:val="20"/>
          <w:szCs w:val="20"/>
        </w:rPr>
        <w:t>4</w:t>
      </w:r>
      <w:r w:rsidRPr="00240822">
        <w:rPr>
          <w:rStyle w:val="Krepko"/>
          <w:rFonts w:ascii="Calibri" w:hAnsi="Calibri"/>
          <w:sz w:val="20"/>
          <w:szCs w:val="20"/>
        </w:rPr>
        <w:t xml:space="preserve"> znaša 29.000 EUR.</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pStyle w:val="heading110"/>
        <w:spacing w:before="120" w:beforeAutospacing="0" w:after="120" w:afterAutospacing="0"/>
        <w:ind w:left="284"/>
        <w:jc w:val="both"/>
        <w:rPr>
          <w:rStyle w:val="Krepko"/>
          <w:rFonts w:ascii="Calibri" w:hAnsi="Calibri"/>
          <w:b w:val="0"/>
          <w:sz w:val="20"/>
          <w:szCs w:val="20"/>
        </w:rPr>
      </w:pPr>
      <w:r w:rsidRPr="00110929">
        <w:rPr>
          <w:rStyle w:val="Krepko"/>
          <w:rFonts w:ascii="Calibri" w:hAnsi="Calibri"/>
          <w:b w:val="0"/>
          <w:sz w:val="20"/>
          <w:szCs w:val="20"/>
        </w:rPr>
        <w:t>Načrtovana višina postavke pomeni uskladitev s sedaj znanimi podatki iz MKO/MF. Tukaj načrtujemo še spremembe, glede na sedaj sprejete spremembe in dopolnitve uredbe o okoljskih taksah zaradi nastajanja odpadkov.</w:t>
      </w:r>
    </w:p>
    <w:p w:rsidR="00F4772B" w:rsidRPr="007646E6" w:rsidRDefault="00F4772B" w:rsidP="00F4772B">
      <w:pPr>
        <w:pStyle w:val="ANormal"/>
        <w:jc w:val="both"/>
        <w:rPr>
          <w:rFonts w:ascii="Calibri" w:hAnsi="Calibri"/>
          <w:b/>
          <w:color w:val="FF0000"/>
        </w:rPr>
      </w:pPr>
      <w:r w:rsidRPr="007646E6">
        <w:rPr>
          <w:rFonts w:ascii="Calibri" w:hAnsi="Calibri"/>
          <w:b/>
          <w:color w:val="FF0000"/>
        </w:rPr>
        <w:t>REBALANS:</w:t>
      </w:r>
    </w:p>
    <w:p w:rsidR="00372AE6" w:rsidRPr="00372AE6" w:rsidRDefault="00372AE6" w:rsidP="00372AE6">
      <w:pPr>
        <w:pStyle w:val="ANormal"/>
        <w:jc w:val="both"/>
        <w:rPr>
          <w:rFonts w:ascii="Calibri" w:hAnsi="Calibri"/>
        </w:rPr>
      </w:pPr>
      <w:r w:rsidRPr="00372AE6">
        <w:rPr>
          <w:rFonts w:ascii="Calibri" w:hAnsi="Calibri"/>
        </w:rPr>
        <w:t>Gre za uskladitev sredstev okoljske dajatve onesnaževanje okolja zaradi za odlaganje odpadkov, namenjena sovlaganju projekta RCERO Ljubljana.</w:t>
      </w:r>
    </w:p>
    <w:p w:rsidR="009D510E" w:rsidRPr="00240822" w:rsidRDefault="009D510E" w:rsidP="009D510E">
      <w:pPr>
        <w:pStyle w:val="Heading11"/>
        <w:jc w:val="both"/>
        <w:rPr>
          <w:rFonts w:ascii="Calibri" w:hAnsi="Calibri"/>
          <w:noProof/>
        </w:rPr>
      </w:pPr>
      <w:r w:rsidRPr="00240822">
        <w:rPr>
          <w:rFonts w:ascii="Calibri" w:hAnsi="Calibri"/>
          <w:noProof/>
        </w:rPr>
        <w:t>Navezava na projekte v okviru proračunske postavke</w:t>
      </w:r>
    </w:p>
    <w:p w:rsidR="009D510E" w:rsidRPr="00240822" w:rsidRDefault="009D510E" w:rsidP="009D510E">
      <w:pPr>
        <w:jc w:val="both"/>
        <w:rPr>
          <w:rFonts w:ascii="Calibri" w:hAnsi="Calibri"/>
        </w:rPr>
      </w:pPr>
      <w:r w:rsidRPr="00240822">
        <w:rPr>
          <w:rFonts w:ascii="Calibri" w:hAnsi="Calibri"/>
        </w:rPr>
        <w:t>Nadgradnja Regijskega Centra za ravnanje z odpadki Ljubljana – RCERO Ljubljana.</w:t>
      </w:r>
      <w:r>
        <w:rPr>
          <w:rFonts w:ascii="Calibri" w:hAnsi="Calibri"/>
        </w:rPr>
        <w:t xml:space="preserve"> </w:t>
      </w:r>
    </w:p>
    <w:p w:rsidR="009D510E" w:rsidRPr="00240822" w:rsidRDefault="009D510E" w:rsidP="009D510E">
      <w:pPr>
        <w:pStyle w:val="Heading11"/>
        <w:jc w:val="both"/>
        <w:rPr>
          <w:rFonts w:ascii="Calibri" w:hAnsi="Calibri"/>
          <w:noProof/>
        </w:rPr>
      </w:pPr>
      <w:r w:rsidRPr="00240822">
        <w:rPr>
          <w:rFonts w:ascii="Calibri" w:hAnsi="Calibri"/>
          <w:noProof/>
        </w:rPr>
        <w:t>Izhodišča, na katerih temeljijo izračuni predlogov pravic porabe za del, ki se ne izvršuje preko NRP</w:t>
      </w:r>
    </w:p>
    <w:p w:rsidR="009D510E" w:rsidRPr="00240822" w:rsidRDefault="009D510E" w:rsidP="009D510E">
      <w:pPr>
        <w:jc w:val="both"/>
        <w:rPr>
          <w:rFonts w:ascii="Calibri" w:hAnsi="Calibri"/>
        </w:rPr>
      </w:pPr>
      <w:r w:rsidRPr="00240822">
        <w:rPr>
          <w:rFonts w:ascii="Calibri" w:hAnsi="Calibri"/>
        </w:rPr>
        <w:t>Pogodba o pristopu občin širše ljubljanske regije k sofinanciranju nadgradnje Regijskega Centra za ravnanje z odpadki Ljubljana – RCERO Ljubljana.</w:t>
      </w:r>
    </w:p>
    <w:p w:rsidR="009D510E" w:rsidRPr="00240822" w:rsidRDefault="009D510E" w:rsidP="009D510E">
      <w:pPr>
        <w:pStyle w:val="ANormal"/>
        <w:rPr>
          <w:rFonts w:ascii="Calibri" w:hAnsi="Calibri"/>
          <w:noProof/>
        </w:rPr>
      </w:pPr>
    </w:p>
    <w:p w:rsidR="009D510E" w:rsidRPr="00240822" w:rsidRDefault="009D510E" w:rsidP="009D510E">
      <w:pPr>
        <w:pStyle w:val="AHeading7"/>
        <w:tabs>
          <w:tab w:val="decimal" w:pos="9400"/>
        </w:tabs>
        <w:rPr>
          <w:rFonts w:ascii="Calibri" w:hAnsi="Calibri"/>
          <w:noProof/>
          <w:sz w:val="20"/>
        </w:rPr>
      </w:pPr>
      <w:bookmarkStart w:id="50" w:name="_Toc307563929"/>
      <w:r w:rsidRPr="00240822">
        <w:rPr>
          <w:rFonts w:ascii="Calibri" w:hAnsi="Calibri"/>
          <w:noProof/>
        </w:rPr>
        <w:t>15029002 - Ravnanje z odpadno vodo</w:t>
      </w:r>
      <w:r w:rsidRPr="00240822">
        <w:rPr>
          <w:rFonts w:ascii="Calibri" w:hAnsi="Calibri"/>
          <w:noProof/>
        </w:rPr>
        <w:tab/>
      </w:r>
      <w:bookmarkEnd w:id="50"/>
    </w:p>
    <w:p w:rsidR="009D510E" w:rsidRPr="00240822" w:rsidRDefault="009D510E" w:rsidP="009D510E">
      <w:pPr>
        <w:pStyle w:val="Heading11"/>
        <w:rPr>
          <w:rFonts w:ascii="Calibri" w:hAnsi="Calibri"/>
        </w:rPr>
      </w:pPr>
      <w:r w:rsidRPr="00240822">
        <w:rPr>
          <w:rFonts w:ascii="Calibri" w:hAnsi="Calibri"/>
        </w:rPr>
        <w:t>Opis podprograma</w:t>
      </w:r>
    </w:p>
    <w:p w:rsidR="009D510E" w:rsidRPr="00240822" w:rsidRDefault="009D510E" w:rsidP="009D510E">
      <w:pPr>
        <w:pStyle w:val="ANormal"/>
        <w:spacing w:after="0"/>
        <w:rPr>
          <w:rFonts w:ascii="Calibri" w:hAnsi="Calibri"/>
        </w:rPr>
      </w:pPr>
      <w:r w:rsidRPr="00240822">
        <w:rPr>
          <w:rFonts w:ascii="Calibri" w:hAnsi="Calibri"/>
        </w:rPr>
        <w:t>Ravnanje z odpadno vodo - gradnja in vzdrževanje ter posodabljanje kanalizacijskih sistemov in čistilne naprave.</w:t>
      </w:r>
    </w:p>
    <w:p w:rsidR="009D510E" w:rsidRPr="00240822" w:rsidRDefault="009D510E" w:rsidP="009D510E">
      <w:pPr>
        <w:pStyle w:val="Heading11"/>
        <w:spacing w:after="0"/>
        <w:rPr>
          <w:rFonts w:ascii="Calibri" w:hAnsi="Calibri"/>
          <w:noProof/>
        </w:rPr>
      </w:pPr>
      <w:r w:rsidRPr="00240822">
        <w:rPr>
          <w:rFonts w:ascii="Calibri" w:hAnsi="Calibri"/>
          <w:noProof/>
        </w:rPr>
        <w:t>Zakonske in druge pravne podlage</w:t>
      </w:r>
    </w:p>
    <w:p w:rsidR="009D510E" w:rsidRPr="00240822" w:rsidRDefault="009D510E" w:rsidP="009D510E">
      <w:pPr>
        <w:pStyle w:val="ANormal"/>
        <w:spacing w:after="0"/>
        <w:rPr>
          <w:rFonts w:ascii="Calibri" w:hAnsi="Calibri"/>
        </w:rPr>
      </w:pPr>
      <w:r w:rsidRPr="00240822">
        <w:rPr>
          <w:rFonts w:ascii="Calibri" w:hAnsi="Calibri"/>
        </w:rPr>
        <w:t>- Področna zakonodaja in občinski predpisi ter direktive EU.</w:t>
      </w:r>
    </w:p>
    <w:p w:rsidR="009D510E" w:rsidRPr="00240822" w:rsidRDefault="009D510E" w:rsidP="009D510E">
      <w:pPr>
        <w:pStyle w:val="Heading11"/>
        <w:spacing w:after="0"/>
        <w:rPr>
          <w:rFonts w:ascii="Calibri" w:hAnsi="Calibri"/>
          <w:noProof/>
        </w:rPr>
      </w:pPr>
      <w:r w:rsidRPr="00240822">
        <w:rPr>
          <w:rFonts w:ascii="Calibri" w:hAnsi="Calibri"/>
          <w:noProof/>
        </w:rPr>
        <w:lastRenderedPageBreak/>
        <w:t>Dolgoročni cilji podprograma in kazalci, s katerimi se bo merilo doseganje zastavljenih ciljev</w:t>
      </w:r>
    </w:p>
    <w:p w:rsidR="009D510E" w:rsidRPr="00240822" w:rsidRDefault="009D510E" w:rsidP="009D510E">
      <w:pPr>
        <w:pStyle w:val="Navadensplet"/>
        <w:spacing w:after="0"/>
        <w:rPr>
          <w:rFonts w:ascii="Calibri" w:hAnsi="Calibri"/>
        </w:rPr>
      </w:pPr>
      <w:r w:rsidRPr="00240822">
        <w:rPr>
          <w:rFonts w:ascii="Calibri" w:hAnsi="Calibri"/>
        </w:rPr>
        <w:t xml:space="preserve">Stoodstotno zajemanje in čiščenje odpadnih vod v skladu s predpisi. </w:t>
      </w:r>
    </w:p>
    <w:p w:rsidR="009D510E" w:rsidRPr="00240822" w:rsidRDefault="009D510E" w:rsidP="009D510E">
      <w:pPr>
        <w:pStyle w:val="Heading11"/>
        <w:spacing w:after="0"/>
        <w:rPr>
          <w:rFonts w:ascii="Calibri" w:hAnsi="Calibri"/>
          <w:noProof/>
        </w:rPr>
      </w:pPr>
      <w:r w:rsidRPr="00240822">
        <w:rPr>
          <w:rFonts w:ascii="Calibri" w:hAnsi="Calibri"/>
          <w:noProof/>
        </w:rPr>
        <w:t>Letni izvedbeni cilji podprograma in kazalci, s katerimi se bo merilo doseganje zastavljenih ciljev</w:t>
      </w:r>
    </w:p>
    <w:p w:rsidR="009D510E" w:rsidRDefault="009D510E" w:rsidP="009D510E">
      <w:pPr>
        <w:pStyle w:val="ANormal"/>
        <w:rPr>
          <w:rFonts w:ascii="Calibri" w:hAnsi="Calibri"/>
        </w:rPr>
      </w:pPr>
      <w:r w:rsidRPr="00240822">
        <w:rPr>
          <w:rFonts w:ascii="Calibri" w:hAnsi="Calibri"/>
        </w:rPr>
        <w:t>Izvedba načrtovanih projektov.</w:t>
      </w:r>
    </w:p>
    <w:p w:rsidR="00F4772B" w:rsidRDefault="00F4772B" w:rsidP="009D510E">
      <w:pPr>
        <w:pStyle w:val="ANormal"/>
        <w:rPr>
          <w:rFonts w:ascii="Calibri" w:hAnsi="Calibri"/>
        </w:rPr>
      </w:pPr>
    </w:p>
    <w:p w:rsidR="00F4772B" w:rsidRPr="00240822" w:rsidRDefault="00F4772B" w:rsidP="00F4772B">
      <w:pPr>
        <w:pStyle w:val="AHeading10"/>
        <w:tabs>
          <w:tab w:val="decimal" w:pos="9400"/>
        </w:tabs>
        <w:rPr>
          <w:rFonts w:ascii="Calibri" w:hAnsi="Calibri"/>
          <w:noProof/>
          <w:color w:val="365F91"/>
          <w:sz w:val="20"/>
        </w:rPr>
      </w:pPr>
      <w:r w:rsidRPr="008B24C2">
        <w:rPr>
          <w:rFonts w:ascii="Calibri" w:hAnsi="Calibri"/>
          <w:noProof/>
          <w:color w:val="365F91"/>
        </w:rPr>
        <w:t xml:space="preserve">0241 </w:t>
      </w:r>
      <w:r w:rsidRPr="00240822">
        <w:rPr>
          <w:rFonts w:ascii="Calibri" w:hAnsi="Calibri"/>
          <w:noProof/>
          <w:color w:val="365F91"/>
        </w:rPr>
        <w:t>- Invest. vzdrževanje infrastrukture CČN Domžale- Kamnik</w:t>
      </w:r>
      <w:r w:rsidRPr="00240822">
        <w:rPr>
          <w:rFonts w:ascii="Calibri" w:hAnsi="Calibri"/>
          <w:noProof/>
          <w:color w:val="365F91"/>
        </w:rPr>
        <w:tab/>
      </w:r>
      <w:r>
        <w:rPr>
          <w:rFonts w:ascii="Calibri" w:hAnsi="Calibri"/>
          <w:noProof/>
          <w:color w:val="365F91"/>
          <w:sz w:val="20"/>
        </w:rPr>
        <w:t>30.751</w:t>
      </w:r>
      <w:r w:rsidRPr="00240822">
        <w:rPr>
          <w:rFonts w:ascii="Calibri" w:hAnsi="Calibri"/>
          <w:noProof/>
          <w:color w:val="365F91"/>
          <w:sz w:val="20"/>
        </w:rPr>
        <w:t xml:space="preserve"> €</w:t>
      </w:r>
    </w:p>
    <w:p w:rsidR="00F4772B" w:rsidRPr="00240822" w:rsidRDefault="00F4772B" w:rsidP="00F4772B">
      <w:pPr>
        <w:pStyle w:val="Heading11"/>
        <w:rPr>
          <w:rFonts w:ascii="Calibri" w:hAnsi="Calibri"/>
          <w:noProof/>
        </w:rPr>
      </w:pPr>
      <w:r w:rsidRPr="00240822">
        <w:rPr>
          <w:rFonts w:ascii="Calibri" w:hAnsi="Calibri"/>
          <w:noProof/>
        </w:rPr>
        <w:t>Obrazložitev dejavnosti v okviru proračunske postavke</w:t>
      </w:r>
    </w:p>
    <w:p w:rsidR="00F4772B" w:rsidRDefault="00F4772B" w:rsidP="00F4772B">
      <w:pPr>
        <w:pStyle w:val="ANormal"/>
        <w:rPr>
          <w:rFonts w:ascii="Calibri" w:hAnsi="Calibri"/>
        </w:rPr>
      </w:pPr>
      <w:r w:rsidRPr="00240822">
        <w:rPr>
          <w:rFonts w:ascii="Calibri" w:hAnsi="Calibri"/>
        </w:rPr>
        <w:t>Sredstva so namenjena investicijskemu vzdrževanju skupnih objektov in naprav na območju CČN.</w:t>
      </w:r>
    </w:p>
    <w:p w:rsidR="00F4772B" w:rsidRPr="007646E6" w:rsidRDefault="00F4772B" w:rsidP="00F4772B">
      <w:pPr>
        <w:pStyle w:val="ANormal"/>
        <w:jc w:val="both"/>
        <w:rPr>
          <w:rFonts w:ascii="Calibri" w:hAnsi="Calibri"/>
          <w:b/>
          <w:color w:val="FF0000"/>
        </w:rPr>
      </w:pPr>
      <w:r w:rsidRPr="007646E6">
        <w:rPr>
          <w:rFonts w:ascii="Calibri" w:hAnsi="Calibri"/>
          <w:b/>
          <w:color w:val="FF0000"/>
        </w:rPr>
        <w:t>REBALANS:</w:t>
      </w:r>
    </w:p>
    <w:p w:rsidR="00800B06" w:rsidRPr="00800B06" w:rsidRDefault="00800B06" w:rsidP="00800B06">
      <w:pPr>
        <w:pStyle w:val="ANormal"/>
        <w:rPr>
          <w:rFonts w:ascii="Calibri" w:hAnsi="Calibri"/>
        </w:rPr>
      </w:pPr>
      <w:r w:rsidRPr="00800B06">
        <w:rPr>
          <w:rFonts w:ascii="Calibri" w:hAnsi="Calibri"/>
        </w:rPr>
        <w:t xml:space="preserve">Uskladitev postavke s predvideno višino najemnine za leto 2014, oblikovana na podlagi amortizacije preteklega leta. </w:t>
      </w:r>
    </w:p>
    <w:p w:rsidR="00F4772B" w:rsidRPr="00240822" w:rsidRDefault="00F4772B" w:rsidP="00F4772B">
      <w:pPr>
        <w:pStyle w:val="Heading11"/>
        <w:rPr>
          <w:rFonts w:ascii="Calibri" w:hAnsi="Calibri"/>
          <w:noProof/>
        </w:rPr>
      </w:pPr>
      <w:r w:rsidRPr="00240822">
        <w:rPr>
          <w:rFonts w:ascii="Calibri" w:hAnsi="Calibri"/>
          <w:noProof/>
        </w:rPr>
        <w:t>Navezava na projekte v okviru proračunske postavke</w:t>
      </w:r>
    </w:p>
    <w:p w:rsidR="00F4772B" w:rsidRPr="00240822" w:rsidRDefault="00F4772B" w:rsidP="00F4772B">
      <w:pPr>
        <w:pStyle w:val="ANormal"/>
        <w:rPr>
          <w:rFonts w:ascii="Calibri" w:hAnsi="Calibri"/>
        </w:rPr>
      </w:pPr>
      <w:r w:rsidRPr="00240822">
        <w:rPr>
          <w:rFonts w:ascii="Calibri" w:hAnsi="Calibri"/>
        </w:rPr>
        <w:t>Redno investicijsko vzdrževanje.</w:t>
      </w:r>
    </w:p>
    <w:p w:rsidR="00F4772B" w:rsidRPr="00240822" w:rsidRDefault="00F4772B" w:rsidP="00F4772B">
      <w:pPr>
        <w:pStyle w:val="Heading11"/>
        <w:rPr>
          <w:rFonts w:ascii="Calibri" w:hAnsi="Calibri"/>
          <w:noProof/>
        </w:rPr>
      </w:pPr>
      <w:r w:rsidRPr="00240822">
        <w:rPr>
          <w:rFonts w:ascii="Calibri" w:hAnsi="Calibri"/>
          <w:noProof/>
        </w:rPr>
        <w:t>Izhodišča, na katerih temeljijo izračuni predlogov pravic porabe za del, ki se ne izvršuje preko NRP</w:t>
      </w:r>
    </w:p>
    <w:p w:rsidR="00F4772B" w:rsidRDefault="00F4772B" w:rsidP="00F4772B">
      <w:pPr>
        <w:pStyle w:val="ANormal"/>
        <w:rPr>
          <w:rFonts w:ascii="Calibri" w:hAnsi="Calibri"/>
        </w:rPr>
      </w:pPr>
      <w:r w:rsidRPr="00240822">
        <w:rPr>
          <w:rFonts w:ascii="Calibri" w:hAnsi="Calibri"/>
        </w:rPr>
        <w:t>Zagotoviti kakovostno izvajanje nalog na področju gospodarske javne infrastrukture.</w:t>
      </w:r>
    </w:p>
    <w:p w:rsidR="00F4772B" w:rsidRDefault="00F4772B" w:rsidP="009D510E">
      <w:pPr>
        <w:pStyle w:val="ANormal"/>
        <w:rPr>
          <w:rFonts w:ascii="Calibri" w:hAnsi="Calibri"/>
        </w:rPr>
      </w:pPr>
    </w:p>
    <w:p w:rsidR="00F44665" w:rsidRPr="00240822" w:rsidRDefault="00F44665" w:rsidP="00F44665">
      <w:pPr>
        <w:pStyle w:val="AHeading10"/>
        <w:tabs>
          <w:tab w:val="decimal" w:pos="9400"/>
        </w:tabs>
        <w:rPr>
          <w:rFonts w:ascii="Calibri" w:hAnsi="Calibri"/>
          <w:noProof/>
          <w:color w:val="365F91"/>
          <w:sz w:val="20"/>
        </w:rPr>
      </w:pPr>
      <w:r w:rsidRPr="00240822">
        <w:rPr>
          <w:rFonts w:ascii="Calibri" w:hAnsi="Calibri"/>
          <w:noProof/>
          <w:color w:val="365F91"/>
        </w:rPr>
        <w:t>0258 - Nadgradnja CČN Domžale- Kamnik</w:t>
      </w:r>
      <w:r w:rsidRPr="00240822">
        <w:rPr>
          <w:rFonts w:ascii="Calibri" w:hAnsi="Calibri"/>
          <w:noProof/>
          <w:color w:val="365F91"/>
        </w:rPr>
        <w:tab/>
      </w:r>
      <w:r w:rsidR="003A4CCB">
        <w:rPr>
          <w:rFonts w:ascii="Calibri" w:hAnsi="Calibri"/>
          <w:noProof/>
          <w:color w:val="365F91"/>
          <w:sz w:val="20"/>
        </w:rPr>
        <w:t>117.161</w:t>
      </w:r>
      <w:r>
        <w:rPr>
          <w:rFonts w:ascii="Calibri" w:hAnsi="Calibri"/>
          <w:noProof/>
          <w:color w:val="365F91"/>
          <w:sz w:val="20"/>
        </w:rPr>
        <w:t xml:space="preserve"> </w:t>
      </w:r>
      <w:r w:rsidRPr="00240822">
        <w:rPr>
          <w:rFonts w:ascii="Calibri" w:hAnsi="Calibri"/>
          <w:noProof/>
          <w:color w:val="365F91"/>
          <w:sz w:val="20"/>
        </w:rPr>
        <w:t>€</w:t>
      </w:r>
    </w:p>
    <w:p w:rsidR="00F44665" w:rsidRPr="00240822" w:rsidRDefault="00F44665" w:rsidP="00F44665">
      <w:pPr>
        <w:pStyle w:val="Heading11"/>
        <w:rPr>
          <w:rFonts w:ascii="Calibri" w:hAnsi="Calibri"/>
          <w:noProof/>
        </w:rPr>
      </w:pPr>
      <w:r w:rsidRPr="00240822">
        <w:rPr>
          <w:rFonts w:ascii="Calibri" w:hAnsi="Calibri"/>
          <w:noProof/>
        </w:rPr>
        <w:t>Obrazložitev dejavnosti v okviru proračunske postavke</w:t>
      </w:r>
    </w:p>
    <w:p w:rsidR="00F44665" w:rsidRDefault="00F44665" w:rsidP="00F44665">
      <w:pPr>
        <w:pStyle w:val="heading110"/>
        <w:spacing w:before="120" w:beforeAutospacing="0" w:after="120" w:afterAutospacing="0"/>
        <w:ind w:left="284"/>
        <w:jc w:val="both"/>
        <w:rPr>
          <w:rFonts w:ascii="Calibri" w:hAnsi="Calibri"/>
          <w:noProof/>
          <w:sz w:val="20"/>
          <w:szCs w:val="20"/>
        </w:rPr>
      </w:pPr>
      <w:r w:rsidRPr="00240822">
        <w:rPr>
          <w:rFonts w:ascii="Calibri" w:hAnsi="Calibri"/>
          <w:noProof/>
          <w:sz w:val="20"/>
          <w:szCs w:val="20"/>
        </w:rPr>
        <w:t>Občina Trzin kot solastnica CČN Domžale-Kamnik kandidira skupaj z ostalimi solastnicami (občine Domžale, Kamnik, Mengeš in Komenda) pri nadgradnji in posodobitvi CČN Domžale-Kamnik za sredstva iz Kohezijskega sklada EU. Pri tem morajo občine zagotoviti tudi deleže v svojih občinskih proračunih, zato je višina PP usklajena glede na projektno dokumentacijo.</w:t>
      </w:r>
    </w:p>
    <w:p w:rsidR="00F44665" w:rsidRPr="003C3F6A" w:rsidRDefault="00F44665" w:rsidP="00F44665">
      <w:pPr>
        <w:pStyle w:val="ANormal"/>
        <w:jc w:val="both"/>
        <w:rPr>
          <w:rFonts w:ascii="Calibri" w:hAnsi="Calibri"/>
        </w:rPr>
      </w:pPr>
      <w:r w:rsidRPr="0076441E">
        <w:rPr>
          <w:rFonts w:ascii="Calibri" w:hAnsi="Calibri"/>
          <w:b/>
          <w:color w:val="FF0000"/>
        </w:rPr>
        <w:t>SPREMEMBE PRORAČUNA:</w:t>
      </w:r>
    </w:p>
    <w:p w:rsidR="00F44665" w:rsidRDefault="00F44665" w:rsidP="00F44665">
      <w:pPr>
        <w:pStyle w:val="heading110"/>
        <w:spacing w:before="120" w:beforeAutospacing="0" w:after="120" w:afterAutospacing="0"/>
        <w:ind w:left="284"/>
        <w:jc w:val="both"/>
        <w:rPr>
          <w:rFonts w:ascii="Calibri" w:hAnsi="Calibri"/>
          <w:noProof/>
          <w:sz w:val="20"/>
          <w:szCs w:val="20"/>
        </w:rPr>
      </w:pPr>
      <w:r w:rsidRPr="007D6E89">
        <w:rPr>
          <w:rFonts w:ascii="Calibri" w:hAnsi="Calibri"/>
          <w:noProof/>
          <w:sz w:val="20"/>
          <w:szCs w:val="20"/>
        </w:rPr>
        <w:t>Postavka je načrtovana tako, da glede na trenutno stanje in pričakovanja, ki izhajajo iz dialoga s pristojnim ministrstvom upošteva znana dejstva v zvezi s projektom nadgradnje CČN DK, ki je upravičen do porabe sredstev iz Kohezijskega sklada EU, pri čemer naj bi bil, kolikor ne bo umeščen v obdobje 2007-13, uvrščen v naslednjo shemo 2014-20.</w:t>
      </w:r>
    </w:p>
    <w:p w:rsidR="00F44665" w:rsidRPr="007646E6" w:rsidRDefault="00F44665" w:rsidP="00F44665">
      <w:pPr>
        <w:pStyle w:val="ANormal"/>
        <w:jc w:val="both"/>
        <w:rPr>
          <w:rFonts w:ascii="Calibri" w:hAnsi="Calibri"/>
          <w:b/>
          <w:color w:val="FF0000"/>
        </w:rPr>
      </w:pPr>
      <w:r w:rsidRPr="007646E6">
        <w:rPr>
          <w:rFonts w:ascii="Calibri" w:hAnsi="Calibri"/>
          <w:b/>
          <w:color w:val="FF0000"/>
        </w:rPr>
        <w:t>REBALANS:</w:t>
      </w:r>
    </w:p>
    <w:p w:rsidR="00A66A79" w:rsidRPr="00575E08" w:rsidRDefault="00A66A79" w:rsidP="00A66A79">
      <w:pPr>
        <w:pStyle w:val="heading110"/>
        <w:spacing w:before="120" w:beforeAutospacing="0" w:after="120" w:afterAutospacing="0"/>
        <w:ind w:left="284"/>
        <w:jc w:val="both"/>
        <w:rPr>
          <w:rFonts w:ascii="Calibri" w:hAnsi="Calibri"/>
          <w:sz w:val="20"/>
          <w:szCs w:val="20"/>
        </w:rPr>
      </w:pPr>
      <w:r w:rsidRPr="00575E08">
        <w:rPr>
          <w:rFonts w:ascii="Calibri" w:hAnsi="Calibri"/>
          <w:sz w:val="20"/>
          <w:szCs w:val="20"/>
        </w:rPr>
        <w:t xml:space="preserve">Uskladitev postavke z </w:t>
      </w:r>
      <w:proofErr w:type="spellStart"/>
      <w:r w:rsidRPr="00575E08">
        <w:rPr>
          <w:rFonts w:ascii="Calibri" w:hAnsi="Calibri"/>
          <w:sz w:val="20"/>
          <w:szCs w:val="20"/>
        </w:rPr>
        <w:t>novelacijo</w:t>
      </w:r>
      <w:proofErr w:type="spellEnd"/>
      <w:r w:rsidRPr="00575E08">
        <w:rPr>
          <w:rFonts w:ascii="Calibri" w:hAnsi="Calibri"/>
          <w:sz w:val="20"/>
          <w:szCs w:val="20"/>
        </w:rPr>
        <w:t xml:space="preserve"> Investicijskega programa, ki zajema dosedanje realizacije in sklenjene pogodbe, ki še niso realizirane. </w:t>
      </w:r>
    </w:p>
    <w:p w:rsidR="00F44665" w:rsidRPr="00240822" w:rsidRDefault="00F44665" w:rsidP="00F44665">
      <w:pPr>
        <w:pStyle w:val="Heading11"/>
        <w:rPr>
          <w:rFonts w:ascii="Calibri" w:hAnsi="Calibri"/>
          <w:noProof/>
        </w:rPr>
      </w:pPr>
      <w:r w:rsidRPr="00240822">
        <w:rPr>
          <w:rFonts w:ascii="Calibri" w:hAnsi="Calibri"/>
          <w:noProof/>
        </w:rPr>
        <w:t>Navezava na projekte v okviru proračunske postavke</w:t>
      </w:r>
    </w:p>
    <w:p w:rsidR="00F44665" w:rsidRPr="00240822" w:rsidRDefault="00F44665" w:rsidP="00F44665">
      <w:pPr>
        <w:pStyle w:val="ANormal"/>
        <w:rPr>
          <w:rFonts w:ascii="Calibri" w:hAnsi="Calibri"/>
        </w:rPr>
      </w:pPr>
      <w:r w:rsidRPr="00240822">
        <w:rPr>
          <w:rFonts w:ascii="Calibri" w:hAnsi="Calibri"/>
        </w:rPr>
        <w:t>OB186-11-0002- Odvajanje in čiščenje odpadne vode na območju Domžale - Kamnik</w:t>
      </w:r>
    </w:p>
    <w:p w:rsidR="00F44665" w:rsidRPr="00240822" w:rsidRDefault="00F44665" w:rsidP="00F44665">
      <w:pPr>
        <w:pStyle w:val="Heading11"/>
        <w:rPr>
          <w:rFonts w:ascii="Calibri" w:hAnsi="Calibri"/>
          <w:noProof/>
        </w:rPr>
      </w:pPr>
      <w:r w:rsidRPr="00240822">
        <w:rPr>
          <w:rFonts w:ascii="Calibri" w:hAnsi="Calibri"/>
          <w:noProof/>
        </w:rPr>
        <w:t>Izhodišča, na katerih temeljijo izračuni predlogov pravic porabe za del, ki se ne izvršuje preko NRP</w:t>
      </w:r>
    </w:p>
    <w:p w:rsidR="00F44665" w:rsidRDefault="00F44665" w:rsidP="00F44665">
      <w:pPr>
        <w:pStyle w:val="ANormal"/>
        <w:rPr>
          <w:rFonts w:ascii="Calibri" w:hAnsi="Calibri"/>
        </w:rPr>
      </w:pPr>
      <w:r w:rsidRPr="00240822">
        <w:rPr>
          <w:rFonts w:ascii="Calibri" w:hAnsi="Calibri"/>
        </w:rPr>
        <w:t>Izhodišča temeljijo na podlagi projektne dokumentacije.</w:t>
      </w:r>
    </w:p>
    <w:p w:rsidR="00F44665" w:rsidRPr="003C3F6A" w:rsidRDefault="00F44665" w:rsidP="00F44665">
      <w:pPr>
        <w:pStyle w:val="Heading11"/>
        <w:rPr>
          <w:rFonts w:ascii="Calibri" w:hAnsi="Calibri"/>
          <w:noProof/>
        </w:rPr>
      </w:pPr>
      <w:r w:rsidRPr="003C3F6A">
        <w:rPr>
          <w:rFonts w:ascii="Calibri" w:hAnsi="Calibri"/>
          <w:noProof/>
        </w:rPr>
        <w:t>Letni izvedbeni cilji podprograma in kazalci, s katerimi se bo merilo doseganje zastavljenih ciljev</w:t>
      </w:r>
    </w:p>
    <w:p w:rsidR="00F44665" w:rsidRDefault="00F44665" w:rsidP="00F44665">
      <w:pPr>
        <w:rPr>
          <w:rFonts w:ascii="Calibri" w:hAnsi="Calibri"/>
        </w:rPr>
      </w:pPr>
      <w:r w:rsidRPr="003C3F6A">
        <w:rPr>
          <w:rFonts w:ascii="Calibri" w:hAnsi="Calibri"/>
        </w:rPr>
        <w:t>Izvedba načrtovanih posegov.</w:t>
      </w:r>
    </w:p>
    <w:p w:rsidR="00F44665" w:rsidRDefault="00F44665" w:rsidP="009D510E">
      <w:pPr>
        <w:pStyle w:val="ANormal"/>
        <w:rPr>
          <w:rFonts w:ascii="Calibri" w:hAnsi="Calibri"/>
        </w:rPr>
      </w:pPr>
    </w:p>
    <w:p w:rsidR="009D510E" w:rsidRPr="003C3F6A" w:rsidRDefault="009D510E" w:rsidP="009D510E">
      <w:pPr>
        <w:pStyle w:val="AHeading5"/>
        <w:tabs>
          <w:tab w:val="decimal" w:pos="9400"/>
        </w:tabs>
        <w:rPr>
          <w:rFonts w:ascii="Calibri" w:hAnsi="Calibri"/>
          <w:noProof/>
          <w:sz w:val="20"/>
        </w:rPr>
      </w:pPr>
      <w:bookmarkStart w:id="51" w:name="_Toc307563934"/>
      <w:r w:rsidRPr="00E233D9">
        <w:rPr>
          <w:rFonts w:ascii="Calibri" w:hAnsi="Calibri"/>
          <w:noProof/>
          <w:color w:val="FF0000"/>
        </w:rPr>
        <w:t>16 - PROSTORSKO PLANIRANJE IN STANOVANJSKO KOMUNALNA DEJAVNOST</w:t>
      </w:r>
      <w:r w:rsidRPr="003C3F6A">
        <w:rPr>
          <w:rFonts w:ascii="Calibri" w:hAnsi="Calibri"/>
          <w:noProof/>
        </w:rPr>
        <w:tab/>
      </w:r>
      <w:bookmarkEnd w:id="51"/>
    </w:p>
    <w:p w:rsidR="009D510E" w:rsidRPr="003C3F6A" w:rsidRDefault="009D510E" w:rsidP="009D510E">
      <w:pPr>
        <w:pStyle w:val="Heading11"/>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pStyle w:val="Navadensplet"/>
        <w:rPr>
          <w:rFonts w:ascii="Calibri" w:hAnsi="Calibri"/>
        </w:rPr>
      </w:pPr>
      <w:r w:rsidRPr="003C3F6A">
        <w:rPr>
          <w:rFonts w:ascii="Calibri" w:hAnsi="Calibri"/>
          <w:szCs w:val="20"/>
          <w:lang w:eastAsia="en-US"/>
        </w:rPr>
        <w:t>Področje zajema prostorsko načrtovanje in razvoj ter načrtovanje poselitve v prostoru (stanovanjska dejavnost, gospodarjenje z zemljišči in komunalna dejavnost).</w:t>
      </w:r>
    </w:p>
    <w:p w:rsidR="009D510E" w:rsidRPr="003C3F6A" w:rsidRDefault="009D510E" w:rsidP="009D510E">
      <w:pPr>
        <w:pStyle w:val="Heading11"/>
        <w:rPr>
          <w:rFonts w:ascii="Calibri" w:hAnsi="Calibri"/>
          <w:noProof/>
        </w:rPr>
      </w:pPr>
      <w:r w:rsidRPr="003C3F6A">
        <w:rPr>
          <w:rFonts w:ascii="Calibri" w:hAnsi="Calibri"/>
          <w:noProof/>
        </w:rPr>
        <w:lastRenderedPageBreak/>
        <w:t>Dokumenti dolgoročnega razvojnega načrtovanja</w:t>
      </w:r>
    </w:p>
    <w:p w:rsidR="009D510E" w:rsidRPr="003C3F6A" w:rsidRDefault="009D510E" w:rsidP="009D510E">
      <w:pPr>
        <w:pStyle w:val="ANormal"/>
        <w:rPr>
          <w:rFonts w:ascii="Calibri" w:hAnsi="Calibri"/>
        </w:rPr>
      </w:pPr>
      <w:r w:rsidRPr="003C3F6A">
        <w:rPr>
          <w:rFonts w:ascii="Calibri" w:hAnsi="Calibri"/>
        </w:rPr>
        <w:t>Dolgoročni cilj prostorskega planiranja in stanovanjsko komunalne dejavnosti je kakovostno izvajanje nalog, ki zagotavljajo stabilnost v Občini Trzin.</w:t>
      </w:r>
    </w:p>
    <w:p w:rsidR="009D510E" w:rsidRPr="003C3F6A" w:rsidRDefault="009D510E" w:rsidP="009D510E">
      <w:pPr>
        <w:pStyle w:val="Heading11"/>
        <w:rPr>
          <w:rFonts w:ascii="Calibri" w:hAnsi="Calibri"/>
          <w:noProof/>
        </w:rPr>
      </w:pPr>
      <w:r w:rsidRPr="003C3F6A">
        <w:rPr>
          <w:rFonts w:ascii="Calibri" w:hAnsi="Calibri"/>
          <w:noProof/>
        </w:rPr>
        <w:t>Dolgoročni cilji področja proračunske porabe</w:t>
      </w:r>
    </w:p>
    <w:p w:rsidR="009D510E" w:rsidRPr="003C3F6A" w:rsidRDefault="009D510E" w:rsidP="009D510E">
      <w:pPr>
        <w:pStyle w:val="ANormal"/>
        <w:rPr>
          <w:rFonts w:ascii="Calibri" w:hAnsi="Calibri"/>
        </w:rPr>
      </w:pPr>
      <w:r w:rsidRPr="003C3F6A">
        <w:rPr>
          <w:rFonts w:ascii="Calibri" w:hAnsi="Calibri"/>
        </w:rPr>
        <w:t>Dolgoročni cilj je kakovostno izvajanje nalog.</w:t>
      </w:r>
    </w:p>
    <w:p w:rsidR="009D510E" w:rsidRPr="003C3F6A" w:rsidRDefault="009D510E" w:rsidP="009D510E">
      <w:pPr>
        <w:pStyle w:val="Heading11"/>
        <w:rPr>
          <w:rFonts w:ascii="Calibri" w:hAnsi="Calibri"/>
          <w:noProof/>
        </w:rPr>
      </w:pPr>
      <w:r w:rsidRPr="003C3F6A">
        <w:rPr>
          <w:rFonts w:ascii="Calibri" w:hAnsi="Calibri"/>
          <w:noProof/>
        </w:rPr>
        <w:t>Oznaka in nazivi glavnih programov v pristojnosti občine</w:t>
      </w:r>
    </w:p>
    <w:p w:rsidR="009D510E" w:rsidRPr="003C3F6A" w:rsidRDefault="009D510E" w:rsidP="009D510E">
      <w:pPr>
        <w:pStyle w:val="Navadensplet"/>
        <w:rPr>
          <w:rFonts w:ascii="Calibri" w:hAnsi="Calibri"/>
        </w:rPr>
      </w:pPr>
      <w:r w:rsidRPr="003C3F6A">
        <w:rPr>
          <w:rFonts w:ascii="Calibri" w:hAnsi="Calibri"/>
        </w:rPr>
        <w:t>1602- Prostorsko in podeželsko planiranje in administracija</w:t>
      </w:r>
    </w:p>
    <w:p w:rsidR="009D510E" w:rsidRPr="003C3F6A" w:rsidRDefault="009D510E" w:rsidP="009D510E">
      <w:pPr>
        <w:pStyle w:val="Navadensplet"/>
        <w:rPr>
          <w:rFonts w:ascii="Calibri" w:hAnsi="Calibri"/>
        </w:rPr>
      </w:pPr>
      <w:r w:rsidRPr="003C3F6A">
        <w:rPr>
          <w:rFonts w:ascii="Calibri" w:hAnsi="Calibri"/>
        </w:rPr>
        <w:t>1603- Komunalna dejavnost</w:t>
      </w:r>
    </w:p>
    <w:p w:rsidR="009D510E" w:rsidRPr="003C3F6A" w:rsidRDefault="009D510E" w:rsidP="009D510E">
      <w:pPr>
        <w:pStyle w:val="Navadensplet"/>
        <w:rPr>
          <w:rFonts w:ascii="Calibri" w:hAnsi="Calibri"/>
        </w:rPr>
      </w:pPr>
      <w:r w:rsidRPr="003C3F6A">
        <w:rPr>
          <w:rFonts w:ascii="Calibri" w:hAnsi="Calibri"/>
        </w:rPr>
        <w:t>1605- Spodbujanje stanovanjske gradnje</w:t>
      </w:r>
    </w:p>
    <w:p w:rsidR="009D510E" w:rsidRPr="003C3F6A" w:rsidRDefault="009D510E" w:rsidP="009D510E">
      <w:pPr>
        <w:pStyle w:val="Navadensplet"/>
        <w:rPr>
          <w:rFonts w:ascii="Calibri" w:hAnsi="Calibri"/>
        </w:rPr>
      </w:pPr>
      <w:r w:rsidRPr="003C3F6A">
        <w:rPr>
          <w:rFonts w:ascii="Calibri" w:hAnsi="Calibri"/>
        </w:rPr>
        <w:t>1606- Upravljanje in razpolaganje z zemljišči (javno dobro, kmetijska, gozdna in stavbna zemljišča)</w:t>
      </w:r>
    </w:p>
    <w:p w:rsidR="009D510E" w:rsidRPr="003C3F6A" w:rsidRDefault="009D510E" w:rsidP="009D510E">
      <w:pPr>
        <w:pStyle w:val="Navadensplet"/>
        <w:rPr>
          <w:rFonts w:ascii="Calibri" w:hAnsi="Calibri"/>
          <w:noProof/>
        </w:rPr>
      </w:pPr>
      <w:r w:rsidRPr="003C3F6A">
        <w:rPr>
          <w:rFonts w:ascii="Calibri" w:hAnsi="Calibri"/>
        </w:rPr>
        <w:t> </w:t>
      </w:r>
    </w:p>
    <w:p w:rsidR="009D510E" w:rsidRPr="003C3F6A" w:rsidRDefault="009D510E" w:rsidP="009D510E">
      <w:pPr>
        <w:pStyle w:val="AHeading6"/>
        <w:tabs>
          <w:tab w:val="decimal" w:pos="9400"/>
        </w:tabs>
        <w:rPr>
          <w:rFonts w:ascii="Calibri" w:hAnsi="Calibri"/>
          <w:noProof/>
          <w:sz w:val="20"/>
        </w:rPr>
      </w:pPr>
      <w:bookmarkStart w:id="52" w:name="_Toc307563935"/>
      <w:r w:rsidRPr="003C3F6A">
        <w:rPr>
          <w:rFonts w:ascii="Calibri" w:hAnsi="Calibri"/>
          <w:noProof/>
        </w:rPr>
        <w:t>1602 - Prostorsko in podeželsko planiranje in administracija</w:t>
      </w:r>
      <w:r w:rsidRPr="003C3F6A">
        <w:rPr>
          <w:rFonts w:ascii="Calibri" w:hAnsi="Calibri"/>
          <w:noProof/>
        </w:rPr>
        <w:tab/>
      </w:r>
      <w:bookmarkEnd w:id="52"/>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ANormal"/>
        <w:spacing w:after="0"/>
        <w:rPr>
          <w:rFonts w:ascii="Calibri" w:hAnsi="Calibri"/>
        </w:rPr>
      </w:pPr>
      <w:r w:rsidRPr="003C3F6A">
        <w:rPr>
          <w:rFonts w:ascii="Calibri" w:hAnsi="Calibri"/>
        </w:rPr>
        <w:t>Program vključuje sredstva za urejanje in nadzor geodetskih evidenc, nadzor nad prostorom in gospodarjenje s prostorom.</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spacing w:after="0"/>
        <w:rPr>
          <w:rFonts w:ascii="Calibri" w:hAnsi="Calibri"/>
        </w:rPr>
      </w:pPr>
      <w:r w:rsidRPr="003C3F6A">
        <w:rPr>
          <w:rFonts w:ascii="Calibri" w:hAnsi="Calibri"/>
        </w:rPr>
        <w:t>Dolgoročni cilj je kvalitetno in strokovno izvajanje programa.</w:t>
      </w:r>
    </w:p>
    <w:p w:rsidR="009D510E" w:rsidRPr="003C3F6A" w:rsidRDefault="009D510E" w:rsidP="009D510E">
      <w:pPr>
        <w:pStyle w:val="Heading11"/>
        <w:spacing w:after="0"/>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spacing w:after="0"/>
        <w:rPr>
          <w:rFonts w:ascii="Calibri" w:hAnsi="Calibri"/>
        </w:rPr>
      </w:pPr>
      <w:r w:rsidRPr="003C3F6A">
        <w:rPr>
          <w:rFonts w:ascii="Calibri" w:hAnsi="Calibri"/>
        </w:rPr>
        <w:t>Glavni izvedbeni cilji v proračunskem letu so izvajanje načrtovanih aktivnosti v okviru dolgoročnih ciljev.</w:t>
      </w:r>
    </w:p>
    <w:p w:rsidR="009D510E" w:rsidRPr="003C3F6A" w:rsidRDefault="009D510E" w:rsidP="009D510E">
      <w:pPr>
        <w:pStyle w:val="Heading11"/>
        <w:spacing w:after="0"/>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rPr>
          <w:rFonts w:ascii="Calibri" w:hAnsi="Calibri"/>
        </w:rPr>
      </w:pPr>
      <w:r w:rsidRPr="003C3F6A">
        <w:rPr>
          <w:rFonts w:ascii="Calibri" w:hAnsi="Calibri"/>
        </w:rPr>
        <w:t>16029001- Urejanje in nadzor na področju geodetskih evidenc</w:t>
      </w:r>
    </w:p>
    <w:p w:rsidR="009D510E" w:rsidRPr="003C3F6A" w:rsidRDefault="009D510E" w:rsidP="009D510E">
      <w:pPr>
        <w:pStyle w:val="Navadensplet"/>
        <w:rPr>
          <w:rFonts w:ascii="Calibri" w:hAnsi="Calibri"/>
        </w:rPr>
      </w:pPr>
      <w:r w:rsidRPr="003C3F6A">
        <w:rPr>
          <w:rFonts w:ascii="Calibri" w:hAnsi="Calibri"/>
        </w:rPr>
        <w:t>16029002- Nadzor nad prostorom, onesnaževanjem okolja in narave</w:t>
      </w:r>
    </w:p>
    <w:p w:rsidR="009D510E" w:rsidRDefault="009D510E" w:rsidP="009D510E">
      <w:pPr>
        <w:pStyle w:val="Navadensplet"/>
        <w:rPr>
          <w:rFonts w:ascii="Calibri" w:hAnsi="Calibri"/>
        </w:rPr>
      </w:pPr>
      <w:r w:rsidRPr="003C3F6A">
        <w:rPr>
          <w:rFonts w:ascii="Calibri" w:hAnsi="Calibri"/>
        </w:rPr>
        <w:t>16029003- Prostorsko načrtovanje</w:t>
      </w:r>
    </w:p>
    <w:p w:rsidR="009D510E" w:rsidRPr="003C3F6A" w:rsidRDefault="009D510E" w:rsidP="009D510E">
      <w:pPr>
        <w:pStyle w:val="Navadensplet"/>
        <w:rPr>
          <w:rFonts w:ascii="Calibri" w:hAnsi="Calibri"/>
        </w:rPr>
      </w:pPr>
    </w:p>
    <w:p w:rsidR="009D510E" w:rsidRPr="003C3F6A" w:rsidRDefault="009D510E" w:rsidP="009D510E">
      <w:pPr>
        <w:pStyle w:val="AHeading7"/>
        <w:tabs>
          <w:tab w:val="decimal" w:pos="9400"/>
        </w:tabs>
        <w:rPr>
          <w:rFonts w:ascii="Calibri" w:hAnsi="Calibri"/>
          <w:noProof/>
          <w:sz w:val="20"/>
        </w:rPr>
      </w:pPr>
      <w:bookmarkStart w:id="53" w:name="_Toc307563936"/>
      <w:r w:rsidRPr="003C3F6A">
        <w:rPr>
          <w:rFonts w:ascii="Calibri" w:hAnsi="Calibri"/>
          <w:noProof/>
        </w:rPr>
        <w:t>16029001 - Urejanje in nadzor na področju geodetskih evidenc</w:t>
      </w:r>
      <w:r w:rsidRPr="003C3F6A">
        <w:rPr>
          <w:rFonts w:ascii="Calibri" w:hAnsi="Calibri"/>
          <w:noProof/>
        </w:rPr>
        <w:tab/>
      </w:r>
      <w:bookmarkEnd w:id="53"/>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pStyle w:val="ANormal"/>
        <w:rPr>
          <w:rFonts w:ascii="Calibri" w:hAnsi="Calibri"/>
        </w:rPr>
      </w:pPr>
      <w:r w:rsidRPr="003C3F6A">
        <w:rPr>
          <w:rFonts w:ascii="Calibri" w:hAnsi="Calibri"/>
        </w:rPr>
        <w:t>Podprogram zajema urejanje in nadzor na področju prostorskih, geodetskih, okoljskih in infrastrukturnih evidenc.</w:t>
      </w:r>
    </w:p>
    <w:p w:rsidR="009D510E" w:rsidRPr="003C3F6A" w:rsidRDefault="009D510E" w:rsidP="009D510E">
      <w:pPr>
        <w:pStyle w:val="Heading11"/>
        <w:rPr>
          <w:rFonts w:ascii="Calibri" w:hAnsi="Calibri"/>
          <w:noProof/>
        </w:rPr>
      </w:pPr>
      <w:r w:rsidRPr="003C3F6A">
        <w:rPr>
          <w:rFonts w:ascii="Calibri" w:hAnsi="Calibri"/>
          <w:noProof/>
        </w:rPr>
        <w:t>Zakonske in druge pravne podlage</w:t>
      </w:r>
    </w:p>
    <w:p w:rsidR="009D510E" w:rsidRDefault="009D510E" w:rsidP="009D510E">
      <w:pPr>
        <w:pStyle w:val="ANormal"/>
        <w:rPr>
          <w:rFonts w:ascii="Calibri" w:hAnsi="Calibri"/>
        </w:rPr>
      </w:pPr>
      <w:r w:rsidRPr="003C3F6A">
        <w:rPr>
          <w:rFonts w:ascii="Calibri" w:hAnsi="Calibri"/>
        </w:rPr>
        <w:t>- Dolgoročni cilj je kvalitetno in strokovno izvajanje programa</w:t>
      </w:r>
    </w:p>
    <w:p w:rsidR="009D510E" w:rsidRPr="003C3F6A" w:rsidRDefault="009D510E" w:rsidP="009D510E">
      <w:pPr>
        <w:pStyle w:val="ANormal"/>
        <w:rPr>
          <w:rFonts w:ascii="Calibri" w:hAnsi="Calibri"/>
        </w:rPr>
      </w:pPr>
    </w:p>
    <w:p w:rsidR="009D510E" w:rsidRPr="00E233D9" w:rsidRDefault="009D510E" w:rsidP="009D510E">
      <w:pPr>
        <w:pStyle w:val="AHeading10"/>
        <w:tabs>
          <w:tab w:val="decimal" w:pos="9400"/>
        </w:tabs>
        <w:rPr>
          <w:rFonts w:ascii="Calibri" w:hAnsi="Calibri"/>
          <w:noProof/>
          <w:color w:val="365F91"/>
          <w:sz w:val="20"/>
        </w:rPr>
      </w:pPr>
      <w:r w:rsidRPr="00E233D9">
        <w:rPr>
          <w:rFonts w:ascii="Calibri" w:hAnsi="Calibri"/>
          <w:noProof/>
          <w:color w:val="365F91"/>
        </w:rPr>
        <w:t>0106 - Izdelava podatkovnih baz prostorskih dokumentov</w:t>
      </w:r>
      <w:r w:rsidRPr="00E233D9">
        <w:rPr>
          <w:rFonts w:ascii="Calibri" w:hAnsi="Calibri"/>
          <w:noProof/>
          <w:color w:val="365F91"/>
        </w:rPr>
        <w:tab/>
      </w:r>
      <w:r w:rsidR="00CE46CD">
        <w:rPr>
          <w:rFonts w:ascii="Calibri" w:hAnsi="Calibri"/>
          <w:noProof/>
          <w:color w:val="365F91"/>
          <w:sz w:val="20"/>
        </w:rPr>
        <w:t>5.500</w:t>
      </w:r>
      <w:r w:rsidRPr="00E233D9">
        <w:rPr>
          <w:rFonts w:ascii="Calibri" w:hAnsi="Calibri"/>
          <w:noProof/>
          <w:color w:val="365F91"/>
          <w:sz w:val="20"/>
        </w:rPr>
        <w:t xml:space="preserve">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pStyle w:val="Navadensplet"/>
        <w:jc w:val="both"/>
        <w:rPr>
          <w:rFonts w:ascii="Calibri" w:hAnsi="Calibri" w:cs="Arial"/>
          <w:szCs w:val="20"/>
        </w:rPr>
      </w:pPr>
      <w:r w:rsidRPr="00E233D9">
        <w:rPr>
          <w:rFonts w:ascii="Calibri" w:hAnsi="Calibri" w:cs="Arial"/>
          <w:szCs w:val="20"/>
        </w:rPr>
        <w:t>Proračunska postavka je namenjena zagotavljanju sredstev za zagotavljanje storitev v zvezi z nadomestilom za uporabo stavbnih zemljišč (NUSZ), in sicer predvsem pogodbeno določenih del z zunanjim izvajalcem za vzdrževanje baze, obravnave pritožb in nepredvidenih stroškov.</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pStyle w:val="Navadensplet"/>
        <w:jc w:val="both"/>
        <w:rPr>
          <w:rFonts w:ascii="Calibri" w:hAnsi="Calibri"/>
        </w:rPr>
      </w:pPr>
      <w:r w:rsidRPr="00A70C0B">
        <w:rPr>
          <w:rFonts w:ascii="Calibri" w:hAnsi="Calibri"/>
        </w:rPr>
        <w:t>Z ukinitvijo davka za nadomestilo za uporabo stavbnih zemljišč (NUSZ) in uvedbo davka za zemljišča za gradnjo se je spremenil tudi obseg podatkovnih baz, ki jih je občina dolžna posredovati pristojnim državnim organom. Skladno s predvidenimi stroški smo višino sredstev na postavki zmanjšali.</w:t>
      </w:r>
    </w:p>
    <w:p w:rsidR="00F4772B" w:rsidRPr="007646E6" w:rsidRDefault="00F4772B" w:rsidP="00F4772B">
      <w:pPr>
        <w:pStyle w:val="ANormal"/>
        <w:jc w:val="both"/>
        <w:rPr>
          <w:rFonts w:ascii="Calibri" w:hAnsi="Calibri"/>
          <w:b/>
          <w:color w:val="FF0000"/>
        </w:rPr>
      </w:pPr>
      <w:r w:rsidRPr="007646E6">
        <w:rPr>
          <w:rFonts w:ascii="Calibri" w:hAnsi="Calibri"/>
          <w:b/>
          <w:color w:val="FF0000"/>
        </w:rPr>
        <w:t>REBALANS:</w:t>
      </w:r>
    </w:p>
    <w:p w:rsidR="00CE46CD" w:rsidRPr="00E233D9" w:rsidRDefault="00CE46CD" w:rsidP="00CE46CD">
      <w:pPr>
        <w:pStyle w:val="Navadensplet"/>
        <w:jc w:val="both"/>
        <w:rPr>
          <w:rFonts w:ascii="Calibri" w:hAnsi="Calibri"/>
        </w:rPr>
      </w:pPr>
      <w:r w:rsidRPr="00CE46CD">
        <w:rPr>
          <w:rFonts w:ascii="Calibri" w:hAnsi="Calibri" w:cs="Arial"/>
          <w:szCs w:val="20"/>
        </w:rPr>
        <w:lastRenderedPageBreak/>
        <w:t xml:space="preserve">Glede na pridobljene informativne ponudbe za </w:t>
      </w:r>
      <w:proofErr w:type="spellStart"/>
      <w:r w:rsidRPr="00CE46CD">
        <w:rPr>
          <w:rFonts w:ascii="Calibri" w:hAnsi="Calibri" w:cs="Arial"/>
          <w:szCs w:val="20"/>
        </w:rPr>
        <w:t>novelacijo</w:t>
      </w:r>
      <w:proofErr w:type="spellEnd"/>
      <w:r w:rsidRPr="00CE46CD">
        <w:rPr>
          <w:rFonts w:ascii="Calibri" w:hAnsi="Calibri" w:cs="Arial"/>
          <w:szCs w:val="20"/>
        </w:rPr>
        <w:t xml:space="preserve"> baze cestnih podatkov, ki jo načrtujemo v letošnjem letu, nekoliko zvišujemo postavko.</w:t>
      </w:r>
    </w:p>
    <w:p w:rsidR="009D510E" w:rsidRPr="003C3F6A" w:rsidRDefault="009D510E" w:rsidP="009D510E">
      <w:pPr>
        <w:pStyle w:val="Heading11"/>
        <w:rPr>
          <w:rFonts w:ascii="Calibri" w:hAnsi="Calibri"/>
          <w:noProof/>
        </w:rPr>
      </w:pPr>
      <w:r w:rsidRPr="003C3F6A">
        <w:rPr>
          <w:rFonts w:ascii="Calibri" w:hAnsi="Calibri"/>
          <w:noProof/>
        </w:rPr>
        <w:t>Navezava na projekte v okviru proračunske postavke</w:t>
      </w:r>
    </w:p>
    <w:p w:rsidR="009D510E" w:rsidRPr="003C3F6A" w:rsidRDefault="009D510E" w:rsidP="009D510E">
      <w:pPr>
        <w:pStyle w:val="ANormal"/>
        <w:rPr>
          <w:rFonts w:ascii="Calibri" w:hAnsi="Calibri"/>
        </w:rPr>
      </w:pPr>
      <w:r w:rsidRPr="003C3F6A">
        <w:rPr>
          <w:rFonts w:ascii="Calibri" w:hAnsi="Calibri"/>
        </w:rPr>
        <w:t>/</w:t>
      </w:r>
    </w:p>
    <w:p w:rsidR="009D510E" w:rsidRPr="003C3F6A" w:rsidRDefault="009D510E" w:rsidP="009D510E">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9D510E" w:rsidRDefault="009D510E" w:rsidP="009D510E">
      <w:pPr>
        <w:pStyle w:val="ANormal"/>
        <w:rPr>
          <w:rFonts w:ascii="Calibri" w:hAnsi="Calibri"/>
        </w:rPr>
      </w:pPr>
      <w:r w:rsidRPr="003C3F6A">
        <w:rPr>
          <w:rFonts w:ascii="Calibri" w:hAnsi="Calibri"/>
        </w:rPr>
        <w:t>Izračun predloga temelji na pogodbi z zuna</w:t>
      </w:r>
      <w:r>
        <w:rPr>
          <w:rFonts w:ascii="Calibri" w:hAnsi="Calibri"/>
        </w:rPr>
        <w:t>n</w:t>
      </w:r>
      <w:r w:rsidRPr="003C3F6A">
        <w:rPr>
          <w:rFonts w:ascii="Calibri" w:hAnsi="Calibri"/>
        </w:rPr>
        <w:t>jim izvajalcem, ponudbah in na preteklih stroških iz naslova NUSZ.</w:t>
      </w:r>
    </w:p>
    <w:p w:rsidR="009D510E" w:rsidRPr="003C3F6A" w:rsidRDefault="009D510E" w:rsidP="009D510E">
      <w:pPr>
        <w:pStyle w:val="ANormal"/>
        <w:rPr>
          <w:rFonts w:ascii="Calibri" w:hAnsi="Calibri"/>
        </w:rPr>
      </w:pPr>
    </w:p>
    <w:p w:rsidR="009D510E" w:rsidRPr="003C3F6A" w:rsidRDefault="009D510E" w:rsidP="009D510E">
      <w:pPr>
        <w:pStyle w:val="AHeading6"/>
        <w:tabs>
          <w:tab w:val="decimal" w:pos="9400"/>
        </w:tabs>
        <w:rPr>
          <w:rFonts w:ascii="Calibri" w:hAnsi="Calibri"/>
          <w:noProof/>
          <w:sz w:val="20"/>
        </w:rPr>
      </w:pPr>
      <w:bookmarkStart w:id="54" w:name="_Toc307563939"/>
      <w:r w:rsidRPr="003C3F6A">
        <w:rPr>
          <w:rFonts w:ascii="Calibri" w:hAnsi="Calibri"/>
          <w:noProof/>
        </w:rPr>
        <w:t>1603 - Komunalna dejavnost</w:t>
      </w:r>
      <w:r w:rsidRPr="003C3F6A">
        <w:rPr>
          <w:rFonts w:ascii="Calibri" w:hAnsi="Calibri"/>
          <w:noProof/>
        </w:rPr>
        <w:tab/>
      </w:r>
      <w:bookmarkEnd w:id="54"/>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Navadensplet"/>
        <w:rPr>
          <w:rFonts w:ascii="Calibri" w:hAnsi="Calibri"/>
        </w:rPr>
      </w:pPr>
      <w:r w:rsidRPr="003C3F6A">
        <w:rPr>
          <w:rFonts w:ascii="Calibri" w:hAnsi="Calibri"/>
        </w:rPr>
        <w:t xml:space="preserve">Komunalna dejavnost vključuje sredstva za oskrbo vseh delov naselja z vodo, objektov za rekreacijo v naselju, sredstva za praznično urejanje naselja in druge komunalne dejavnosti. </w:t>
      </w:r>
    </w:p>
    <w:p w:rsidR="009D510E" w:rsidRPr="003C3F6A" w:rsidRDefault="009D510E" w:rsidP="009D510E">
      <w:pPr>
        <w:pStyle w:val="Heading11"/>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rPr>
          <w:rFonts w:ascii="Calibri" w:hAnsi="Calibri"/>
        </w:rPr>
      </w:pPr>
      <w:r w:rsidRPr="003C3F6A">
        <w:rPr>
          <w:rFonts w:ascii="Calibri" w:hAnsi="Calibri"/>
        </w:rPr>
        <w:t>Čim višja raven oskrbe občank in občanov na opisanem področju.</w:t>
      </w:r>
    </w:p>
    <w:p w:rsidR="009D510E" w:rsidRPr="003C3F6A" w:rsidRDefault="009D510E" w:rsidP="009D510E">
      <w:pPr>
        <w:pStyle w:val="Heading11"/>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Izvedba načrtovanih nalog in projektov.</w:t>
      </w:r>
    </w:p>
    <w:p w:rsidR="009D510E" w:rsidRPr="003C3F6A" w:rsidRDefault="009D510E" w:rsidP="009D510E">
      <w:pPr>
        <w:pStyle w:val="Heading11"/>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spacing w:after="0"/>
        <w:rPr>
          <w:rFonts w:ascii="Calibri" w:hAnsi="Calibri"/>
        </w:rPr>
      </w:pPr>
      <w:r w:rsidRPr="003C3F6A">
        <w:rPr>
          <w:rFonts w:ascii="Calibri" w:hAnsi="Calibri"/>
        </w:rPr>
        <w:t>16039001- Oskrba z vodo</w:t>
      </w:r>
    </w:p>
    <w:p w:rsidR="009D510E" w:rsidRPr="003C3F6A" w:rsidRDefault="009D510E" w:rsidP="009D510E">
      <w:pPr>
        <w:pStyle w:val="Navadensplet"/>
        <w:spacing w:after="0"/>
        <w:rPr>
          <w:rFonts w:ascii="Calibri" w:hAnsi="Calibri"/>
        </w:rPr>
      </w:pPr>
      <w:r w:rsidRPr="003C3F6A">
        <w:rPr>
          <w:rFonts w:ascii="Calibri" w:hAnsi="Calibri"/>
        </w:rPr>
        <w:t>16039003- Objekti za rekreacijo</w:t>
      </w:r>
    </w:p>
    <w:p w:rsidR="009D510E" w:rsidRPr="003C3F6A" w:rsidRDefault="009D510E" w:rsidP="009D510E">
      <w:pPr>
        <w:pStyle w:val="Navadensplet"/>
        <w:spacing w:after="0"/>
        <w:rPr>
          <w:rFonts w:ascii="Calibri" w:hAnsi="Calibri"/>
        </w:rPr>
      </w:pPr>
      <w:r w:rsidRPr="003C3F6A">
        <w:rPr>
          <w:rFonts w:ascii="Calibri" w:hAnsi="Calibri"/>
        </w:rPr>
        <w:t>16039004- Praznično urejanje naselij</w:t>
      </w:r>
    </w:p>
    <w:p w:rsidR="009D510E" w:rsidRPr="003C3F6A" w:rsidRDefault="009D510E" w:rsidP="009D510E">
      <w:pPr>
        <w:pStyle w:val="Navadensplet"/>
        <w:spacing w:after="0"/>
        <w:rPr>
          <w:rFonts w:ascii="Calibri" w:hAnsi="Calibri"/>
        </w:rPr>
      </w:pPr>
      <w:r w:rsidRPr="003C3F6A">
        <w:rPr>
          <w:rFonts w:ascii="Calibri" w:hAnsi="Calibri"/>
        </w:rPr>
        <w:t>16039005- Druge komunalne dejavnosti</w:t>
      </w:r>
    </w:p>
    <w:p w:rsidR="009D510E" w:rsidRPr="003C3F6A" w:rsidRDefault="009D510E" w:rsidP="009D510E">
      <w:pPr>
        <w:pStyle w:val="ANormal"/>
        <w:spacing w:after="0"/>
        <w:rPr>
          <w:rFonts w:ascii="Calibri" w:hAnsi="Calibri"/>
          <w:noProof/>
        </w:rPr>
      </w:pPr>
    </w:p>
    <w:p w:rsidR="009D510E" w:rsidRPr="003C3F6A" w:rsidRDefault="009D510E" w:rsidP="009D510E">
      <w:pPr>
        <w:pStyle w:val="AHeading7"/>
        <w:tabs>
          <w:tab w:val="decimal" w:pos="9400"/>
        </w:tabs>
        <w:rPr>
          <w:rFonts w:ascii="Calibri" w:hAnsi="Calibri"/>
          <w:noProof/>
          <w:sz w:val="20"/>
        </w:rPr>
      </w:pPr>
      <w:bookmarkStart w:id="55" w:name="_Toc307563940"/>
      <w:r w:rsidRPr="003C3F6A">
        <w:rPr>
          <w:rFonts w:ascii="Calibri" w:hAnsi="Calibri"/>
          <w:noProof/>
        </w:rPr>
        <w:t>16039001 - Oskrba z vodo</w:t>
      </w:r>
      <w:r w:rsidRPr="003C3F6A">
        <w:rPr>
          <w:rFonts w:ascii="Calibri" w:hAnsi="Calibri"/>
          <w:noProof/>
        </w:rPr>
        <w:tab/>
      </w:r>
      <w:bookmarkEnd w:id="55"/>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pStyle w:val="ANormal"/>
        <w:rPr>
          <w:rFonts w:ascii="Calibri" w:hAnsi="Calibri"/>
        </w:rPr>
      </w:pPr>
      <w:r w:rsidRPr="003C3F6A">
        <w:rPr>
          <w:rFonts w:ascii="Calibri" w:hAnsi="Calibri"/>
        </w:rPr>
        <w:t>Oskrba s pitno vodo ustrezne kakovosti.</w:t>
      </w:r>
    </w:p>
    <w:p w:rsidR="009D510E" w:rsidRPr="003C3F6A" w:rsidRDefault="009D510E" w:rsidP="009D510E">
      <w:pPr>
        <w:pStyle w:val="Heading11"/>
        <w:rPr>
          <w:rFonts w:ascii="Calibri" w:hAnsi="Calibri"/>
          <w:noProof/>
        </w:rPr>
      </w:pPr>
      <w:r w:rsidRPr="003C3F6A">
        <w:rPr>
          <w:rFonts w:ascii="Calibri" w:hAnsi="Calibri"/>
          <w:noProof/>
        </w:rPr>
        <w:t>Zakonske in druge pravne podlage</w:t>
      </w:r>
    </w:p>
    <w:p w:rsidR="009D510E" w:rsidRPr="003C3F6A" w:rsidRDefault="009D510E" w:rsidP="009D510E">
      <w:pPr>
        <w:pStyle w:val="ANormal"/>
        <w:rPr>
          <w:rFonts w:ascii="Calibri" w:hAnsi="Calibri"/>
        </w:rPr>
      </w:pPr>
      <w:r w:rsidRPr="003C3F6A">
        <w:rPr>
          <w:rFonts w:ascii="Calibri" w:hAnsi="Calibri"/>
        </w:rPr>
        <w:t>- Področna zakonodaja in občinski predpisi.</w:t>
      </w:r>
    </w:p>
    <w:p w:rsidR="009D510E" w:rsidRPr="003C3F6A" w:rsidRDefault="009D510E" w:rsidP="009D510E">
      <w:pPr>
        <w:pStyle w:val="Heading11"/>
        <w:rPr>
          <w:rFonts w:ascii="Calibri" w:hAnsi="Calibri"/>
          <w:noProof/>
        </w:rPr>
      </w:pPr>
      <w:r w:rsidRPr="003C3F6A">
        <w:rPr>
          <w:rFonts w:ascii="Calibri" w:hAnsi="Calibri"/>
          <w:noProof/>
        </w:rPr>
        <w:t>Dolgoročni cilji podprograma in kazalci, s katerimi se bo merilo doseganje zastavljenih ciljev</w:t>
      </w:r>
    </w:p>
    <w:p w:rsidR="009D510E" w:rsidRDefault="009D510E" w:rsidP="009D510E">
      <w:pPr>
        <w:pStyle w:val="ANormal"/>
        <w:rPr>
          <w:rFonts w:ascii="Calibri" w:hAnsi="Calibri"/>
        </w:rPr>
      </w:pPr>
      <w:r w:rsidRPr="003C3F6A">
        <w:rPr>
          <w:rFonts w:ascii="Calibri" w:hAnsi="Calibri"/>
        </w:rPr>
        <w:t>Zadostna raven preskrbe.</w:t>
      </w:r>
    </w:p>
    <w:p w:rsidR="009D510E" w:rsidRPr="003C3F6A" w:rsidRDefault="009D510E" w:rsidP="009D510E">
      <w:pPr>
        <w:pStyle w:val="ANormal"/>
        <w:rPr>
          <w:rFonts w:ascii="Calibri" w:hAnsi="Calibri"/>
          <w:noProof/>
        </w:rPr>
      </w:pPr>
    </w:p>
    <w:p w:rsidR="00E43043" w:rsidRPr="00E233D9" w:rsidRDefault="00E43043" w:rsidP="00E43043">
      <w:pPr>
        <w:pStyle w:val="AHeading10"/>
        <w:tabs>
          <w:tab w:val="decimal" w:pos="9400"/>
        </w:tabs>
        <w:rPr>
          <w:rFonts w:ascii="Calibri" w:hAnsi="Calibri"/>
          <w:noProof/>
          <w:color w:val="365F91"/>
          <w:sz w:val="20"/>
        </w:rPr>
      </w:pPr>
      <w:r w:rsidRPr="00E233D9">
        <w:rPr>
          <w:rFonts w:ascii="Calibri" w:hAnsi="Calibri"/>
          <w:noProof/>
          <w:color w:val="365F91"/>
        </w:rPr>
        <w:t>0111 - Naložbe v vodovod - zamenjava salonitnih cevi</w:t>
      </w:r>
      <w:r w:rsidRPr="00E233D9">
        <w:rPr>
          <w:rFonts w:ascii="Calibri" w:hAnsi="Calibri"/>
          <w:noProof/>
          <w:color w:val="365F91"/>
        </w:rPr>
        <w:tab/>
      </w:r>
      <w:r w:rsidR="00575E08" w:rsidRPr="00575E08">
        <w:rPr>
          <w:rFonts w:ascii="Calibri" w:hAnsi="Calibri"/>
          <w:noProof/>
          <w:color w:val="365F91" w:themeColor="accent1" w:themeShade="BF"/>
          <w:sz w:val="20"/>
        </w:rPr>
        <w:t>466.000 €</w:t>
      </w:r>
    </w:p>
    <w:p w:rsidR="00E43043" w:rsidRPr="003C3F6A" w:rsidRDefault="00E43043" w:rsidP="00E43043">
      <w:pPr>
        <w:pStyle w:val="Heading11"/>
        <w:rPr>
          <w:rFonts w:ascii="Calibri" w:hAnsi="Calibri"/>
          <w:noProof/>
        </w:rPr>
      </w:pPr>
      <w:r w:rsidRPr="003C3F6A">
        <w:rPr>
          <w:rFonts w:ascii="Calibri" w:hAnsi="Calibri"/>
          <w:noProof/>
        </w:rPr>
        <w:t>Obrazložitev dejavnosti v okviru proračunske postavke</w:t>
      </w:r>
    </w:p>
    <w:p w:rsidR="00E43043" w:rsidRDefault="00E43043" w:rsidP="00E43043">
      <w:pPr>
        <w:pStyle w:val="heading110"/>
        <w:spacing w:before="120" w:beforeAutospacing="0" w:after="120" w:afterAutospacing="0"/>
        <w:ind w:left="284"/>
        <w:jc w:val="both"/>
        <w:rPr>
          <w:rFonts w:ascii="Calibri" w:hAnsi="Calibri"/>
          <w:sz w:val="20"/>
          <w:szCs w:val="20"/>
        </w:rPr>
      </w:pPr>
      <w:r w:rsidRPr="00E233D9">
        <w:rPr>
          <w:rFonts w:ascii="Calibri" w:hAnsi="Calibri"/>
          <w:sz w:val="20"/>
          <w:szCs w:val="20"/>
        </w:rPr>
        <w:t xml:space="preserve">V okviru te postavke se bo financiral obnova vodovoda od črpališč na Domžalsko-mengeškem polju čez Mengeško cesto do križišča Jemčeve in Grajske ceste in od križišča Jemčeve ceste in Habatove ulice (od parkirišča gostilne Narobe ob Mengeški cesti po stranskem kraku Jemčeve ceste, po Habatovi ulici ter ob pešpoti ob Pšati do akvadukta na Ljubljanski cesti. S projektom Občina Trzin kandidira za sredstva Kohezijskega sklada EU v sodelovanju s </w:t>
      </w:r>
      <w:r>
        <w:rPr>
          <w:rFonts w:ascii="Calibri" w:hAnsi="Calibri"/>
          <w:sz w:val="20"/>
          <w:szCs w:val="20"/>
        </w:rPr>
        <w:t>sosednjimi občinami. V letu 2014</w:t>
      </w:r>
      <w:r w:rsidRPr="00E233D9">
        <w:rPr>
          <w:rFonts w:ascii="Calibri" w:hAnsi="Calibri"/>
          <w:sz w:val="20"/>
          <w:szCs w:val="20"/>
        </w:rPr>
        <w:t> predvidevamo  odobritev sredstev (izdelava PGD/PZI dokumentacije, stroški odškodnin in pogodb, nadzor, prve gradbene situacije).</w:t>
      </w:r>
      <w:r>
        <w:rPr>
          <w:rFonts w:ascii="Calibri" w:hAnsi="Calibri"/>
          <w:sz w:val="20"/>
          <w:szCs w:val="20"/>
        </w:rPr>
        <w:t xml:space="preserve"> </w:t>
      </w:r>
      <w:r w:rsidRPr="00992E0C">
        <w:rPr>
          <w:rFonts w:ascii="Calibri" w:hAnsi="Calibri"/>
          <w:sz w:val="20"/>
          <w:szCs w:val="20"/>
        </w:rPr>
        <w:t>V letu 2014 predvidevamo  izvajanje nadzora in gradbene situacije.  P</w:t>
      </w:r>
      <w:r w:rsidRPr="00E233D9">
        <w:rPr>
          <w:rFonts w:ascii="Calibri" w:hAnsi="Calibri"/>
          <w:sz w:val="20"/>
          <w:szCs w:val="20"/>
        </w:rPr>
        <w:t>rav tako nameravamo v okviru ureditve Mengeške ceste - II. faza menjati primarni vodovod in hišne priključke ob trasi.</w:t>
      </w:r>
    </w:p>
    <w:p w:rsidR="00E43043" w:rsidRPr="007646E6" w:rsidRDefault="00E43043" w:rsidP="00E43043">
      <w:pPr>
        <w:pStyle w:val="ANormal"/>
        <w:jc w:val="both"/>
        <w:rPr>
          <w:rFonts w:ascii="Calibri" w:hAnsi="Calibri"/>
          <w:b/>
          <w:color w:val="FF0000"/>
        </w:rPr>
      </w:pPr>
      <w:r w:rsidRPr="007646E6">
        <w:rPr>
          <w:rFonts w:ascii="Calibri" w:hAnsi="Calibri"/>
          <w:b/>
          <w:color w:val="FF0000"/>
        </w:rPr>
        <w:t>REBALANS:</w:t>
      </w:r>
    </w:p>
    <w:p w:rsidR="00575E08" w:rsidRPr="00575E08" w:rsidRDefault="00575E08" w:rsidP="00575E08">
      <w:pPr>
        <w:pStyle w:val="heading110"/>
        <w:spacing w:before="120" w:beforeAutospacing="0" w:after="120" w:afterAutospacing="0"/>
        <w:ind w:left="284"/>
        <w:jc w:val="both"/>
        <w:rPr>
          <w:rFonts w:ascii="Calibri" w:hAnsi="Calibri"/>
          <w:sz w:val="20"/>
          <w:szCs w:val="20"/>
        </w:rPr>
      </w:pPr>
      <w:r w:rsidRPr="00575E08">
        <w:rPr>
          <w:rFonts w:ascii="Calibri" w:hAnsi="Calibri"/>
          <w:sz w:val="20"/>
          <w:szCs w:val="20"/>
        </w:rPr>
        <w:t xml:space="preserve">Uskladitev postavke z </w:t>
      </w:r>
      <w:proofErr w:type="spellStart"/>
      <w:r w:rsidRPr="00575E08">
        <w:rPr>
          <w:rFonts w:ascii="Calibri" w:hAnsi="Calibri"/>
          <w:sz w:val="20"/>
          <w:szCs w:val="20"/>
        </w:rPr>
        <w:t>novelacijo</w:t>
      </w:r>
      <w:proofErr w:type="spellEnd"/>
      <w:r w:rsidRPr="00575E08">
        <w:rPr>
          <w:rFonts w:ascii="Calibri" w:hAnsi="Calibri"/>
          <w:sz w:val="20"/>
          <w:szCs w:val="20"/>
        </w:rPr>
        <w:t xml:space="preserve"> Investicijskega programa, ki zajema dosedanje realizacije in sklenjene pogodbe, ki še niso realizirane. </w:t>
      </w:r>
    </w:p>
    <w:p w:rsidR="00575E08" w:rsidRPr="00575E08" w:rsidRDefault="00575E08" w:rsidP="00575E08">
      <w:pPr>
        <w:pStyle w:val="Heading11"/>
        <w:rPr>
          <w:rFonts w:ascii="Calibri" w:hAnsi="Calibri"/>
          <w:noProof/>
        </w:rPr>
      </w:pPr>
      <w:r w:rsidRPr="00575E08">
        <w:rPr>
          <w:rFonts w:ascii="Calibri" w:hAnsi="Calibri"/>
          <w:noProof/>
        </w:rPr>
        <w:lastRenderedPageBreak/>
        <w:t>Navezava na projekte v okviru proračunske postavke</w:t>
      </w:r>
    </w:p>
    <w:p w:rsidR="00575E08" w:rsidRPr="00575E08" w:rsidRDefault="00575E08" w:rsidP="00575E08">
      <w:pPr>
        <w:pStyle w:val="Navadensplet"/>
        <w:spacing w:after="0"/>
        <w:rPr>
          <w:rFonts w:ascii="Calibri" w:hAnsi="Calibri"/>
          <w:szCs w:val="20"/>
        </w:rPr>
      </w:pPr>
      <w:r w:rsidRPr="00575E08">
        <w:rPr>
          <w:rFonts w:ascii="Calibri" w:hAnsi="Calibri"/>
          <w:szCs w:val="20"/>
        </w:rPr>
        <w:t xml:space="preserve">OB186-07-0018 Oskrba s pitno vodo na območju Domžale-Kamnik </w:t>
      </w:r>
      <w:proofErr w:type="spellStart"/>
      <w:r w:rsidRPr="00575E08">
        <w:rPr>
          <w:rFonts w:ascii="Calibri" w:hAnsi="Calibri"/>
          <w:szCs w:val="20"/>
        </w:rPr>
        <w:t>Vodooskrba</w:t>
      </w:r>
      <w:proofErr w:type="spellEnd"/>
      <w:r w:rsidRPr="00575E08">
        <w:rPr>
          <w:rFonts w:ascii="Calibri" w:hAnsi="Calibri"/>
          <w:szCs w:val="20"/>
        </w:rPr>
        <w:t xml:space="preserve"> v Občini Trzin</w:t>
      </w:r>
    </w:p>
    <w:p w:rsidR="00E43043" w:rsidRPr="00E233D9" w:rsidRDefault="00E43043" w:rsidP="00E43043">
      <w:pPr>
        <w:pStyle w:val="Heading11"/>
        <w:rPr>
          <w:rFonts w:ascii="Calibri" w:hAnsi="Calibri"/>
          <w:noProof/>
        </w:rPr>
      </w:pPr>
      <w:r w:rsidRPr="00E233D9">
        <w:rPr>
          <w:rFonts w:ascii="Calibri" w:hAnsi="Calibri"/>
          <w:noProof/>
        </w:rPr>
        <w:t>Izhodišča, na katerih temeljijo izračuni predlogov pravic porabe za del, ki se ne izvršuje preko NRP</w:t>
      </w:r>
    </w:p>
    <w:p w:rsidR="00E43043" w:rsidRDefault="00E43043" w:rsidP="00E43043">
      <w:pPr>
        <w:jc w:val="both"/>
        <w:rPr>
          <w:rFonts w:ascii="Calibri" w:hAnsi="Calibri"/>
        </w:rPr>
      </w:pPr>
      <w:r w:rsidRPr="00E233D9">
        <w:rPr>
          <w:rFonts w:ascii="Calibri" w:hAnsi="Calibri"/>
        </w:rPr>
        <w:t>Nemotena oskrba prebivalstva s čisto pitno vodo – obvezna gospodarska javna služba</w:t>
      </w:r>
    </w:p>
    <w:p w:rsidR="00C074E4" w:rsidRPr="00E233D9" w:rsidRDefault="00C074E4" w:rsidP="00E43043">
      <w:pPr>
        <w:jc w:val="both"/>
        <w:rPr>
          <w:rFonts w:ascii="Calibri" w:hAnsi="Calibri"/>
        </w:rPr>
      </w:pPr>
    </w:p>
    <w:p w:rsidR="009D510E" w:rsidRPr="00E233D9" w:rsidRDefault="009D510E" w:rsidP="009D510E">
      <w:pPr>
        <w:pStyle w:val="AHeading10"/>
        <w:tabs>
          <w:tab w:val="decimal" w:pos="9400"/>
        </w:tabs>
        <w:rPr>
          <w:rFonts w:ascii="Calibri" w:hAnsi="Calibri"/>
          <w:noProof/>
          <w:color w:val="365F91"/>
          <w:sz w:val="20"/>
        </w:rPr>
      </w:pPr>
      <w:r w:rsidRPr="00E233D9">
        <w:rPr>
          <w:rFonts w:ascii="Calibri" w:hAnsi="Calibri"/>
          <w:noProof/>
          <w:color w:val="365F91"/>
        </w:rPr>
        <w:t>0240 - Invest. vzdrževanje vodovoda in kanalizacije (JKP Prodnik)</w:t>
      </w:r>
      <w:r w:rsidRPr="00E233D9">
        <w:rPr>
          <w:rFonts w:ascii="Calibri" w:hAnsi="Calibri"/>
          <w:noProof/>
          <w:color w:val="365F91"/>
        </w:rPr>
        <w:tab/>
      </w:r>
      <w:r w:rsidR="00E402ED">
        <w:rPr>
          <w:rFonts w:ascii="Calibri" w:hAnsi="Calibri"/>
          <w:noProof/>
          <w:color w:val="365F91"/>
          <w:sz w:val="20"/>
        </w:rPr>
        <w:t>266.475</w:t>
      </w:r>
      <w:r w:rsidRPr="00E233D9">
        <w:rPr>
          <w:rFonts w:ascii="Calibri" w:hAnsi="Calibri"/>
          <w:noProof/>
          <w:color w:val="365F91"/>
          <w:sz w:val="20"/>
        </w:rPr>
        <w:t xml:space="preserve">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pStyle w:val="ANormal"/>
        <w:rPr>
          <w:rFonts w:ascii="Calibri" w:hAnsi="Calibri"/>
        </w:rPr>
      </w:pPr>
      <w:r w:rsidRPr="003C3F6A">
        <w:rPr>
          <w:rFonts w:ascii="Calibri" w:hAnsi="Calibri"/>
        </w:rPr>
        <w:t>Sredstva so namenjena investicijskemu vzdrževanju komunalne in druge infrastrukture (vodovod, kanalizacija, javna higi</w:t>
      </w:r>
      <w:r w:rsidRPr="00992E0C">
        <w:rPr>
          <w:rFonts w:ascii="Calibri" w:hAnsi="Calibri"/>
        </w:rPr>
        <w:t>e</w:t>
      </w:r>
      <w:r w:rsidRPr="003C3F6A">
        <w:rPr>
          <w:rFonts w:ascii="Calibri" w:hAnsi="Calibri"/>
        </w:rPr>
        <w:t>ne).</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pStyle w:val="ANormal"/>
        <w:rPr>
          <w:rFonts w:ascii="Calibri" w:hAnsi="Calibri"/>
        </w:rPr>
      </w:pPr>
      <w:r w:rsidRPr="00CB70D4">
        <w:rPr>
          <w:rFonts w:ascii="Calibri" w:hAnsi="Calibri"/>
        </w:rPr>
        <w:t>V letu 2014 načrtujemo naslednje glavne investicije: nadaljevanje obnove vodovoda na  cesti Za hribom do meje z Občino Mengeš, obnovi vodovoda na Kmetičevi ulici in obnovi vodovoda na Mengeški cesti od h. št. 72 do meje z Občino Mengeš. Poleg tega je načrtovanih še nekaj manjših investicijskih vlaganj.</w:t>
      </w:r>
    </w:p>
    <w:p w:rsidR="00E43043" w:rsidRPr="007646E6" w:rsidRDefault="00E43043" w:rsidP="00E43043">
      <w:pPr>
        <w:pStyle w:val="ANormal"/>
        <w:jc w:val="both"/>
        <w:rPr>
          <w:rFonts w:ascii="Calibri" w:hAnsi="Calibri"/>
          <w:b/>
          <w:color w:val="FF0000"/>
        </w:rPr>
      </w:pPr>
      <w:r w:rsidRPr="007646E6">
        <w:rPr>
          <w:rFonts w:ascii="Calibri" w:hAnsi="Calibri"/>
          <w:b/>
          <w:color w:val="FF0000"/>
        </w:rPr>
        <w:t>REBALANS:</w:t>
      </w:r>
    </w:p>
    <w:p w:rsidR="00575E08" w:rsidRPr="00575E08" w:rsidRDefault="00575E08" w:rsidP="00575E08">
      <w:pPr>
        <w:pStyle w:val="ANormal"/>
        <w:rPr>
          <w:rFonts w:ascii="Calibri" w:hAnsi="Calibri"/>
        </w:rPr>
      </w:pPr>
      <w:r w:rsidRPr="00575E08">
        <w:rPr>
          <w:rFonts w:ascii="Calibri" w:hAnsi="Calibri"/>
        </w:rPr>
        <w:t xml:space="preserve">Uskladitev postavke s predvideno višino najemnine za leto 2014, oblikovana na podlagi amortizacije preteklega leta. </w:t>
      </w:r>
    </w:p>
    <w:p w:rsidR="009D510E" w:rsidRPr="003C3F6A" w:rsidRDefault="009D510E" w:rsidP="009D510E">
      <w:pPr>
        <w:pStyle w:val="Heading11"/>
        <w:spacing w:after="0"/>
        <w:rPr>
          <w:rFonts w:ascii="Calibri" w:hAnsi="Calibri"/>
          <w:noProof/>
        </w:rPr>
      </w:pPr>
      <w:r w:rsidRPr="003C3F6A">
        <w:rPr>
          <w:rFonts w:ascii="Calibri" w:hAnsi="Calibri"/>
          <w:noProof/>
        </w:rPr>
        <w:t>Navezava na projekte v okviru proračunske postavke</w:t>
      </w:r>
    </w:p>
    <w:p w:rsidR="009D510E" w:rsidRPr="003C3F6A" w:rsidRDefault="009D510E" w:rsidP="009D510E">
      <w:pPr>
        <w:pStyle w:val="ANormal"/>
        <w:spacing w:after="0"/>
        <w:rPr>
          <w:rFonts w:ascii="Calibri" w:hAnsi="Calibri"/>
        </w:rPr>
      </w:pPr>
      <w:r w:rsidRPr="003C3F6A">
        <w:rPr>
          <w:rFonts w:ascii="Calibri" w:hAnsi="Calibri"/>
        </w:rPr>
        <w:t>Redno investicijsko vzdrževanje.</w:t>
      </w:r>
    </w:p>
    <w:p w:rsidR="009D510E" w:rsidRPr="003C3F6A" w:rsidRDefault="009D510E" w:rsidP="009D510E">
      <w:pPr>
        <w:pStyle w:val="Heading11"/>
        <w:spacing w:after="0"/>
        <w:rPr>
          <w:rFonts w:ascii="Calibri" w:hAnsi="Calibri"/>
          <w:noProof/>
        </w:rPr>
      </w:pPr>
      <w:r w:rsidRPr="003C3F6A">
        <w:rPr>
          <w:rFonts w:ascii="Calibri" w:hAnsi="Calibri"/>
          <w:noProof/>
        </w:rPr>
        <w:t>Izhodišča, na katerih temeljijo izračuni predlogov pravic porabe za del, ki se ne izvršuje preko NRP</w:t>
      </w:r>
    </w:p>
    <w:p w:rsidR="009D510E" w:rsidRDefault="009D510E" w:rsidP="009D510E">
      <w:pPr>
        <w:pStyle w:val="ANormal"/>
        <w:spacing w:after="0"/>
        <w:rPr>
          <w:rFonts w:ascii="Calibri" w:hAnsi="Calibri"/>
        </w:rPr>
      </w:pPr>
      <w:r w:rsidRPr="003C3F6A">
        <w:rPr>
          <w:rFonts w:ascii="Calibri" w:hAnsi="Calibri"/>
        </w:rPr>
        <w:t>Zagotoviti kakovostno izvajanje nalog na področju gospodarske javne infrastrukture.</w:t>
      </w:r>
    </w:p>
    <w:p w:rsidR="009D510E" w:rsidRPr="003C3F6A" w:rsidRDefault="009D510E" w:rsidP="009D510E">
      <w:pPr>
        <w:pStyle w:val="ANormal"/>
        <w:spacing w:after="0"/>
        <w:rPr>
          <w:rFonts w:ascii="Calibri" w:hAnsi="Calibri"/>
        </w:rPr>
      </w:pPr>
    </w:p>
    <w:p w:rsidR="009D510E" w:rsidRPr="003C3F6A" w:rsidRDefault="009D510E" w:rsidP="009D510E">
      <w:pPr>
        <w:pStyle w:val="AHeading7"/>
        <w:tabs>
          <w:tab w:val="decimal" w:pos="9400"/>
        </w:tabs>
        <w:rPr>
          <w:rFonts w:ascii="Calibri" w:hAnsi="Calibri"/>
          <w:noProof/>
          <w:sz w:val="20"/>
        </w:rPr>
      </w:pPr>
      <w:bookmarkStart w:id="56" w:name="_Toc307563941"/>
      <w:r w:rsidRPr="003C3F6A">
        <w:rPr>
          <w:rFonts w:ascii="Calibri" w:hAnsi="Calibri"/>
          <w:noProof/>
        </w:rPr>
        <w:t>16039003 - Objekti za rekreacijo</w:t>
      </w:r>
      <w:r w:rsidRPr="003C3F6A">
        <w:rPr>
          <w:rFonts w:ascii="Calibri" w:hAnsi="Calibri"/>
          <w:noProof/>
        </w:rPr>
        <w:tab/>
      </w:r>
      <w:bookmarkEnd w:id="56"/>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spacing w:after="0"/>
        <w:jc w:val="both"/>
        <w:rPr>
          <w:rFonts w:ascii="Calibri" w:hAnsi="Calibri"/>
          <w:color w:val="0000FF"/>
        </w:rPr>
      </w:pPr>
      <w:r w:rsidRPr="003C3F6A">
        <w:rPr>
          <w:rFonts w:ascii="Calibri" w:hAnsi="Calibri"/>
          <w:color w:val="000000"/>
        </w:rPr>
        <w:t>Podprogram vključuje sredstva za upravljanje, vzdrževanje in obnove objektov za rekreacijo ter opreme za šport in naložbe v tovrstne objekte.</w:t>
      </w:r>
    </w:p>
    <w:p w:rsidR="009D510E" w:rsidRPr="003C3F6A" w:rsidRDefault="009D510E" w:rsidP="009D510E">
      <w:pPr>
        <w:pStyle w:val="Heading11"/>
        <w:spacing w:after="0"/>
        <w:rPr>
          <w:rFonts w:ascii="Calibri" w:hAnsi="Calibri"/>
          <w:noProof/>
        </w:rPr>
      </w:pPr>
      <w:r w:rsidRPr="003C3F6A">
        <w:rPr>
          <w:rFonts w:ascii="Calibri" w:hAnsi="Calibri"/>
          <w:noProof/>
        </w:rPr>
        <w:t>Zakonske in druge pravne podlage</w:t>
      </w:r>
    </w:p>
    <w:p w:rsidR="009D510E" w:rsidRPr="003C3F6A" w:rsidRDefault="009D510E" w:rsidP="009D510E">
      <w:pPr>
        <w:pStyle w:val="Navadensplet"/>
        <w:spacing w:after="0"/>
        <w:rPr>
          <w:rFonts w:ascii="Calibri" w:hAnsi="Calibri"/>
        </w:rPr>
      </w:pPr>
      <w:r w:rsidRPr="003C3F6A">
        <w:rPr>
          <w:rFonts w:ascii="Calibri" w:hAnsi="Calibri"/>
        </w:rPr>
        <w:t xml:space="preserve">- Področna zakonodaja in občinski področni predpisi. </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spacing w:after="0"/>
        <w:rPr>
          <w:rFonts w:ascii="Calibri" w:hAnsi="Calibri"/>
        </w:rPr>
      </w:pPr>
      <w:r w:rsidRPr="003C3F6A">
        <w:rPr>
          <w:rFonts w:ascii="Calibri" w:hAnsi="Calibri"/>
        </w:rPr>
        <w:t>Dolgoročni cilj je kakovostno in strokovno izvajanje programa.</w:t>
      </w:r>
    </w:p>
    <w:p w:rsidR="009D510E" w:rsidRPr="003C3F6A" w:rsidRDefault="009D510E" w:rsidP="009D510E">
      <w:pPr>
        <w:pStyle w:val="Heading11"/>
        <w:spacing w:after="0"/>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spacing w:after="0"/>
        <w:rPr>
          <w:rFonts w:ascii="Calibri" w:hAnsi="Calibri"/>
        </w:rPr>
      </w:pPr>
      <w:r w:rsidRPr="003C3F6A">
        <w:rPr>
          <w:rFonts w:ascii="Calibri" w:hAnsi="Calibri"/>
        </w:rPr>
        <w:t>Letni izvedbeni cilj je zagotoviti pogoje za izvajanje.</w:t>
      </w:r>
    </w:p>
    <w:p w:rsidR="009D510E" w:rsidRPr="003C3F6A" w:rsidRDefault="009D510E" w:rsidP="009D510E">
      <w:pPr>
        <w:pStyle w:val="ANormal"/>
        <w:spacing w:after="0"/>
        <w:rPr>
          <w:rFonts w:ascii="Calibri" w:hAnsi="Calibri"/>
        </w:rPr>
      </w:pPr>
    </w:p>
    <w:p w:rsidR="009D510E" w:rsidRPr="00E233D9" w:rsidRDefault="009D510E" w:rsidP="009D510E">
      <w:pPr>
        <w:pStyle w:val="AHeading10"/>
        <w:tabs>
          <w:tab w:val="decimal" w:pos="9400"/>
        </w:tabs>
        <w:spacing w:after="0"/>
        <w:rPr>
          <w:rFonts w:ascii="Calibri" w:hAnsi="Calibri"/>
          <w:noProof/>
          <w:color w:val="365F91"/>
          <w:sz w:val="20"/>
        </w:rPr>
      </w:pPr>
      <w:r w:rsidRPr="00E233D9">
        <w:rPr>
          <w:rFonts w:ascii="Calibri" w:hAnsi="Calibri"/>
          <w:noProof/>
          <w:color w:val="365F91"/>
        </w:rPr>
        <w:t>0113 - Mat.str. in vzdrž. športnih objektov in obnove,oprema za šport</w:t>
      </w:r>
      <w:r w:rsidRPr="00E233D9">
        <w:rPr>
          <w:rFonts w:ascii="Calibri" w:hAnsi="Calibri"/>
          <w:noProof/>
          <w:color w:val="365F91"/>
        </w:rPr>
        <w:tab/>
      </w:r>
      <w:r w:rsidRPr="00E233D9">
        <w:rPr>
          <w:rFonts w:ascii="Calibri" w:hAnsi="Calibri"/>
          <w:noProof/>
          <w:color w:val="365F91"/>
          <w:sz w:val="20"/>
        </w:rPr>
        <w:t>1</w:t>
      </w:r>
      <w:r w:rsidR="00E43043">
        <w:rPr>
          <w:rFonts w:ascii="Calibri" w:hAnsi="Calibri"/>
          <w:noProof/>
          <w:color w:val="365F91"/>
          <w:sz w:val="20"/>
        </w:rPr>
        <w:t>6.3</w:t>
      </w:r>
      <w:r w:rsidRPr="00E233D9">
        <w:rPr>
          <w:rFonts w:ascii="Calibri" w:hAnsi="Calibri"/>
          <w:noProof/>
          <w:color w:val="365F91"/>
          <w:sz w:val="20"/>
        </w:rPr>
        <w:t>00 €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pStyle w:val="ANormal"/>
        <w:rPr>
          <w:rFonts w:ascii="Calibri" w:hAnsi="Calibri"/>
        </w:rPr>
      </w:pPr>
      <w:r w:rsidRPr="003C3F6A">
        <w:rPr>
          <w:rFonts w:ascii="Calibri" w:hAnsi="Calibri"/>
          <w:color w:val="000000"/>
        </w:rPr>
        <w:t xml:space="preserve">Na postavki je predvideno </w:t>
      </w:r>
      <w:r w:rsidRPr="003C3F6A">
        <w:rPr>
          <w:rFonts w:ascii="Calibri" w:hAnsi="Calibri"/>
        </w:rPr>
        <w:t>redno servisiranje igral s strani pooblaščenih serviserjev in izdaj potrdil. Redno vzdrževanje vseh površin in naprav v športno rekreacijskih parkih na območju občine.</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pStyle w:val="ANormal"/>
        <w:rPr>
          <w:rFonts w:ascii="Calibri" w:hAnsi="Calibri"/>
        </w:rPr>
      </w:pPr>
      <w:r w:rsidRPr="005B1422">
        <w:rPr>
          <w:rFonts w:ascii="Calibri" w:hAnsi="Calibri"/>
        </w:rPr>
        <w:t xml:space="preserve">Poleg rednih vzdrževalnih del je v letu 2014 potrebno popravilo asfaltne podlage na igrišču pred OŠ Trzin, risanje črt na atletskem krogu ter zamenjava </w:t>
      </w:r>
      <w:proofErr w:type="spellStart"/>
      <w:r w:rsidRPr="005B1422">
        <w:rPr>
          <w:rFonts w:ascii="Calibri" w:hAnsi="Calibri"/>
        </w:rPr>
        <w:t>pitnika</w:t>
      </w:r>
      <w:proofErr w:type="spellEnd"/>
      <w:r w:rsidRPr="005B1422">
        <w:rPr>
          <w:rFonts w:ascii="Calibri" w:hAnsi="Calibri"/>
        </w:rPr>
        <w:t xml:space="preserve">  na igrišču pred OŠ Trzin. Sredstva se povišajo za 2.000 €</w:t>
      </w:r>
    </w:p>
    <w:p w:rsidR="00E43043" w:rsidRPr="007646E6" w:rsidRDefault="00E43043" w:rsidP="00E43043">
      <w:pPr>
        <w:pStyle w:val="ANormal"/>
        <w:jc w:val="both"/>
        <w:rPr>
          <w:rFonts w:ascii="Calibri" w:hAnsi="Calibri"/>
          <w:b/>
          <w:color w:val="FF0000"/>
        </w:rPr>
      </w:pPr>
      <w:r w:rsidRPr="007646E6">
        <w:rPr>
          <w:rFonts w:ascii="Calibri" w:hAnsi="Calibri"/>
          <w:b/>
          <w:color w:val="FF0000"/>
        </w:rPr>
        <w:t>REBALANS:</w:t>
      </w:r>
    </w:p>
    <w:p w:rsidR="00586E38" w:rsidRPr="00586E38" w:rsidRDefault="00586E38" w:rsidP="00586E38">
      <w:pPr>
        <w:pStyle w:val="ANormal"/>
        <w:jc w:val="both"/>
        <w:rPr>
          <w:rFonts w:ascii="Calibri" w:hAnsi="Calibri"/>
        </w:rPr>
      </w:pPr>
      <w:r w:rsidRPr="00586E38">
        <w:rPr>
          <w:rFonts w:ascii="Calibri" w:hAnsi="Calibri"/>
        </w:rPr>
        <w:t>Postavka se zvišuje, saj so ponudbe za obnovitvena dela višja kot smo predvidevali (obnova talnih označb na atletski stezi, zalivanje z trajno elastično smolo na površini za rokomet košarko in odbojko).</w:t>
      </w:r>
    </w:p>
    <w:p w:rsidR="009D510E" w:rsidRPr="003C3F6A" w:rsidRDefault="009D510E" w:rsidP="009D510E">
      <w:pPr>
        <w:pStyle w:val="Heading11"/>
        <w:rPr>
          <w:rFonts w:ascii="Calibri" w:hAnsi="Calibri"/>
          <w:noProof/>
        </w:rPr>
      </w:pPr>
      <w:r w:rsidRPr="003C3F6A">
        <w:rPr>
          <w:rFonts w:ascii="Calibri" w:hAnsi="Calibri"/>
          <w:noProof/>
        </w:rPr>
        <w:lastRenderedPageBreak/>
        <w:t>Navezava na projekte v okviru proračunske postavke</w:t>
      </w:r>
    </w:p>
    <w:p w:rsidR="009D510E" w:rsidRPr="003C3F6A" w:rsidRDefault="009D510E" w:rsidP="009D510E">
      <w:pPr>
        <w:pStyle w:val="ANormal"/>
        <w:rPr>
          <w:rFonts w:ascii="Calibri" w:hAnsi="Calibri"/>
        </w:rPr>
      </w:pPr>
      <w:r w:rsidRPr="003C3F6A">
        <w:rPr>
          <w:rFonts w:ascii="Calibri" w:hAnsi="Calibri"/>
        </w:rPr>
        <w:t>/</w:t>
      </w:r>
    </w:p>
    <w:p w:rsidR="009D510E" w:rsidRPr="003C3F6A" w:rsidRDefault="009D510E" w:rsidP="009D510E">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9D510E" w:rsidRDefault="009D510E" w:rsidP="009D510E">
      <w:pPr>
        <w:pStyle w:val="ANormal"/>
        <w:rPr>
          <w:rFonts w:ascii="Calibri" w:hAnsi="Calibri"/>
        </w:rPr>
      </w:pPr>
      <w:r w:rsidRPr="003C3F6A">
        <w:rPr>
          <w:rFonts w:ascii="Calibri" w:hAnsi="Calibri"/>
        </w:rPr>
        <w:t>Izračun temelji na realizaciji v preteklem letu.</w:t>
      </w:r>
    </w:p>
    <w:p w:rsidR="009D510E" w:rsidRDefault="009D510E" w:rsidP="009D510E">
      <w:pPr>
        <w:pStyle w:val="ANormal"/>
        <w:rPr>
          <w:rFonts w:ascii="Calibri" w:hAnsi="Calibri"/>
        </w:rPr>
      </w:pPr>
    </w:p>
    <w:p w:rsidR="009D510E" w:rsidRPr="003C3F6A" w:rsidRDefault="009D510E" w:rsidP="009D510E">
      <w:pPr>
        <w:pStyle w:val="AHeading7"/>
        <w:tabs>
          <w:tab w:val="decimal" w:pos="9400"/>
        </w:tabs>
        <w:rPr>
          <w:rFonts w:ascii="Calibri" w:hAnsi="Calibri"/>
          <w:noProof/>
          <w:sz w:val="20"/>
        </w:rPr>
      </w:pPr>
      <w:bookmarkStart w:id="57" w:name="_Toc307563943"/>
      <w:r w:rsidRPr="003C3F6A">
        <w:rPr>
          <w:rFonts w:ascii="Calibri" w:hAnsi="Calibri"/>
          <w:noProof/>
        </w:rPr>
        <w:t>16039005 - Druge komunalne dejavnosti</w:t>
      </w:r>
      <w:r w:rsidRPr="003C3F6A">
        <w:rPr>
          <w:rFonts w:ascii="Calibri" w:hAnsi="Calibri"/>
          <w:noProof/>
        </w:rPr>
        <w:tab/>
      </w:r>
      <w:bookmarkEnd w:id="57"/>
    </w:p>
    <w:p w:rsidR="009D510E" w:rsidRPr="003C3F6A" w:rsidRDefault="009D510E" w:rsidP="009D510E">
      <w:pPr>
        <w:pStyle w:val="Heading11"/>
        <w:spacing w:after="0"/>
        <w:rPr>
          <w:rFonts w:ascii="Calibri" w:hAnsi="Calibri"/>
        </w:rPr>
      </w:pPr>
      <w:r w:rsidRPr="003C3F6A">
        <w:rPr>
          <w:rFonts w:ascii="Calibri" w:hAnsi="Calibri"/>
        </w:rPr>
        <w:t>Opis podprograma</w:t>
      </w:r>
    </w:p>
    <w:p w:rsidR="009D510E" w:rsidRPr="003C3F6A" w:rsidRDefault="009D510E" w:rsidP="009D510E">
      <w:pPr>
        <w:pStyle w:val="ANormal"/>
        <w:spacing w:after="0"/>
        <w:rPr>
          <w:rFonts w:ascii="Calibri" w:hAnsi="Calibri"/>
        </w:rPr>
      </w:pPr>
      <w:r w:rsidRPr="003C3F6A">
        <w:rPr>
          <w:rFonts w:ascii="Calibri" w:hAnsi="Calibri"/>
        </w:rPr>
        <w:t>Druge komunalne dejavnosti v skladu s predpisi.</w:t>
      </w:r>
    </w:p>
    <w:p w:rsidR="009D510E" w:rsidRPr="003C3F6A" w:rsidRDefault="009D510E" w:rsidP="009D510E">
      <w:pPr>
        <w:pStyle w:val="Heading11"/>
        <w:spacing w:after="0"/>
        <w:rPr>
          <w:rFonts w:ascii="Calibri" w:hAnsi="Calibri"/>
          <w:noProof/>
        </w:rPr>
      </w:pPr>
      <w:r w:rsidRPr="003C3F6A">
        <w:rPr>
          <w:rFonts w:ascii="Calibri" w:hAnsi="Calibri"/>
          <w:noProof/>
        </w:rPr>
        <w:t>Zakonske in druge pravne podlage</w:t>
      </w:r>
    </w:p>
    <w:p w:rsidR="009D510E" w:rsidRPr="003C3F6A" w:rsidRDefault="009D510E" w:rsidP="009D510E">
      <w:pPr>
        <w:pStyle w:val="ANormal"/>
        <w:spacing w:after="0"/>
        <w:rPr>
          <w:rFonts w:ascii="Calibri" w:hAnsi="Calibri"/>
        </w:rPr>
      </w:pPr>
      <w:r w:rsidRPr="003C3F6A">
        <w:rPr>
          <w:rFonts w:ascii="Calibri" w:hAnsi="Calibri"/>
        </w:rPr>
        <w:t>- Zakonodaja in občinski predpisi s področja opravljanja GJS:</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Navadensplet"/>
        <w:spacing w:after="0"/>
        <w:rPr>
          <w:rFonts w:ascii="Calibri" w:hAnsi="Calibri"/>
        </w:rPr>
      </w:pPr>
      <w:r w:rsidRPr="003C3F6A">
        <w:rPr>
          <w:rFonts w:ascii="Calibri" w:hAnsi="Calibri"/>
        </w:rPr>
        <w:t xml:space="preserve">Čim višja raven opravljanja nalog. </w:t>
      </w:r>
    </w:p>
    <w:p w:rsidR="009D510E" w:rsidRPr="003C3F6A" w:rsidRDefault="009D510E" w:rsidP="009D510E">
      <w:pPr>
        <w:pStyle w:val="Heading11"/>
        <w:spacing w:after="0"/>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spacing w:after="0"/>
        <w:rPr>
          <w:rFonts w:ascii="Calibri" w:hAnsi="Calibri"/>
        </w:rPr>
      </w:pPr>
      <w:r w:rsidRPr="003C3F6A">
        <w:rPr>
          <w:rFonts w:ascii="Calibri" w:hAnsi="Calibri"/>
        </w:rPr>
        <w:t>Izvedba načrtovanih projektov in posegov.</w:t>
      </w:r>
    </w:p>
    <w:p w:rsidR="009D510E" w:rsidRPr="003C3F6A" w:rsidRDefault="009D510E" w:rsidP="009D510E">
      <w:pPr>
        <w:pStyle w:val="ANormal"/>
        <w:spacing w:after="0"/>
        <w:rPr>
          <w:rFonts w:ascii="Calibri" w:hAnsi="Calibri"/>
        </w:rPr>
      </w:pPr>
    </w:p>
    <w:p w:rsidR="00E43043" w:rsidRPr="00E233D9" w:rsidRDefault="00E43043" w:rsidP="00E43043">
      <w:pPr>
        <w:pStyle w:val="AHeading10"/>
        <w:tabs>
          <w:tab w:val="decimal" w:pos="9400"/>
        </w:tabs>
        <w:rPr>
          <w:rFonts w:ascii="Calibri" w:hAnsi="Calibri"/>
          <w:noProof/>
          <w:color w:val="365F91"/>
          <w:sz w:val="20"/>
        </w:rPr>
      </w:pPr>
      <w:r w:rsidRPr="00E233D9">
        <w:rPr>
          <w:rFonts w:ascii="Calibri" w:hAnsi="Calibri"/>
          <w:noProof/>
          <w:color w:val="365F91"/>
        </w:rPr>
        <w:t>0119 - Oblikovanje urbanega okolja:parki,zelenice,spomeniki,drugi estetski objekti - urejenost kraja</w:t>
      </w:r>
      <w:r w:rsidRPr="00E233D9">
        <w:rPr>
          <w:rFonts w:ascii="Calibri" w:hAnsi="Calibri"/>
          <w:noProof/>
          <w:color w:val="365F91"/>
        </w:rPr>
        <w:tab/>
      </w:r>
      <w:r>
        <w:rPr>
          <w:rFonts w:ascii="Calibri" w:hAnsi="Calibri"/>
          <w:noProof/>
          <w:color w:val="365F91"/>
          <w:sz w:val="20"/>
        </w:rPr>
        <w:t>30</w:t>
      </w:r>
      <w:r w:rsidRPr="00E233D9">
        <w:rPr>
          <w:rFonts w:ascii="Calibri" w:hAnsi="Calibri"/>
          <w:noProof/>
          <w:color w:val="365F91"/>
          <w:sz w:val="20"/>
        </w:rPr>
        <w:t>.000 €</w:t>
      </w:r>
    </w:p>
    <w:p w:rsidR="00E43043" w:rsidRPr="00E233D9" w:rsidRDefault="00E43043" w:rsidP="00E43043">
      <w:pPr>
        <w:pStyle w:val="Heading11"/>
        <w:rPr>
          <w:rFonts w:ascii="Calibri" w:hAnsi="Calibri"/>
          <w:noProof/>
        </w:rPr>
      </w:pPr>
      <w:r w:rsidRPr="00E233D9">
        <w:rPr>
          <w:rFonts w:ascii="Calibri" w:hAnsi="Calibri"/>
          <w:noProof/>
        </w:rPr>
        <w:t>Obrazložitev dejavnosti v okviru proračunske postavke</w:t>
      </w:r>
    </w:p>
    <w:p w:rsidR="00E43043" w:rsidRDefault="00E43043" w:rsidP="00E43043">
      <w:pPr>
        <w:jc w:val="both"/>
        <w:rPr>
          <w:rFonts w:ascii="Calibri" w:hAnsi="Calibri"/>
        </w:rPr>
      </w:pPr>
      <w:r w:rsidRPr="00E233D9">
        <w:rPr>
          <w:rFonts w:ascii="Calibri" w:hAnsi="Calibri"/>
        </w:rPr>
        <w:t>Naloge, ki se izvajajo v okviru te postavke so predvsem nove parkovne zasaditve, novi cvetlični nasadi, nakup klopi, košev za odpadke, opozorilnih tablic za lastnike psov, obnova in izgradnja spomenikov in obeležij, hortikulturna ureditev krožišča na Mengeški cesti, idr. Predvidevamo, da bodo na tej postavki zadostovala sredstva v višini 1</w:t>
      </w:r>
      <w:r>
        <w:rPr>
          <w:rFonts w:ascii="Calibri" w:hAnsi="Calibri"/>
        </w:rPr>
        <w:t>0</w:t>
      </w:r>
      <w:r w:rsidRPr="00E233D9">
        <w:rPr>
          <w:rFonts w:ascii="Calibri" w:hAnsi="Calibri"/>
        </w:rPr>
        <w:t>.000 EUR.</w:t>
      </w:r>
    </w:p>
    <w:p w:rsidR="002A3A75" w:rsidRDefault="002A3A75" w:rsidP="002A3A75">
      <w:pPr>
        <w:jc w:val="both"/>
        <w:rPr>
          <w:rFonts w:ascii="Calibri" w:hAnsi="Calibri"/>
        </w:rPr>
      </w:pPr>
      <w:r w:rsidRPr="002A3A75">
        <w:rPr>
          <w:rFonts w:ascii="Calibri" w:hAnsi="Calibri"/>
        </w:rPr>
        <w:t>Dvig sredstev načrtujemo zaradi ureditev nekaterih neurejenih delov, ki so v lasti Občine Trzin in so potrebni posodobitev.</w:t>
      </w:r>
    </w:p>
    <w:p w:rsidR="00220470" w:rsidRPr="00220470" w:rsidRDefault="00220470" w:rsidP="00220470">
      <w:pPr>
        <w:pStyle w:val="ANormal"/>
        <w:jc w:val="both"/>
        <w:rPr>
          <w:rFonts w:ascii="Calibri" w:hAnsi="Calibri"/>
          <w:b/>
          <w:color w:val="FF0000"/>
        </w:rPr>
      </w:pPr>
      <w:r w:rsidRPr="00220470">
        <w:rPr>
          <w:rFonts w:ascii="Calibri" w:hAnsi="Calibri"/>
          <w:b/>
          <w:color w:val="FF0000"/>
        </w:rPr>
        <w:t>REBALANS:</w:t>
      </w:r>
    </w:p>
    <w:p w:rsidR="00220470" w:rsidRPr="00220470" w:rsidRDefault="00220470" w:rsidP="00220470">
      <w:pPr>
        <w:jc w:val="both"/>
        <w:rPr>
          <w:rFonts w:ascii="Calibri" w:hAnsi="Calibri"/>
        </w:rPr>
      </w:pPr>
      <w:r w:rsidRPr="00220470">
        <w:rPr>
          <w:rFonts w:ascii="Calibri" w:hAnsi="Calibri"/>
        </w:rPr>
        <w:t>Dvig sredstev načrtujemo zaradi ureditev nekaterih neurejenih delov, ki so v lasti Občine Trzin in so potrebni posodobitev.</w:t>
      </w:r>
    </w:p>
    <w:p w:rsidR="00220470" w:rsidRPr="00220470" w:rsidRDefault="00220470" w:rsidP="00220470">
      <w:pPr>
        <w:pStyle w:val="Heading11"/>
        <w:rPr>
          <w:rFonts w:ascii="Calibri" w:hAnsi="Calibri"/>
          <w:noProof/>
        </w:rPr>
      </w:pPr>
      <w:r w:rsidRPr="00220470">
        <w:rPr>
          <w:rFonts w:ascii="Calibri" w:hAnsi="Calibri"/>
          <w:noProof/>
        </w:rPr>
        <w:t>Navezava na projekte v okviru proračunske postavke</w:t>
      </w:r>
    </w:p>
    <w:p w:rsidR="00220470" w:rsidRPr="00220470" w:rsidRDefault="00220470" w:rsidP="00220470">
      <w:pPr>
        <w:pStyle w:val="Heading11"/>
        <w:rPr>
          <w:rFonts w:ascii="Calibri" w:hAnsi="Calibri"/>
          <w:b w:val="0"/>
          <w:i w:val="0"/>
          <w:noProof/>
        </w:rPr>
      </w:pPr>
      <w:r w:rsidRPr="00220470">
        <w:rPr>
          <w:rFonts w:ascii="Calibri" w:hAnsi="Calibri"/>
          <w:b w:val="0"/>
          <w:i w:val="0"/>
          <w:noProof/>
        </w:rPr>
        <w:t>Gre samostojne naloge, ki niso vezane na specifične projekte.</w:t>
      </w:r>
    </w:p>
    <w:p w:rsidR="002A3A75" w:rsidRPr="002A3A75" w:rsidRDefault="002A3A75" w:rsidP="002A3A75">
      <w:pPr>
        <w:pStyle w:val="Heading11"/>
        <w:rPr>
          <w:rFonts w:ascii="Calibri" w:hAnsi="Calibri"/>
          <w:noProof/>
        </w:rPr>
      </w:pPr>
      <w:r w:rsidRPr="002A3A75">
        <w:rPr>
          <w:rFonts w:ascii="Calibri" w:hAnsi="Calibri"/>
          <w:noProof/>
        </w:rPr>
        <w:t>Navezava na projekte v okviru proračunske postavke</w:t>
      </w:r>
    </w:p>
    <w:p w:rsidR="002A3A75" w:rsidRPr="002A3A75" w:rsidRDefault="002A3A75" w:rsidP="002A3A75">
      <w:pPr>
        <w:pStyle w:val="Heading11"/>
        <w:rPr>
          <w:rFonts w:ascii="Calibri" w:hAnsi="Calibri"/>
          <w:b w:val="0"/>
          <w:i w:val="0"/>
          <w:noProof/>
        </w:rPr>
      </w:pPr>
      <w:r w:rsidRPr="002A3A75">
        <w:rPr>
          <w:rFonts w:ascii="Calibri" w:hAnsi="Calibri"/>
          <w:b w:val="0"/>
          <w:i w:val="0"/>
          <w:noProof/>
        </w:rPr>
        <w:t>Gre samostojne naloge, ki niso vezane na specifične projekte.</w:t>
      </w:r>
    </w:p>
    <w:p w:rsidR="00E43043" w:rsidRPr="00E233D9" w:rsidRDefault="00E43043" w:rsidP="00E43043">
      <w:pPr>
        <w:pStyle w:val="Heading11"/>
        <w:rPr>
          <w:rFonts w:ascii="Calibri" w:hAnsi="Calibri"/>
          <w:noProof/>
        </w:rPr>
      </w:pPr>
      <w:r w:rsidRPr="00E233D9">
        <w:rPr>
          <w:rFonts w:ascii="Calibri" w:hAnsi="Calibri"/>
          <w:noProof/>
        </w:rPr>
        <w:t>Izhodišča, na katerih temeljijo izračuni predlogov pravic porabe za del, ki se ne izvršuje preko NRP</w:t>
      </w:r>
    </w:p>
    <w:p w:rsidR="00E43043" w:rsidRDefault="00E43043" w:rsidP="00E43043">
      <w:pPr>
        <w:jc w:val="both"/>
        <w:rPr>
          <w:rFonts w:ascii="Calibri" w:hAnsi="Calibri"/>
        </w:rPr>
      </w:pPr>
      <w:r w:rsidRPr="00E233D9">
        <w:rPr>
          <w:rFonts w:ascii="Calibri" w:hAnsi="Calibri"/>
        </w:rPr>
        <w:t xml:space="preserve">Splošna urejenost kraja in ohranjanje minimalnega estetskega </w:t>
      </w:r>
      <w:proofErr w:type="spellStart"/>
      <w:r w:rsidRPr="00E233D9">
        <w:rPr>
          <w:rFonts w:ascii="Calibri" w:hAnsi="Calibri"/>
        </w:rPr>
        <w:t>izgleda</w:t>
      </w:r>
      <w:proofErr w:type="spellEnd"/>
      <w:r w:rsidRPr="00E233D9">
        <w:rPr>
          <w:rFonts w:ascii="Calibri" w:hAnsi="Calibri"/>
        </w:rPr>
        <w:t xml:space="preserve"> občine, preprečevanje propadanja manjših obeležij, ureditev novih cvetličnih nasadov ipd.</w:t>
      </w:r>
    </w:p>
    <w:p w:rsidR="00C074E4" w:rsidRPr="00E233D9" w:rsidRDefault="00C074E4" w:rsidP="00E43043">
      <w:pPr>
        <w:jc w:val="both"/>
        <w:rPr>
          <w:rFonts w:ascii="Calibri" w:hAnsi="Calibri"/>
        </w:rPr>
      </w:pPr>
    </w:p>
    <w:p w:rsidR="009D510E" w:rsidRPr="00E233D9" w:rsidRDefault="009D510E" w:rsidP="009D510E">
      <w:pPr>
        <w:pStyle w:val="AHeading10"/>
        <w:tabs>
          <w:tab w:val="decimal" w:pos="9400"/>
        </w:tabs>
        <w:rPr>
          <w:rFonts w:ascii="Calibri" w:hAnsi="Calibri"/>
          <w:noProof/>
          <w:color w:val="365F91"/>
          <w:sz w:val="20"/>
        </w:rPr>
      </w:pPr>
      <w:r w:rsidRPr="00E233D9">
        <w:rPr>
          <w:rFonts w:ascii="Calibri" w:hAnsi="Calibri"/>
          <w:noProof/>
          <w:color w:val="365F91"/>
        </w:rPr>
        <w:t>0243 - Subvencioniranje cen JKP Prodnik</w:t>
      </w:r>
      <w:r w:rsidRPr="00E233D9">
        <w:rPr>
          <w:rFonts w:ascii="Calibri" w:hAnsi="Calibri"/>
          <w:noProof/>
          <w:color w:val="365F91"/>
        </w:rPr>
        <w:tab/>
      </w:r>
      <w:r w:rsidR="00B42D7F">
        <w:rPr>
          <w:rFonts w:ascii="Calibri" w:hAnsi="Calibri"/>
          <w:noProof/>
          <w:color w:val="365F91"/>
          <w:sz w:val="20"/>
        </w:rPr>
        <w:t>17.979</w:t>
      </w:r>
      <w:r w:rsidRPr="00E233D9">
        <w:rPr>
          <w:rFonts w:ascii="Calibri" w:hAnsi="Calibri"/>
          <w:noProof/>
          <w:color w:val="365F91"/>
          <w:sz w:val="20"/>
        </w:rPr>
        <w:t xml:space="preserve">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pStyle w:val="ANormal"/>
        <w:jc w:val="both"/>
        <w:rPr>
          <w:rFonts w:ascii="Calibri" w:hAnsi="Calibri"/>
        </w:rPr>
      </w:pPr>
      <w:r w:rsidRPr="003C3F6A">
        <w:rPr>
          <w:rFonts w:ascii="Calibri" w:hAnsi="Calibri"/>
        </w:rPr>
        <w:t>S te postavke krijemo razliko med dejanskimi in obračunanimi stroški, ki nastanejo pri storitvah komunalnih dejavnosti, ki jih izvaja Javno komunalno podjetje Prodnik, d.o.o. iz Domžal ter odškodnino za KS Dob zaradi delovanja (Centra za ravnanje z odpadki) CRO Dob.  </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pStyle w:val="ANormal"/>
        <w:jc w:val="both"/>
        <w:rPr>
          <w:rFonts w:ascii="Calibri" w:hAnsi="Calibri"/>
        </w:rPr>
      </w:pPr>
      <w:r w:rsidRPr="00EC2E11">
        <w:rPr>
          <w:rFonts w:ascii="Calibri" w:hAnsi="Calibri"/>
        </w:rPr>
        <w:lastRenderedPageBreak/>
        <w:t xml:space="preserve">Glede na sprejeti sklep o uskladitvi cen obveznih GJS s področja varstva okolja predlagamo prepolovitev višine postavke. Skladno z Direktivo EU namreč v prihodnje ni moč pričakovati kakršnih koli subvencij tako gospodinjstev kot </w:t>
      </w:r>
      <w:proofErr w:type="spellStart"/>
      <w:r w:rsidRPr="00EC2E11">
        <w:rPr>
          <w:rFonts w:ascii="Calibri" w:hAnsi="Calibri"/>
        </w:rPr>
        <w:t>negospodinjstev</w:t>
      </w:r>
      <w:proofErr w:type="spellEnd"/>
      <w:r w:rsidRPr="00EC2E11">
        <w:rPr>
          <w:rFonts w:ascii="Calibri" w:hAnsi="Calibri"/>
        </w:rPr>
        <w:t>, ker ta, glede na trenutno zakonodajo s tega področja in njen trend, niso dovoljena.</w:t>
      </w:r>
    </w:p>
    <w:p w:rsidR="00E43043" w:rsidRPr="007646E6" w:rsidRDefault="00E43043" w:rsidP="00E43043">
      <w:pPr>
        <w:pStyle w:val="ANormal"/>
        <w:jc w:val="both"/>
        <w:rPr>
          <w:rFonts w:ascii="Calibri" w:hAnsi="Calibri"/>
          <w:b/>
          <w:color w:val="FF0000"/>
        </w:rPr>
      </w:pPr>
      <w:r w:rsidRPr="007646E6">
        <w:rPr>
          <w:rFonts w:ascii="Calibri" w:hAnsi="Calibri"/>
          <w:b/>
          <w:color w:val="FF0000"/>
        </w:rPr>
        <w:t>REBALANS:</w:t>
      </w:r>
    </w:p>
    <w:p w:rsidR="00E402ED" w:rsidRPr="00E402ED" w:rsidRDefault="00E402ED" w:rsidP="00E402ED">
      <w:pPr>
        <w:pStyle w:val="ANormal"/>
        <w:jc w:val="both"/>
        <w:rPr>
          <w:rFonts w:ascii="Calibri" w:hAnsi="Calibri"/>
        </w:rPr>
      </w:pPr>
      <w:r w:rsidRPr="00E402ED">
        <w:rPr>
          <w:rFonts w:ascii="Calibri" w:hAnsi="Calibri"/>
        </w:rPr>
        <w:t xml:space="preserve">Uskladitev postavke s predvideno višino subvencij, ki je oblikovana podlagi sprejeta sklepa o uskladitvi cen obveznih GJS s področja varstva okolja. </w:t>
      </w:r>
    </w:p>
    <w:p w:rsidR="009D510E" w:rsidRPr="003C3F6A" w:rsidRDefault="009D510E" w:rsidP="009D510E">
      <w:pPr>
        <w:pStyle w:val="Heading11"/>
        <w:rPr>
          <w:rFonts w:ascii="Calibri" w:hAnsi="Calibri"/>
          <w:noProof/>
        </w:rPr>
      </w:pPr>
      <w:r w:rsidRPr="003C3F6A">
        <w:rPr>
          <w:rFonts w:ascii="Calibri" w:hAnsi="Calibri"/>
          <w:noProof/>
        </w:rPr>
        <w:t>Navezava na projekte v okviru proračunske postavke</w:t>
      </w:r>
    </w:p>
    <w:p w:rsidR="009D510E" w:rsidRPr="003C3F6A" w:rsidRDefault="009D510E" w:rsidP="009D510E">
      <w:pPr>
        <w:pStyle w:val="ANormal"/>
        <w:rPr>
          <w:rFonts w:ascii="Calibri" w:hAnsi="Calibri"/>
        </w:rPr>
      </w:pPr>
      <w:r w:rsidRPr="003C3F6A">
        <w:rPr>
          <w:rFonts w:ascii="Calibri" w:hAnsi="Calibri"/>
        </w:rPr>
        <w:t>Gre samostojne naloge, ki niso vezane na specifične projekte.</w:t>
      </w:r>
    </w:p>
    <w:p w:rsidR="009D510E" w:rsidRPr="003C3F6A" w:rsidRDefault="009D510E" w:rsidP="009D510E">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9D510E" w:rsidRDefault="009D510E" w:rsidP="009D510E">
      <w:pPr>
        <w:pStyle w:val="ANormal"/>
        <w:rPr>
          <w:rFonts w:ascii="Calibri" w:hAnsi="Calibri"/>
        </w:rPr>
      </w:pPr>
      <w:r w:rsidRPr="003C3F6A">
        <w:rPr>
          <w:rFonts w:ascii="Calibri" w:hAnsi="Calibri"/>
        </w:rPr>
        <w:t>Sredstva se porabljajo skladno s planom investicijskega vlaganja</w:t>
      </w:r>
    </w:p>
    <w:p w:rsidR="009D510E" w:rsidRPr="003C3F6A" w:rsidRDefault="009D510E" w:rsidP="009D510E">
      <w:pPr>
        <w:pStyle w:val="ANormal"/>
        <w:rPr>
          <w:rFonts w:ascii="Calibri" w:hAnsi="Calibri"/>
          <w:color w:val="000000"/>
        </w:rPr>
      </w:pPr>
    </w:p>
    <w:p w:rsidR="009D510E" w:rsidRPr="003C3F6A" w:rsidRDefault="009D510E" w:rsidP="009D510E">
      <w:pPr>
        <w:pStyle w:val="AHeading6"/>
        <w:tabs>
          <w:tab w:val="decimal" w:pos="9400"/>
        </w:tabs>
        <w:rPr>
          <w:rFonts w:ascii="Calibri" w:hAnsi="Calibri"/>
          <w:noProof/>
          <w:sz w:val="20"/>
        </w:rPr>
      </w:pPr>
      <w:bookmarkStart w:id="58" w:name="_Toc307563946"/>
      <w:r w:rsidRPr="003C3F6A">
        <w:rPr>
          <w:rFonts w:ascii="Calibri" w:hAnsi="Calibri"/>
          <w:noProof/>
        </w:rPr>
        <w:t>1606 - Upravljanje in razpolaganje z zemljišči (javno dobro, kmetijska, gozdna in stavbna</w:t>
      </w:r>
      <w:r w:rsidRPr="003C3F6A">
        <w:rPr>
          <w:rFonts w:ascii="Calibri" w:hAnsi="Calibri"/>
          <w:noProof/>
        </w:rPr>
        <w:tab/>
      </w:r>
      <w:bookmarkEnd w:id="58"/>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ANormal"/>
        <w:spacing w:after="0"/>
        <w:rPr>
          <w:rFonts w:ascii="Calibri" w:hAnsi="Calibri"/>
        </w:rPr>
      </w:pPr>
      <w:r w:rsidRPr="003C3F6A">
        <w:rPr>
          <w:rFonts w:ascii="Calibri" w:hAnsi="Calibri"/>
        </w:rPr>
        <w:t>Upravljanje in razpolaganje z zemljišči (javno dobro, kmetijska in gozdna zemljišča, zazidljiva zemljišča v lasti občine).</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spacing w:after="0"/>
        <w:rPr>
          <w:rFonts w:ascii="Calibri" w:hAnsi="Calibri"/>
        </w:rPr>
      </w:pPr>
      <w:r w:rsidRPr="003C3F6A">
        <w:rPr>
          <w:rFonts w:ascii="Calibri" w:hAnsi="Calibri"/>
        </w:rPr>
        <w:t>Čim boljše gospodarjenje z zemljišči.</w:t>
      </w:r>
    </w:p>
    <w:p w:rsidR="009D510E" w:rsidRPr="003C3F6A" w:rsidRDefault="009D510E" w:rsidP="009D510E">
      <w:pPr>
        <w:pStyle w:val="Heading11"/>
        <w:spacing w:after="0"/>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spacing w:after="0"/>
        <w:rPr>
          <w:rFonts w:ascii="Calibri" w:hAnsi="Calibri"/>
        </w:rPr>
      </w:pPr>
      <w:r w:rsidRPr="003C3F6A">
        <w:rPr>
          <w:rFonts w:ascii="Calibri" w:hAnsi="Calibri"/>
        </w:rPr>
        <w:t>Izvedba načrtov.</w:t>
      </w:r>
    </w:p>
    <w:p w:rsidR="009D510E" w:rsidRPr="003C3F6A" w:rsidRDefault="009D510E" w:rsidP="009D510E">
      <w:pPr>
        <w:pStyle w:val="Heading11"/>
        <w:spacing w:after="0"/>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spacing w:after="0"/>
        <w:rPr>
          <w:rFonts w:ascii="Calibri" w:hAnsi="Calibri"/>
        </w:rPr>
      </w:pPr>
      <w:r w:rsidRPr="003C3F6A">
        <w:rPr>
          <w:rFonts w:ascii="Calibri" w:hAnsi="Calibri"/>
        </w:rPr>
        <w:t>16069001- Urejanje občinskih zemljišč</w:t>
      </w:r>
    </w:p>
    <w:p w:rsidR="009D510E" w:rsidRPr="003C3F6A" w:rsidRDefault="009D510E" w:rsidP="009D510E">
      <w:pPr>
        <w:pStyle w:val="Navadensplet"/>
        <w:spacing w:after="0"/>
        <w:rPr>
          <w:rFonts w:ascii="Calibri" w:hAnsi="Calibri"/>
        </w:rPr>
      </w:pPr>
      <w:r w:rsidRPr="003C3F6A">
        <w:rPr>
          <w:rFonts w:ascii="Calibri" w:hAnsi="Calibri"/>
        </w:rPr>
        <w:t>16069002- Nakup zemljišč</w:t>
      </w:r>
    </w:p>
    <w:p w:rsidR="009D510E" w:rsidRDefault="009D510E" w:rsidP="009D510E">
      <w:pPr>
        <w:pStyle w:val="ANormal"/>
        <w:rPr>
          <w:rFonts w:ascii="Calibri" w:hAnsi="Calibri"/>
        </w:rPr>
      </w:pPr>
    </w:p>
    <w:p w:rsidR="00E43043" w:rsidRPr="003C3F6A" w:rsidRDefault="00E43043" w:rsidP="00E43043">
      <w:pPr>
        <w:pStyle w:val="AHeading7"/>
        <w:tabs>
          <w:tab w:val="decimal" w:pos="9400"/>
        </w:tabs>
        <w:rPr>
          <w:rFonts w:ascii="Calibri" w:hAnsi="Calibri"/>
          <w:noProof/>
          <w:sz w:val="20"/>
        </w:rPr>
      </w:pPr>
      <w:bookmarkStart w:id="59" w:name="_Toc307563948"/>
      <w:r w:rsidRPr="003C3F6A">
        <w:rPr>
          <w:rFonts w:ascii="Calibri" w:hAnsi="Calibri"/>
          <w:noProof/>
        </w:rPr>
        <w:t>16069002 - Nakup zemljišč</w:t>
      </w:r>
      <w:r w:rsidRPr="003C3F6A">
        <w:rPr>
          <w:rFonts w:ascii="Calibri" w:hAnsi="Calibri"/>
          <w:noProof/>
        </w:rPr>
        <w:tab/>
      </w:r>
      <w:bookmarkEnd w:id="59"/>
    </w:p>
    <w:p w:rsidR="00E43043" w:rsidRPr="003C3F6A" w:rsidRDefault="00E43043" w:rsidP="00E43043">
      <w:pPr>
        <w:pStyle w:val="Heading11"/>
        <w:rPr>
          <w:rFonts w:ascii="Calibri" w:hAnsi="Calibri"/>
        </w:rPr>
      </w:pPr>
      <w:r w:rsidRPr="003C3F6A">
        <w:rPr>
          <w:rFonts w:ascii="Calibri" w:hAnsi="Calibri"/>
        </w:rPr>
        <w:t>Opis podprograma</w:t>
      </w:r>
    </w:p>
    <w:p w:rsidR="00E43043" w:rsidRPr="003C3F6A" w:rsidRDefault="00E43043" w:rsidP="00E43043">
      <w:pPr>
        <w:pStyle w:val="ANormal"/>
        <w:rPr>
          <w:rFonts w:ascii="Calibri" w:hAnsi="Calibri"/>
        </w:rPr>
      </w:pPr>
      <w:r w:rsidRPr="003C3F6A">
        <w:rPr>
          <w:rFonts w:ascii="Calibri" w:hAnsi="Calibri"/>
        </w:rPr>
        <w:t>Nakupi zemljišč za gradnjo oziroma prodajo.</w:t>
      </w:r>
    </w:p>
    <w:p w:rsidR="00E43043" w:rsidRPr="003C3F6A" w:rsidRDefault="00E43043" w:rsidP="00E43043">
      <w:pPr>
        <w:pStyle w:val="Heading11"/>
        <w:spacing w:after="0"/>
        <w:rPr>
          <w:rFonts w:ascii="Calibri" w:hAnsi="Calibri"/>
          <w:noProof/>
        </w:rPr>
      </w:pPr>
      <w:r w:rsidRPr="003C3F6A">
        <w:rPr>
          <w:rFonts w:ascii="Calibri" w:hAnsi="Calibri"/>
          <w:noProof/>
        </w:rPr>
        <w:t>Zakonske in druge pravne podlage</w:t>
      </w:r>
    </w:p>
    <w:p w:rsidR="00E43043" w:rsidRPr="003C3F6A" w:rsidRDefault="00E43043" w:rsidP="00E43043">
      <w:pPr>
        <w:pStyle w:val="Navadensplet"/>
        <w:spacing w:after="0"/>
        <w:rPr>
          <w:rFonts w:ascii="Calibri" w:hAnsi="Calibri"/>
        </w:rPr>
      </w:pPr>
      <w:r w:rsidRPr="003C3F6A">
        <w:rPr>
          <w:rFonts w:ascii="Calibri" w:hAnsi="Calibri"/>
        </w:rPr>
        <w:t>- Zakon o prostorskem načrtovanju</w:t>
      </w:r>
    </w:p>
    <w:p w:rsidR="00E43043" w:rsidRPr="003C3F6A" w:rsidRDefault="00E43043" w:rsidP="00E43043">
      <w:pPr>
        <w:pStyle w:val="Navadensplet"/>
        <w:spacing w:after="0"/>
        <w:rPr>
          <w:rFonts w:ascii="Calibri" w:hAnsi="Calibri"/>
        </w:rPr>
      </w:pPr>
      <w:r w:rsidRPr="003C3F6A">
        <w:rPr>
          <w:rFonts w:ascii="Calibri" w:hAnsi="Calibri"/>
        </w:rPr>
        <w:t>- Zakon o urejanju prostora</w:t>
      </w:r>
    </w:p>
    <w:p w:rsidR="00E43043" w:rsidRPr="003C3F6A" w:rsidRDefault="00E43043" w:rsidP="00E43043">
      <w:pPr>
        <w:pStyle w:val="Navadensplet"/>
        <w:spacing w:after="0"/>
        <w:rPr>
          <w:rFonts w:ascii="Calibri" w:hAnsi="Calibri"/>
        </w:rPr>
      </w:pPr>
      <w:r w:rsidRPr="003C3F6A">
        <w:rPr>
          <w:rFonts w:ascii="Calibri" w:hAnsi="Calibri"/>
        </w:rPr>
        <w:t>- Zakon o graditvi objektov</w:t>
      </w:r>
    </w:p>
    <w:p w:rsidR="00E43043" w:rsidRPr="003C3F6A" w:rsidRDefault="00E43043" w:rsidP="00E43043">
      <w:pPr>
        <w:pStyle w:val="Navadensplet"/>
        <w:spacing w:after="0"/>
        <w:rPr>
          <w:rFonts w:ascii="Calibri" w:hAnsi="Calibri"/>
        </w:rPr>
      </w:pPr>
      <w:r w:rsidRPr="003C3F6A">
        <w:rPr>
          <w:rFonts w:ascii="Calibri" w:hAnsi="Calibri"/>
        </w:rPr>
        <w:t>- Zakon o varstvu kulturne dediščine</w:t>
      </w:r>
    </w:p>
    <w:p w:rsidR="00E43043" w:rsidRPr="003C3F6A" w:rsidRDefault="00E43043" w:rsidP="00E43043">
      <w:pPr>
        <w:pStyle w:val="Navadensplet"/>
        <w:spacing w:after="0"/>
        <w:rPr>
          <w:rFonts w:ascii="Calibri" w:hAnsi="Calibri"/>
        </w:rPr>
      </w:pPr>
      <w:r w:rsidRPr="003C3F6A">
        <w:rPr>
          <w:rFonts w:ascii="Calibri" w:hAnsi="Calibri"/>
        </w:rPr>
        <w:t>- Stanovanjski zakon</w:t>
      </w:r>
    </w:p>
    <w:p w:rsidR="00E43043" w:rsidRPr="003C3F6A" w:rsidRDefault="00E43043" w:rsidP="00E43043">
      <w:pPr>
        <w:pStyle w:val="Heading11"/>
        <w:spacing w:after="0"/>
        <w:rPr>
          <w:rFonts w:ascii="Calibri" w:hAnsi="Calibri"/>
          <w:noProof/>
        </w:rPr>
      </w:pPr>
      <w:r w:rsidRPr="003C3F6A">
        <w:rPr>
          <w:rFonts w:ascii="Calibri" w:hAnsi="Calibri"/>
          <w:noProof/>
        </w:rPr>
        <w:t>Dolgoročni cilji podprograma in kazalci, s katerimi se bo merilo doseganje zastavljenih ciljev</w:t>
      </w:r>
    </w:p>
    <w:p w:rsidR="00E43043" w:rsidRPr="003C3F6A" w:rsidRDefault="00E43043" w:rsidP="00E43043">
      <w:pPr>
        <w:pStyle w:val="ANormal"/>
        <w:spacing w:after="0"/>
        <w:rPr>
          <w:rFonts w:ascii="Calibri" w:hAnsi="Calibri"/>
        </w:rPr>
      </w:pPr>
      <w:r w:rsidRPr="003C3F6A">
        <w:rPr>
          <w:rFonts w:ascii="Calibri" w:hAnsi="Calibri"/>
        </w:rPr>
        <w:t>Zagotavljanje možnosti za razvoj občine.</w:t>
      </w:r>
    </w:p>
    <w:p w:rsidR="00E43043" w:rsidRPr="003C3F6A" w:rsidRDefault="00E43043" w:rsidP="00E43043">
      <w:pPr>
        <w:pStyle w:val="Heading11"/>
        <w:spacing w:after="0"/>
        <w:rPr>
          <w:rFonts w:ascii="Calibri" w:hAnsi="Calibri"/>
          <w:noProof/>
        </w:rPr>
      </w:pPr>
      <w:r w:rsidRPr="003C3F6A">
        <w:rPr>
          <w:rFonts w:ascii="Calibri" w:hAnsi="Calibri"/>
          <w:noProof/>
        </w:rPr>
        <w:t>Letni izvedbeni cilji podprograma in kazalci, s katerimi se bo merilo doseganje zastavljenih ciljev</w:t>
      </w:r>
    </w:p>
    <w:p w:rsidR="00E43043" w:rsidRPr="003C3F6A" w:rsidRDefault="00E43043" w:rsidP="00E43043">
      <w:pPr>
        <w:pStyle w:val="Navadensplet"/>
        <w:spacing w:after="0"/>
        <w:rPr>
          <w:rFonts w:ascii="Calibri" w:hAnsi="Calibri"/>
        </w:rPr>
      </w:pPr>
      <w:r w:rsidRPr="003C3F6A">
        <w:rPr>
          <w:rFonts w:ascii="Calibri" w:hAnsi="Calibri"/>
        </w:rPr>
        <w:t>Letni izvedbeni cilj je dosežena stopnja realiz</w:t>
      </w:r>
      <w:r>
        <w:rPr>
          <w:rFonts w:ascii="Calibri" w:hAnsi="Calibri"/>
        </w:rPr>
        <w:t>a</w:t>
      </w:r>
      <w:r w:rsidRPr="003C3F6A">
        <w:rPr>
          <w:rFonts w:ascii="Calibri" w:hAnsi="Calibri"/>
        </w:rPr>
        <w:t>cije.</w:t>
      </w:r>
    </w:p>
    <w:p w:rsidR="00E43043" w:rsidRPr="003C3F6A" w:rsidRDefault="00E43043" w:rsidP="00E43043">
      <w:pPr>
        <w:pStyle w:val="ANormal"/>
        <w:spacing w:after="0"/>
        <w:rPr>
          <w:rFonts w:ascii="Calibri" w:hAnsi="Calibri"/>
          <w:noProof/>
        </w:rPr>
      </w:pPr>
    </w:p>
    <w:p w:rsidR="00E43043" w:rsidRPr="00E233D9" w:rsidRDefault="00E43043" w:rsidP="00E43043">
      <w:pPr>
        <w:pStyle w:val="AHeading10"/>
        <w:tabs>
          <w:tab w:val="decimal" w:pos="9400"/>
        </w:tabs>
        <w:rPr>
          <w:rFonts w:ascii="Calibri" w:hAnsi="Calibri"/>
          <w:noProof/>
          <w:color w:val="365F91"/>
          <w:sz w:val="20"/>
        </w:rPr>
      </w:pPr>
      <w:r w:rsidRPr="00E233D9">
        <w:rPr>
          <w:rFonts w:ascii="Calibri" w:hAnsi="Calibri"/>
          <w:noProof/>
          <w:color w:val="365F91"/>
        </w:rPr>
        <w:lastRenderedPageBreak/>
        <w:t>0032 - Pridobivanje zemljišč za potrebe občine</w:t>
      </w:r>
      <w:r w:rsidRPr="00E233D9">
        <w:rPr>
          <w:rFonts w:ascii="Calibri" w:hAnsi="Calibri"/>
          <w:noProof/>
          <w:color w:val="365F91"/>
        </w:rPr>
        <w:tab/>
      </w:r>
      <w:r>
        <w:rPr>
          <w:rFonts w:ascii="Calibri" w:hAnsi="Calibri"/>
          <w:noProof/>
          <w:color w:val="365F91"/>
          <w:sz w:val="20"/>
        </w:rPr>
        <w:t>25.000</w:t>
      </w:r>
      <w:r w:rsidRPr="00E233D9">
        <w:rPr>
          <w:rFonts w:ascii="Calibri" w:hAnsi="Calibri"/>
          <w:noProof/>
          <w:color w:val="365F91"/>
          <w:sz w:val="20"/>
        </w:rPr>
        <w:t xml:space="preserve"> €</w:t>
      </w:r>
    </w:p>
    <w:p w:rsidR="00E43043" w:rsidRPr="003C3F6A" w:rsidRDefault="00E43043" w:rsidP="00E43043">
      <w:pPr>
        <w:pStyle w:val="Heading11"/>
        <w:rPr>
          <w:rFonts w:ascii="Calibri" w:hAnsi="Calibri"/>
          <w:noProof/>
        </w:rPr>
      </w:pPr>
      <w:r w:rsidRPr="003C3F6A">
        <w:rPr>
          <w:rFonts w:ascii="Calibri" w:hAnsi="Calibri"/>
          <w:noProof/>
        </w:rPr>
        <w:t>Obrazložitev dejavnosti v okviru proračunske postavke</w:t>
      </w:r>
    </w:p>
    <w:p w:rsidR="00E43043" w:rsidRDefault="00E43043" w:rsidP="00E43043">
      <w:pPr>
        <w:pStyle w:val="ANormal"/>
        <w:jc w:val="both"/>
        <w:rPr>
          <w:rFonts w:ascii="Calibri" w:hAnsi="Calibri"/>
        </w:rPr>
      </w:pPr>
      <w:r w:rsidRPr="003C3F6A">
        <w:rPr>
          <w:rFonts w:ascii="Calibri" w:hAnsi="Calibri"/>
        </w:rPr>
        <w:t>Dejavnosti v okviru postavke pomenijo nakup zemljišč, kot so zelenice, manjši konci gradbenih parcel, kosov zemljišč, ki so že v trasah lokalnih cest in javnih poti in so še v lasti fizičnih oseb ipd.</w:t>
      </w:r>
    </w:p>
    <w:p w:rsidR="00E43043" w:rsidRPr="00E61487" w:rsidRDefault="00E43043" w:rsidP="00E43043">
      <w:pPr>
        <w:pStyle w:val="ANormal"/>
        <w:jc w:val="both"/>
        <w:rPr>
          <w:rFonts w:ascii="Calibri" w:hAnsi="Calibri"/>
          <w:b/>
        </w:rPr>
      </w:pPr>
      <w:r w:rsidRPr="007646E6">
        <w:rPr>
          <w:rFonts w:ascii="Calibri" w:hAnsi="Calibri"/>
          <w:b/>
          <w:color w:val="FF0000"/>
        </w:rPr>
        <w:t>REBALANS:</w:t>
      </w:r>
    </w:p>
    <w:p w:rsidR="00E61487" w:rsidRPr="00E61487" w:rsidRDefault="00E61487" w:rsidP="00E61487">
      <w:pPr>
        <w:pStyle w:val="ANormal"/>
        <w:jc w:val="both"/>
        <w:rPr>
          <w:rFonts w:ascii="Calibri" w:hAnsi="Calibri"/>
        </w:rPr>
      </w:pPr>
      <w:r w:rsidRPr="00E61487">
        <w:rPr>
          <w:rFonts w:ascii="Calibri" w:hAnsi="Calibri"/>
        </w:rPr>
        <w:t>Postavko znižujemo, ker ocenjujemo, da bo manjša poraba.</w:t>
      </w:r>
    </w:p>
    <w:p w:rsidR="00E43043" w:rsidRPr="003C3F6A" w:rsidRDefault="00E43043" w:rsidP="00E43043">
      <w:pPr>
        <w:pStyle w:val="Heading11"/>
        <w:rPr>
          <w:rFonts w:ascii="Calibri" w:hAnsi="Calibri"/>
          <w:noProof/>
        </w:rPr>
      </w:pPr>
      <w:r w:rsidRPr="003C3F6A">
        <w:rPr>
          <w:rFonts w:ascii="Calibri" w:hAnsi="Calibri"/>
          <w:noProof/>
        </w:rPr>
        <w:t>Navezava na projekte v okviru proračunske postavke</w:t>
      </w:r>
    </w:p>
    <w:p w:rsidR="00E43043" w:rsidRPr="003C3F6A" w:rsidRDefault="00E43043" w:rsidP="00E43043">
      <w:pPr>
        <w:pStyle w:val="ANormal"/>
        <w:rPr>
          <w:rFonts w:ascii="Calibri" w:hAnsi="Calibri"/>
        </w:rPr>
      </w:pPr>
      <w:r w:rsidRPr="003C3F6A">
        <w:rPr>
          <w:rFonts w:ascii="Calibri" w:hAnsi="Calibri"/>
        </w:rPr>
        <w:t>OB186-07-0002 Pridobivanje zemljišč za zelene površine, zamenjave</w:t>
      </w:r>
    </w:p>
    <w:p w:rsidR="00E43043" w:rsidRPr="003C3F6A" w:rsidRDefault="00E43043" w:rsidP="00E43043">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E43043" w:rsidRDefault="00E43043" w:rsidP="00E43043">
      <w:pPr>
        <w:pStyle w:val="ANormal"/>
        <w:rPr>
          <w:rFonts w:ascii="Calibri" w:hAnsi="Calibri"/>
        </w:rPr>
      </w:pPr>
      <w:r w:rsidRPr="003C3F6A">
        <w:rPr>
          <w:rFonts w:ascii="Calibri" w:hAnsi="Calibri"/>
        </w:rPr>
        <w:t>Izhodišča za izračun temeljijo na osnovi preteklih realizacij in načrtovanih nakupov.</w:t>
      </w:r>
    </w:p>
    <w:p w:rsidR="00E43043" w:rsidRPr="003C3F6A" w:rsidRDefault="00E43043" w:rsidP="00E43043">
      <w:pPr>
        <w:pStyle w:val="ANormal"/>
        <w:rPr>
          <w:rFonts w:ascii="Calibri" w:hAnsi="Calibri"/>
        </w:rPr>
      </w:pPr>
    </w:p>
    <w:p w:rsidR="00E43043" w:rsidRPr="00E233D9" w:rsidRDefault="00E43043" w:rsidP="00E43043">
      <w:pPr>
        <w:pStyle w:val="AHeading10"/>
        <w:tabs>
          <w:tab w:val="decimal" w:pos="9400"/>
        </w:tabs>
        <w:rPr>
          <w:rFonts w:ascii="Calibri" w:hAnsi="Calibri"/>
          <w:noProof/>
          <w:color w:val="365F91"/>
          <w:sz w:val="20"/>
        </w:rPr>
      </w:pPr>
      <w:r w:rsidRPr="00E233D9">
        <w:rPr>
          <w:rFonts w:ascii="Calibri" w:hAnsi="Calibri"/>
          <w:noProof/>
          <w:color w:val="365F91"/>
        </w:rPr>
        <w:t>0125 - Nakupi zemljišč za gradnjo ali prodajo</w:t>
      </w:r>
      <w:r w:rsidRPr="00E233D9">
        <w:rPr>
          <w:rFonts w:ascii="Calibri" w:hAnsi="Calibri"/>
          <w:noProof/>
          <w:color w:val="365F91"/>
        </w:rPr>
        <w:tab/>
      </w:r>
      <w:r>
        <w:rPr>
          <w:rFonts w:ascii="Calibri" w:hAnsi="Calibri"/>
          <w:noProof/>
          <w:color w:val="365F91"/>
          <w:sz w:val="20"/>
        </w:rPr>
        <w:t>16</w:t>
      </w:r>
      <w:r w:rsidRPr="00E233D9">
        <w:rPr>
          <w:rFonts w:ascii="Calibri" w:hAnsi="Calibri"/>
          <w:noProof/>
          <w:color w:val="365F91"/>
          <w:sz w:val="20"/>
        </w:rPr>
        <w:t>0.000 €</w:t>
      </w:r>
    </w:p>
    <w:p w:rsidR="00E43043" w:rsidRPr="003C3F6A" w:rsidRDefault="00E43043" w:rsidP="00E43043">
      <w:pPr>
        <w:pStyle w:val="Heading11"/>
        <w:rPr>
          <w:rFonts w:ascii="Calibri" w:hAnsi="Calibri"/>
          <w:noProof/>
        </w:rPr>
      </w:pPr>
      <w:r w:rsidRPr="003C3F6A">
        <w:rPr>
          <w:rFonts w:ascii="Calibri" w:hAnsi="Calibri"/>
          <w:noProof/>
        </w:rPr>
        <w:t>Obrazložitev dejavnosti v okviru proračunske postavke</w:t>
      </w:r>
    </w:p>
    <w:p w:rsidR="00E43043" w:rsidRDefault="00E43043" w:rsidP="00E43043">
      <w:pPr>
        <w:pStyle w:val="ANormal"/>
        <w:jc w:val="both"/>
        <w:rPr>
          <w:rFonts w:ascii="Calibri" w:hAnsi="Calibri"/>
        </w:rPr>
      </w:pPr>
      <w:r w:rsidRPr="003C3F6A">
        <w:rPr>
          <w:rFonts w:ascii="Calibri" w:hAnsi="Calibri"/>
        </w:rPr>
        <w:t>Dejavnosti v okviru postavke pomenijo nakup zemljišč, ki jih občina potrebuje za gradnjo oziroma izvedbo načrtovanih investicij oz. za potrebe menjave.</w:t>
      </w:r>
    </w:p>
    <w:p w:rsidR="00E43043" w:rsidRPr="007646E6" w:rsidRDefault="00E43043" w:rsidP="00E43043">
      <w:pPr>
        <w:pStyle w:val="ANormal"/>
        <w:jc w:val="both"/>
        <w:rPr>
          <w:rFonts w:ascii="Calibri" w:hAnsi="Calibri"/>
          <w:b/>
          <w:color w:val="FF0000"/>
        </w:rPr>
      </w:pPr>
      <w:r w:rsidRPr="007646E6">
        <w:rPr>
          <w:rFonts w:ascii="Calibri" w:hAnsi="Calibri"/>
          <w:b/>
          <w:color w:val="FF0000"/>
        </w:rPr>
        <w:t>REBALANS:</w:t>
      </w:r>
    </w:p>
    <w:p w:rsidR="00E61487" w:rsidRPr="00E61487" w:rsidRDefault="00E61487" w:rsidP="00E61487">
      <w:pPr>
        <w:pStyle w:val="ANormal"/>
        <w:jc w:val="both"/>
        <w:rPr>
          <w:rFonts w:ascii="Calibri" w:hAnsi="Calibri"/>
        </w:rPr>
      </w:pPr>
      <w:r w:rsidRPr="00E61487">
        <w:rPr>
          <w:rFonts w:ascii="Calibri" w:hAnsi="Calibri"/>
        </w:rPr>
        <w:t>Postavko zvišujemo, ker je realizacija predvidenega pridobivanja zemljišča za gasilski dom/dom zaščite realno izvedljiva v tem letu.</w:t>
      </w:r>
    </w:p>
    <w:p w:rsidR="00E43043" w:rsidRPr="003C3F6A" w:rsidRDefault="00E43043" w:rsidP="00E43043">
      <w:pPr>
        <w:pStyle w:val="Heading11"/>
        <w:rPr>
          <w:rFonts w:ascii="Calibri" w:hAnsi="Calibri"/>
          <w:noProof/>
        </w:rPr>
      </w:pPr>
      <w:r w:rsidRPr="003C3F6A">
        <w:rPr>
          <w:rFonts w:ascii="Calibri" w:hAnsi="Calibri"/>
          <w:noProof/>
        </w:rPr>
        <w:t>Navezava na projekte v okviru proračunske postavke</w:t>
      </w:r>
    </w:p>
    <w:p w:rsidR="00E43043" w:rsidRPr="003C3F6A" w:rsidRDefault="00E43043" w:rsidP="00E43043">
      <w:pPr>
        <w:pStyle w:val="ANormal"/>
        <w:rPr>
          <w:rFonts w:ascii="Calibri" w:hAnsi="Calibri"/>
        </w:rPr>
      </w:pPr>
      <w:r w:rsidRPr="003C3F6A">
        <w:rPr>
          <w:rFonts w:ascii="Calibri" w:hAnsi="Calibri"/>
        </w:rPr>
        <w:t>OB186-07-0023 Nakupi zemljišč za gradnjo ali prodajo</w:t>
      </w:r>
    </w:p>
    <w:p w:rsidR="00E43043" w:rsidRPr="003C3F6A" w:rsidRDefault="00E43043" w:rsidP="00E43043">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E43043" w:rsidRPr="003C3F6A" w:rsidRDefault="00E43043" w:rsidP="00E43043">
      <w:pPr>
        <w:pStyle w:val="Navadensplet"/>
        <w:rPr>
          <w:rFonts w:ascii="Calibri" w:hAnsi="Calibri"/>
        </w:rPr>
      </w:pPr>
      <w:r w:rsidRPr="003C3F6A">
        <w:rPr>
          <w:rFonts w:ascii="Calibri" w:hAnsi="Calibri"/>
        </w:rPr>
        <w:t>Izračuni temeljijo na osnovi načrta razpolaganja, kjer so predvideni nakupi nepremičnin.</w:t>
      </w:r>
    </w:p>
    <w:p w:rsidR="00E43043" w:rsidRPr="003C3F6A" w:rsidRDefault="00E43043" w:rsidP="009D510E">
      <w:pPr>
        <w:pStyle w:val="ANormal"/>
        <w:rPr>
          <w:rFonts w:ascii="Calibri" w:hAnsi="Calibri"/>
        </w:rPr>
      </w:pPr>
    </w:p>
    <w:p w:rsidR="009D510E" w:rsidRPr="003C3F6A" w:rsidRDefault="009D510E" w:rsidP="009D510E">
      <w:pPr>
        <w:pStyle w:val="AHeading5"/>
        <w:tabs>
          <w:tab w:val="decimal" w:pos="9400"/>
        </w:tabs>
        <w:rPr>
          <w:rFonts w:ascii="Calibri" w:hAnsi="Calibri"/>
          <w:noProof/>
          <w:sz w:val="20"/>
        </w:rPr>
      </w:pPr>
      <w:bookmarkStart w:id="60" w:name="_Toc307563949"/>
      <w:r w:rsidRPr="00E233D9">
        <w:rPr>
          <w:rFonts w:ascii="Calibri" w:hAnsi="Calibri"/>
          <w:noProof/>
          <w:color w:val="FF0000"/>
        </w:rPr>
        <w:t>17 - ZDRAVSTVENO VARSTVO</w:t>
      </w:r>
      <w:r w:rsidRPr="003C3F6A">
        <w:rPr>
          <w:rFonts w:ascii="Calibri" w:hAnsi="Calibri"/>
          <w:noProof/>
        </w:rPr>
        <w:tab/>
      </w:r>
      <w:bookmarkEnd w:id="60"/>
    </w:p>
    <w:p w:rsidR="009D510E" w:rsidRPr="003C3F6A" w:rsidRDefault="009D510E" w:rsidP="009D510E">
      <w:pPr>
        <w:pStyle w:val="Heading11"/>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pStyle w:val="heading110"/>
        <w:spacing w:before="120" w:beforeAutospacing="0" w:after="120" w:afterAutospacing="0"/>
        <w:ind w:left="284"/>
        <w:rPr>
          <w:rFonts w:ascii="Calibri" w:hAnsi="Calibri"/>
          <w:noProof/>
        </w:rPr>
      </w:pPr>
      <w:r w:rsidRPr="003C3F6A">
        <w:rPr>
          <w:rFonts w:ascii="Calibri" w:hAnsi="Calibri"/>
          <w:sz w:val="20"/>
          <w:szCs w:val="20"/>
        </w:rPr>
        <w:t>Področje zajema določene programe na področju primarnega in bolnišničnega zdravstva ter na področju lekarniške dejavnosti, preventivne programe zdravstvenega varstva in druge programe na področju zdravstva. </w:t>
      </w:r>
      <w:r w:rsidRPr="003C3F6A">
        <w:rPr>
          <w:rFonts w:ascii="Calibri" w:hAnsi="Calibri"/>
        </w:rPr>
        <w:t> </w:t>
      </w:r>
    </w:p>
    <w:p w:rsidR="009D510E" w:rsidRPr="003C3F6A" w:rsidRDefault="009D510E" w:rsidP="009D510E">
      <w:pPr>
        <w:pStyle w:val="Heading11"/>
        <w:rPr>
          <w:rFonts w:ascii="Calibri" w:hAnsi="Calibri"/>
          <w:noProof/>
        </w:rPr>
      </w:pPr>
      <w:r w:rsidRPr="003C3F6A">
        <w:rPr>
          <w:rFonts w:ascii="Calibri" w:hAnsi="Calibri"/>
          <w:noProof/>
        </w:rPr>
        <w:t>Dokumenti dolgoročnega razvojnega načrtovanja</w:t>
      </w:r>
    </w:p>
    <w:p w:rsidR="009D510E" w:rsidRPr="003C3F6A" w:rsidRDefault="009D510E" w:rsidP="009D510E">
      <w:pPr>
        <w:rPr>
          <w:rFonts w:ascii="Calibri" w:hAnsi="Calibri"/>
        </w:rPr>
      </w:pPr>
      <w:r w:rsidRPr="003C3F6A">
        <w:rPr>
          <w:rFonts w:ascii="Calibri" w:hAnsi="Calibri"/>
          <w:color w:val="000000"/>
        </w:rPr>
        <w:t xml:space="preserve">Dolgoročni cilj zdravstvenega varstva je kakovostno izvajanje nalog, ki zagotavljajo stabilnost v Občini Trzin. </w:t>
      </w:r>
    </w:p>
    <w:p w:rsidR="009D510E" w:rsidRPr="003C3F6A" w:rsidRDefault="009D510E" w:rsidP="009D510E">
      <w:pPr>
        <w:pStyle w:val="Heading11"/>
        <w:rPr>
          <w:rFonts w:ascii="Calibri" w:hAnsi="Calibri"/>
          <w:noProof/>
        </w:rPr>
      </w:pPr>
      <w:r w:rsidRPr="003C3F6A">
        <w:rPr>
          <w:rFonts w:ascii="Calibri" w:hAnsi="Calibri"/>
          <w:noProof/>
        </w:rPr>
        <w:t>Dolgoročni cilji področja proračunske porabe</w:t>
      </w:r>
    </w:p>
    <w:p w:rsidR="009D510E" w:rsidRPr="003C3F6A" w:rsidRDefault="009D510E" w:rsidP="009D510E">
      <w:pPr>
        <w:pStyle w:val="ANormal"/>
        <w:rPr>
          <w:rFonts w:ascii="Calibri" w:hAnsi="Calibri"/>
        </w:rPr>
      </w:pPr>
      <w:r w:rsidRPr="003C3F6A">
        <w:rPr>
          <w:rFonts w:ascii="Calibri" w:hAnsi="Calibri"/>
        </w:rPr>
        <w:t>Dolgoročni cilj je kakovostno izvajanje nalog.</w:t>
      </w:r>
    </w:p>
    <w:p w:rsidR="009D510E" w:rsidRPr="003C3F6A" w:rsidRDefault="009D510E" w:rsidP="009D510E">
      <w:pPr>
        <w:pStyle w:val="Heading11"/>
        <w:rPr>
          <w:rFonts w:ascii="Calibri" w:hAnsi="Calibri"/>
          <w:noProof/>
        </w:rPr>
      </w:pPr>
      <w:r w:rsidRPr="003C3F6A">
        <w:rPr>
          <w:rFonts w:ascii="Calibri" w:hAnsi="Calibri"/>
          <w:noProof/>
        </w:rPr>
        <w:t>Oznaka in nazivi glavnih programov v pristojnosti občine</w:t>
      </w:r>
    </w:p>
    <w:p w:rsidR="009D510E" w:rsidRPr="003C3F6A" w:rsidRDefault="009D510E" w:rsidP="009D510E">
      <w:pPr>
        <w:pStyle w:val="Navadensplet"/>
        <w:rPr>
          <w:rFonts w:ascii="Calibri" w:hAnsi="Calibri"/>
        </w:rPr>
      </w:pPr>
      <w:r w:rsidRPr="003C3F6A">
        <w:rPr>
          <w:rFonts w:ascii="Calibri" w:hAnsi="Calibri"/>
        </w:rPr>
        <w:t>1702- Primarno zdravstvo</w:t>
      </w:r>
    </w:p>
    <w:p w:rsidR="009D510E" w:rsidRPr="003C3F6A" w:rsidRDefault="009D510E" w:rsidP="009D510E">
      <w:pPr>
        <w:pStyle w:val="Navadensplet"/>
        <w:rPr>
          <w:rFonts w:ascii="Calibri" w:hAnsi="Calibri"/>
        </w:rPr>
      </w:pPr>
      <w:r w:rsidRPr="003C3F6A">
        <w:rPr>
          <w:rFonts w:ascii="Calibri" w:hAnsi="Calibri"/>
        </w:rPr>
        <w:t>1706- Preventivni programi zdravstvenega varstva</w:t>
      </w:r>
    </w:p>
    <w:p w:rsidR="009D510E" w:rsidRPr="003C3F6A" w:rsidRDefault="009D510E" w:rsidP="009D510E">
      <w:pPr>
        <w:pStyle w:val="Navadensplet"/>
        <w:rPr>
          <w:rFonts w:ascii="Calibri" w:hAnsi="Calibri"/>
        </w:rPr>
      </w:pPr>
      <w:r w:rsidRPr="003C3F6A">
        <w:rPr>
          <w:rFonts w:ascii="Calibri" w:hAnsi="Calibri"/>
        </w:rPr>
        <w:t>1707- Drugi programi na področju zdravstva</w:t>
      </w:r>
    </w:p>
    <w:p w:rsidR="009D510E" w:rsidRPr="003C3F6A" w:rsidRDefault="009D510E" w:rsidP="009D510E">
      <w:pPr>
        <w:pStyle w:val="ANormal"/>
        <w:rPr>
          <w:rFonts w:ascii="Calibri" w:hAnsi="Calibri"/>
        </w:rPr>
      </w:pPr>
    </w:p>
    <w:p w:rsidR="009D510E" w:rsidRPr="003C3F6A" w:rsidRDefault="009D510E" w:rsidP="009D510E">
      <w:pPr>
        <w:pStyle w:val="AHeading6"/>
        <w:tabs>
          <w:tab w:val="decimal" w:pos="9400"/>
        </w:tabs>
        <w:rPr>
          <w:rFonts w:ascii="Calibri" w:hAnsi="Calibri"/>
          <w:noProof/>
          <w:sz w:val="20"/>
        </w:rPr>
      </w:pPr>
      <w:bookmarkStart w:id="61" w:name="_Toc307563954"/>
      <w:r w:rsidRPr="003C3F6A">
        <w:rPr>
          <w:rFonts w:ascii="Calibri" w:hAnsi="Calibri"/>
          <w:noProof/>
        </w:rPr>
        <w:t>1707 - Drugi programi na področju zdravstva</w:t>
      </w:r>
      <w:r w:rsidRPr="003C3F6A">
        <w:rPr>
          <w:rFonts w:ascii="Calibri" w:hAnsi="Calibri"/>
          <w:noProof/>
        </w:rPr>
        <w:tab/>
      </w:r>
      <w:bookmarkEnd w:id="61"/>
    </w:p>
    <w:p w:rsidR="009D510E" w:rsidRPr="003C3F6A" w:rsidRDefault="009D510E" w:rsidP="009D510E">
      <w:pPr>
        <w:pStyle w:val="Heading11"/>
        <w:spacing w:after="0"/>
        <w:rPr>
          <w:rFonts w:ascii="Calibri" w:hAnsi="Calibri"/>
        </w:rPr>
      </w:pPr>
      <w:r w:rsidRPr="003C3F6A">
        <w:rPr>
          <w:rFonts w:ascii="Calibri" w:hAnsi="Calibri"/>
        </w:rPr>
        <w:t>Opis glavnega programa</w:t>
      </w:r>
    </w:p>
    <w:p w:rsidR="009D510E" w:rsidRPr="003C3F6A" w:rsidRDefault="009D510E" w:rsidP="009D510E">
      <w:pPr>
        <w:pStyle w:val="ANormal"/>
        <w:spacing w:after="0"/>
        <w:rPr>
          <w:rFonts w:ascii="Calibri" w:hAnsi="Calibri"/>
        </w:rPr>
      </w:pPr>
      <w:r w:rsidRPr="003C3F6A">
        <w:rPr>
          <w:rFonts w:ascii="Calibri" w:hAnsi="Calibri"/>
        </w:rPr>
        <w:t>Program vključuje sredstva za nujno zdravstveno varstvo in mrliško ogledno službo.</w:t>
      </w:r>
    </w:p>
    <w:p w:rsidR="009D510E" w:rsidRPr="003C3F6A" w:rsidRDefault="009D510E" w:rsidP="009D510E">
      <w:pPr>
        <w:pStyle w:val="Heading11"/>
        <w:spacing w:after="0"/>
        <w:rPr>
          <w:rFonts w:ascii="Calibri" w:hAnsi="Calibri"/>
          <w:noProof/>
        </w:rPr>
      </w:pPr>
      <w:r w:rsidRPr="003C3F6A">
        <w:rPr>
          <w:rFonts w:ascii="Calibri" w:hAnsi="Calibri"/>
          <w:noProof/>
        </w:rPr>
        <w:lastRenderedPageBreak/>
        <w:t>Dolgoročni cilji glavnega programa</w:t>
      </w:r>
    </w:p>
    <w:p w:rsidR="009D510E" w:rsidRPr="003C3F6A" w:rsidRDefault="009D510E" w:rsidP="009D510E">
      <w:pPr>
        <w:pStyle w:val="Navadensplet"/>
        <w:spacing w:after="0"/>
        <w:rPr>
          <w:rFonts w:ascii="Calibri" w:hAnsi="Calibri"/>
        </w:rPr>
      </w:pPr>
      <w:r w:rsidRPr="003C3F6A">
        <w:rPr>
          <w:rFonts w:ascii="Calibri" w:hAnsi="Calibri"/>
        </w:rPr>
        <w:t xml:space="preserve">Dolgoročni cilj je kvalitetno in strokovno izvajanje programa. </w:t>
      </w:r>
    </w:p>
    <w:p w:rsidR="009D510E" w:rsidRPr="003C3F6A" w:rsidRDefault="009D510E" w:rsidP="009D510E">
      <w:pPr>
        <w:pStyle w:val="Heading11"/>
        <w:spacing w:after="0"/>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spacing w:after="0"/>
        <w:rPr>
          <w:rFonts w:ascii="Calibri" w:hAnsi="Calibri"/>
        </w:rPr>
      </w:pPr>
      <w:r w:rsidRPr="003C3F6A">
        <w:rPr>
          <w:rFonts w:ascii="Calibri" w:hAnsi="Calibri"/>
        </w:rPr>
        <w:t>Glavni izvedbeni cilji v proračunskem letu so izvajanje načrtovanih aktivnosti v okviru dolgoročnih ciljev.</w:t>
      </w:r>
    </w:p>
    <w:p w:rsidR="009D510E" w:rsidRPr="003C3F6A" w:rsidRDefault="009D510E" w:rsidP="009D510E">
      <w:pPr>
        <w:pStyle w:val="Heading11"/>
        <w:spacing w:after="0"/>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spacing w:after="0"/>
        <w:rPr>
          <w:rFonts w:ascii="Calibri" w:hAnsi="Calibri"/>
        </w:rPr>
      </w:pPr>
      <w:r w:rsidRPr="003C3F6A">
        <w:rPr>
          <w:rFonts w:ascii="Calibri" w:hAnsi="Calibri"/>
        </w:rPr>
        <w:t>17079001- Nujno zdravstveno varstvo</w:t>
      </w:r>
    </w:p>
    <w:p w:rsidR="009D510E" w:rsidRPr="003C3F6A" w:rsidRDefault="009D510E" w:rsidP="009D510E">
      <w:pPr>
        <w:pStyle w:val="Navadensplet"/>
        <w:spacing w:after="0"/>
        <w:rPr>
          <w:rFonts w:ascii="Calibri" w:hAnsi="Calibri"/>
        </w:rPr>
      </w:pPr>
      <w:r w:rsidRPr="003C3F6A">
        <w:rPr>
          <w:rFonts w:ascii="Calibri" w:hAnsi="Calibri"/>
        </w:rPr>
        <w:t>17079002- Mrliško ogledna služba</w:t>
      </w:r>
    </w:p>
    <w:p w:rsidR="009D510E" w:rsidRPr="003C3F6A" w:rsidRDefault="009D510E" w:rsidP="009D510E">
      <w:pPr>
        <w:pStyle w:val="ANormal"/>
        <w:spacing w:after="0"/>
        <w:rPr>
          <w:rFonts w:ascii="Calibri" w:hAnsi="Calibri"/>
          <w:noProof/>
        </w:rPr>
      </w:pPr>
    </w:p>
    <w:p w:rsidR="009D510E" w:rsidRPr="003C3F6A" w:rsidRDefault="009D510E" w:rsidP="009D510E">
      <w:pPr>
        <w:pStyle w:val="AHeading7"/>
        <w:tabs>
          <w:tab w:val="decimal" w:pos="9400"/>
        </w:tabs>
        <w:rPr>
          <w:rFonts w:ascii="Calibri" w:hAnsi="Calibri"/>
          <w:noProof/>
          <w:sz w:val="20"/>
        </w:rPr>
      </w:pPr>
      <w:bookmarkStart w:id="62" w:name="_Toc307563955"/>
      <w:r w:rsidRPr="003C3F6A">
        <w:rPr>
          <w:rFonts w:ascii="Calibri" w:hAnsi="Calibri"/>
          <w:noProof/>
        </w:rPr>
        <w:t>17079001 - Nujno zdravstveno varstvo</w:t>
      </w:r>
      <w:r w:rsidRPr="003C3F6A">
        <w:rPr>
          <w:rFonts w:ascii="Calibri" w:hAnsi="Calibri"/>
          <w:noProof/>
        </w:rPr>
        <w:tab/>
      </w:r>
      <w:bookmarkEnd w:id="62"/>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spacing w:after="200"/>
        <w:rPr>
          <w:rFonts w:ascii="Calibri" w:hAnsi="Calibri"/>
        </w:rPr>
      </w:pPr>
      <w:r w:rsidRPr="003C3F6A">
        <w:rPr>
          <w:rFonts w:ascii="Calibri" w:hAnsi="Calibri"/>
        </w:rPr>
        <w:t>Podprogram namenja sredstva za plačilo prispevka za zdravstvene storitve za nezavarovane osebe.</w:t>
      </w:r>
    </w:p>
    <w:p w:rsidR="009D510E" w:rsidRPr="003C3F6A" w:rsidRDefault="009D510E" w:rsidP="009D510E">
      <w:pPr>
        <w:pStyle w:val="Heading11"/>
        <w:spacing w:after="0"/>
        <w:rPr>
          <w:rFonts w:ascii="Calibri" w:hAnsi="Calibri"/>
          <w:noProof/>
        </w:rPr>
      </w:pPr>
      <w:r w:rsidRPr="003C3F6A">
        <w:rPr>
          <w:rFonts w:ascii="Calibri" w:hAnsi="Calibri"/>
          <w:noProof/>
        </w:rPr>
        <w:t>Zakonske in druge pravne podlage</w:t>
      </w:r>
    </w:p>
    <w:p w:rsidR="009D510E" w:rsidRPr="003C3F6A" w:rsidRDefault="009D510E" w:rsidP="009D510E">
      <w:pPr>
        <w:pStyle w:val="Navadensplet"/>
        <w:spacing w:after="0"/>
        <w:rPr>
          <w:rFonts w:ascii="Calibri" w:hAnsi="Calibri"/>
        </w:rPr>
      </w:pPr>
      <w:r w:rsidRPr="003C3F6A">
        <w:rPr>
          <w:rFonts w:ascii="Calibri" w:hAnsi="Calibri"/>
        </w:rPr>
        <w:t>Zakon o zdravstvenem varstvu in zdravstvenem zavarovanju</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spacing w:after="0"/>
        <w:rPr>
          <w:rFonts w:ascii="Calibri" w:hAnsi="Calibri"/>
        </w:rPr>
      </w:pPr>
      <w:r w:rsidRPr="003C3F6A">
        <w:rPr>
          <w:rFonts w:ascii="Calibri" w:hAnsi="Calibri"/>
        </w:rPr>
        <w:t>Dolgoročni cilj je zagotavljanje pogojev za kvalitetno in strokovno izvajanje podprograma.</w:t>
      </w:r>
    </w:p>
    <w:p w:rsidR="009D510E" w:rsidRPr="003C3F6A" w:rsidRDefault="009D510E" w:rsidP="009D510E">
      <w:pPr>
        <w:pStyle w:val="Heading11"/>
        <w:spacing w:after="0"/>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spacing w:after="0"/>
        <w:rPr>
          <w:rFonts w:ascii="Calibri" w:hAnsi="Calibri"/>
        </w:rPr>
      </w:pPr>
      <w:r w:rsidRPr="003C3F6A">
        <w:rPr>
          <w:rFonts w:ascii="Calibri" w:hAnsi="Calibri"/>
        </w:rPr>
        <w:t>Letni izvedbeni cilj je zagotoviti pogoje za izvajanje.</w:t>
      </w:r>
    </w:p>
    <w:p w:rsidR="009D510E" w:rsidRPr="003C3F6A" w:rsidRDefault="009D510E" w:rsidP="009D510E">
      <w:pPr>
        <w:pStyle w:val="ANormal"/>
        <w:spacing w:after="0"/>
        <w:rPr>
          <w:rFonts w:ascii="Calibri" w:hAnsi="Calibri"/>
        </w:rPr>
      </w:pPr>
    </w:p>
    <w:p w:rsidR="009D510E" w:rsidRPr="00E233D9" w:rsidRDefault="009D510E" w:rsidP="009D510E">
      <w:pPr>
        <w:pStyle w:val="AHeading10"/>
        <w:tabs>
          <w:tab w:val="decimal" w:pos="9400"/>
        </w:tabs>
        <w:spacing w:after="0"/>
        <w:rPr>
          <w:rFonts w:ascii="Calibri" w:hAnsi="Calibri"/>
          <w:noProof/>
          <w:color w:val="365F91"/>
          <w:sz w:val="20"/>
        </w:rPr>
      </w:pPr>
      <w:r w:rsidRPr="00E233D9">
        <w:rPr>
          <w:rFonts w:ascii="Calibri" w:hAnsi="Calibri"/>
          <w:noProof/>
          <w:color w:val="365F91"/>
        </w:rPr>
        <w:t>0131 - Prispevki za zdravstveno varstvo brezposelnih</w:t>
      </w:r>
      <w:r w:rsidRPr="00E233D9">
        <w:rPr>
          <w:rFonts w:ascii="Calibri" w:hAnsi="Calibri"/>
          <w:noProof/>
          <w:color w:val="365F91"/>
        </w:rPr>
        <w:tab/>
      </w:r>
      <w:r w:rsidR="00E43043">
        <w:rPr>
          <w:rFonts w:ascii="Calibri" w:hAnsi="Calibri"/>
          <w:noProof/>
          <w:color w:val="365F91"/>
          <w:sz w:val="20"/>
        </w:rPr>
        <w:t>14</w:t>
      </w:r>
      <w:r>
        <w:rPr>
          <w:rFonts w:ascii="Calibri" w:hAnsi="Calibri"/>
          <w:noProof/>
          <w:color w:val="365F91"/>
          <w:sz w:val="20"/>
        </w:rPr>
        <w:t>.</w:t>
      </w:r>
      <w:r w:rsidR="00E43043">
        <w:rPr>
          <w:rFonts w:ascii="Calibri" w:hAnsi="Calibri"/>
          <w:noProof/>
          <w:color w:val="365F91"/>
          <w:sz w:val="20"/>
        </w:rPr>
        <w:t>5</w:t>
      </w:r>
      <w:r>
        <w:rPr>
          <w:rFonts w:ascii="Calibri" w:hAnsi="Calibri"/>
          <w:noProof/>
          <w:color w:val="365F91"/>
          <w:sz w:val="20"/>
        </w:rPr>
        <w:t>00</w:t>
      </w:r>
      <w:r w:rsidRPr="00E233D9">
        <w:rPr>
          <w:rFonts w:ascii="Calibri" w:hAnsi="Calibri"/>
          <w:noProof/>
          <w:color w:val="365F91"/>
          <w:sz w:val="20"/>
        </w:rPr>
        <w:t xml:space="preserve">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Pr="003C3F6A" w:rsidRDefault="009D510E" w:rsidP="009D510E">
      <w:pPr>
        <w:spacing w:after="0"/>
        <w:jc w:val="both"/>
        <w:rPr>
          <w:rFonts w:ascii="Calibri" w:hAnsi="Calibri"/>
        </w:rPr>
      </w:pPr>
      <w:r w:rsidRPr="003C3F6A">
        <w:rPr>
          <w:rFonts w:ascii="Calibri" w:hAnsi="Calibri"/>
        </w:rPr>
        <w:t>Na postavki se zagotavljajo sredstva za plačevanje prispevkov za obvezno zdravstveno zavarovanje občanov brez dohodkov ali z nizkimi dohodki, ki ne morejo biti zavarovani iz drugega naslova (npr. delo, študij, partner).</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spacing w:after="0"/>
        <w:jc w:val="both"/>
        <w:rPr>
          <w:rFonts w:ascii="Calibri" w:hAnsi="Calibri"/>
        </w:rPr>
      </w:pPr>
      <w:r w:rsidRPr="003D62C4">
        <w:rPr>
          <w:rFonts w:ascii="Calibri" w:hAnsi="Calibri"/>
        </w:rPr>
        <w:t>Sredstva se zvišujejo zaradi večjega števila upravičencev in  vsakoletne spremembe višine prispevka.</w:t>
      </w:r>
    </w:p>
    <w:p w:rsidR="00E43043" w:rsidRPr="007646E6" w:rsidRDefault="00E43043" w:rsidP="00E43043">
      <w:pPr>
        <w:pStyle w:val="ANormal"/>
        <w:jc w:val="both"/>
        <w:rPr>
          <w:rFonts w:ascii="Calibri" w:hAnsi="Calibri"/>
          <w:b/>
          <w:color w:val="FF0000"/>
        </w:rPr>
      </w:pPr>
      <w:r w:rsidRPr="007646E6">
        <w:rPr>
          <w:rFonts w:ascii="Calibri" w:hAnsi="Calibri"/>
          <w:b/>
          <w:color w:val="FF0000"/>
        </w:rPr>
        <w:t>REBALANS:</w:t>
      </w:r>
    </w:p>
    <w:p w:rsidR="00FE5E67" w:rsidRPr="003C3F6A" w:rsidRDefault="00FE5E67" w:rsidP="00FE5E67">
      <w:pPr>
        <w:spacing w:after="0"/>
        <w:jc w:val="both"/>
        <w:rPr>
          <w:rFonts w:ascii="Calibri" w:hAnsi="Calibri"/>
        </w:rPr>
      </w:pPr>
      <w:r w:rsidRPr="00FE5E67">
        <w:rPr>
          <w:rFonts w:ascii="Calibri" w:hAnsi="Calibri"/>
        </w:rPr>
        <w:t>Sredstva se zvišujejo zaradi naraščanja števila brezposelnih oseb, ki izpolnjujejo pogoje za zavarovanje kot občan.</w:t>
      </w:r>
    </w:p>
    <w:p w:rsidR="009D510E" w:rsidRPr="003C3F6A" w:rsidRDefault="009D510E" w:rsidP="009D510E">
      <w:pPr>
        <w:pStyle w:val="Heading11"/>
        <w:spacing w:after="0"/>
        <w:rPr>
          <w:rFonts w:ascii="Calibri" w:hAnsi="Calibri"/>
          <w:noProof/>
        </w:rPr>
      </w:pPr>
      <w:r w:rsidRPr="003C3F6A">
        <w:rPr>
          <w:rFonts w:ascii="Calibri" w:hAnsi="Calibri"/>
          <w:noProof/>
        </w:rPr>
        <w:t>Navezava na projekte v okviru proračunske postavke</w:t>
      </w:r>
    </w:p>
    <w:p w:rsidR="009D510E" w:rsidRPr="003C3F6A" w:rsidRDefault="009D510E" w:rsidP="009D510E">
      <w:pPr>
        <w:pStyle w:val="ANormal"/>
        <w:rPr>
          <w:rFonts w:ascii="Calibri" w:hAnsi="Calibri"/>
        </w:rPr>
      </w:pPr>
      <w:r w:rsidRPr="003C3F6A">
        <w:rPr>
          <w:rFonts w:ascii="Calibri" w:hAnsi="Calibri"/>
        </w:rPr>
        <w:t>/</w:t>
      </w:r>
    </w:p>
    <w:p w:rsidR="009D510E" w:rsidRPr="003C3F6A" w:rsidRDefault="009D510E" w:rsidP="009D510E">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9D510E" w:rsidRDefault="009D510E" w:rsidP="009D510E">
      <w:pPr>
        <w:pStyle w:val="ANormal"/>
        <w:rPr>
          <w:rFonts w:ascii="Calibri" w:hAnsi="Calibri"/>
        </w:rPr>
      </w:pPr>
      <w:r w:rsidRPr="003C3F6A">
        <w:rPr>
          <w:rFonts w:ascii="Calibri" w:hAnsi="Calibri"/>
        </w:rPr>
        <w:t>Izračun temelji na številu zavarovanih oseb, ki jim občina krije zavarovanje.</w:t>
      </w:r>
    </w:p>
    <w:p w:rsidR="00E43043" w:rsidRDefault="00E43043" w:rsidP="009D510E">
      <w:pPr>
        <w:pStyle w:val="ANormal"/>
        <w:rPr>
          <w:rFonts w:ascii="Calibri" w:hAnsi="Calibri"/>
        </w:rPr>
      </w:pPr>
    </w:p>
    <w:p w:rsidR="009D510E" w:rsidRPr="003C3F6A" w:rsidRDefault="009D510E" w:rsidP="009D510E">
      <w:pPr>
        <w:pStyle w:val="AHeading5"/>
        <w:tabs>
          <w:tab w:val="decimal" w:pos="9400"/>
        </w:tabs>
        <w:rPr>
          <w:rFonts w:ascii="Calibri" w:hAnsi="Calibri"/>
          <w:noProof/>
          <w:sz w:val="20"/>
        </w:rPr>
      </w:pPr>
      <w:bookmarkStart w:id="63" w:name="_Toc307563957"/>
      <w:r w:rsidRPr="00674A64">
        <w:rPr>
          <w:rFonts w:ascii="Calibri" w:hAnsi="Calibri"/>
          <w:noProof/>
          <w:color w:val="FF0000"/>
        </w:rPr>
        <w:t>18 - KULTURA, ŠPORT IN NEVLADNE ORGANIZACIJE</w:t>
      </w:r>
      <w:r w:rsidRPr="003C3F6A">
        <w:rPr>
          <w:rFonts w:ascii="Calibri" w:hAnsi="Calibri"/>
          <w:noProof/>
        </w:rPr>
        <w:tab/>
      </w:r>
      <w:bookmarkEnd w:id="63"/>
    </w:p>
    <w:p w:rsidR="009D510E" w:rsidRPr="003C3F6A" w:rsidRDefault="009D510E" w:rsidP="009D510E">
      <w:pPr>
        <w:pStyle w:val="Heading11"/>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pStyle w:val="ANormal"/>
        <w:jc w:val="both"/>
        <w:rPr>
          <w:rFonts w:ascii="Calibri" w:hAnsi="Calibri"/>
        </w:rPr>
      </w:pPr>
      <w:r w:rsidRPr="003C3F6A">
        <w:rPr>
          <w:rFonts w:ascii="Calibri" w:hAnsi="Calibri"/>
        </w:rPr>
        <w:t>Področje zajema programe kulture, športa in financiranje posebnih skupin (društva in druge neprofitne organizacije: veteranske organizacije, verske skupnosti, generacijske skupine, društva in druge posebne skupine).</w:t>
      </w:r>
    </w:p>
    <w:p w:rsidR="009D510E" w:rsidRPr="003C3F6A" w:rsidRDefault="009D510E" w:rsidP="009D510E">
      <w:pPr>
        <w:pStyle w:val="Heading11"/>
        <w:rPr>
          <w:rFonts w:ascii="Calibri" w:hAnsi="Calibri"/>
          <w:noProof/>
        </w:rPr>
      </w:pPr>
      <w:r w:rsidRPr="003C3F6A">
        <w:rPr>
          <w:rFonts w:ascii="Calibri" w:hAnsi="Calibri"/>
          <w:noProof/>
        </w:rPr>
        <w:t>Dokumenti dolgoročnega razvojnega načrtovanja</w:t>
      </w:r>
    </w:p>
    <w:p w:rsidR="009D510E" w:rsidRPr="003C3F6A" w:rsidRDefault="009D510E" w:rsidP="009D510E">
      <w:pPr>
        <w:pStyle w:val="Navadensplet"/>
        <w:jc w:val="both"/>
        <w:rPr>
          <w:rFonts w:ascii="Calibri" w:hAnsi="Calibri"/>
        </w:rPr>
      </w:pPr>
      <w:r w:rsidRPr="003C3F6A">
        <w:rPr>
          <w:rFonts w:ascii="Calibri" w:hAnsi="Calibri"/>
        </w:rPr>
        <w:t>Zakonodaja s tega področja, Strategija razvoja Občine Trzin in drugi programski dokumenti občine za ta področja delovanja. </w:t>
      </w:r>
    </w:p>
    <w:p w:rsidR="009D510E" w:rsidRPr="003C3F6A" w:rsidRDefault="009D510E" w:rsidP="009D510E">
      <w:pPr>
        <w:pStyle w:val="Heading11"/>
        <w:rPr>
          <w:rFonts w:ascii="Calibri" w:hAnsi="Calibri"/>
          <w:noProof/>
        </w:rPr>
      </w:pPr>
      <w:r w:rsidRPr="003C3F6A">
        <w:rPr>
          <w:rFonts w:ascii="Calibri" w:hAnsi="Calibri"/>
          <w:noProof/>
        </w:rPr>
        <w:lastRenderedPageBreak/>
        <w:t>Dolgoročni cilji področja proračunske porabe</w:t>
      </w:r>
    </w:p>
    <w:p w:rsidR="009D510E" w:rsidRPr="003C3F6A" w:rsidRDefault="009D510E" w:rsidP="009D510E">
      <w:pPr>
        <w:pStyle w:val="ANormal"/>
        <w:jc w:val="both"/>
        <w:rPr>
          <w:rFonts w:ascii="Calibri" w:hAnsi="Calibri"/>
        </w:rPr>
      </w:pPr>
      <w:r w:rsidRPr="003C3F6A">
        <w:rPr>
          <w:rFonts w:ascii="Calibri" w:hAnsi="Calibri"/>
        </w:rPr>
        <w:t>Dolgoročni cilj sofinanciranja kulture, športa in nevladnih organizacij je zlasti zvišanje ravni kulturnega, športno-rekreativnega in družabnega življenja v občini, kakovostno sožitje različnih generacij in kakovostno izvajanje nalog občine na tem področju.</w:t>
      </w:r>
    </w:p>
    <w:p w:rsidR="009D510E" w:rsidRPr="003C3F6A" w:rsidRDefault="009D510E" w:rsidP="009D510E">
      <w:pPr>
        <w:pStyle w:val="Heading11"/>
        <w:rPr>
          <w:rFonts w:ascii="Calibri" w:hAnsi="Calibri"/>
          <w:noProof/>
        </w:rPr>
      </w:pPr>
      <w:r w:rsidRPr="003C3F6A">
        <w:rPr>
          <w:rFonts w:ascii="Calibri" w:hAnsi="Calibri"/>
          <w:noProof/>
        </w:rPr>
        <w:t>Oznaka in nazivi glavnih programov v pristojnosti občine</w:t>
      </w:r>
    </w:p>
    <w:p w:rsidR="009D510E" w:rsidRPr="003C3F6A" w:rsidRDefault="009D510E" w:rsidP="009D510E">
      <w:pPr>
        <w:pStyle w:val="Navadensplet"/>
        <w:spacing w:after="0"/>
        <w:rPr>
          <w:rFonts w:ascii="Calibri" w:hAnsi="Calibri"/>
        </w:rPr>
      </w:pPr>
      <w:r w:rsidRPr="003C3F6A">
        <w:rPr>
          <w:rFonts w:ascii="Calibri" w:hAnsi="Calibri"/>
        </w:rPr>
        <w:t>1802- Ohranjanje kulturne dediščine</w:t>
      </w:r>
    </w:p>
    <w:p w:rsidR="009D510E" w:rsidRPr="003C3F6A" w:rsidRDefault="009D510E" w:rsidP="009D510E">
      <w:pPr>
        <w:pStyle w:val="Navadensplet"/>
        <w:spacing w:after="0"/>
        <w:rPr>
          <w:rFonts w:ascii="Calibri" w:hAnsi="Calibri"/>
        </w:rPr>
      </w:pPr>
      <w:r w:rsidRPr="003C3F6A">
        <w:rPr>
          <w:rFonts w:ascii="Calibri" w:hAnsi="Calibri"/>
        </w:rPr>
        <w:t>1803- Programi v kulturi</w:t>
      </w:r>
    </w:p>
    <w:p w:rsidR="009D510E" w:rsidRPr="003C3F6A" w:rsidRDefault="009D510E" w:rsidP="009D510E">
      <w:pPr>
        <w:pStyle w:val="Navadensplet"/>
        <w:spacing w:after="0"/>
        <w:rPr>
          <w:rFonts w:ascii="Calibri" w:hAnsi="Calibri"/>
        </w:rPr>
      </w:pPr>
      <w:r w:rsidRPr="003C3F6A">
        <w:rPr>
          <w:rFonts w:ascii="Calibri" w:hAnsi="Calibri"/>
        </w:rPr>
        <w:t>1804- Podpora posebnim skupinam</w:t>
      </w:r>
    </w:p>
    <w:p w:rsidR="009D510E" w:rsidRPr="003C3F6A" w:rsidRDefault="009D510E" w:rsidP="009D510E">
      <w:pPr>
        <w:pStyle w:val="Navadensplet"/>
        <w:spacing w:after="0"/>
        <w:rPr>
          <w:rFonts w:ascii="Calibri" w:hAnsi="Calibri"/>
        </w:rPr>
      </w:pPr>
      <w:r w:rsidRPr="003C3F6A">
        <w:rPr>
          <w:rFonts w:ascii="Calibri" w:hAnsi="Calibri"/>
        </w:rPr>
        <w:t>1805- Šport in prostočasne aktivnosti</w:t>
      </w:r>
    </w:p>
    <w:p w:rsidR="009D510E" w:rsidRPr="003C3F6A" w:rsidRDefault="009D510E" w:rsidP="009D510E">
      <w:pPr>
        <w:pStyle w:val="ANormal"/>
        <w:spacing w:after="0"/>
        <w:rPr>
          <w:rFonts w:ascii="Calibri" w:hAnsi="Calibri"/>
          <w:noProof/>
        </w:rPr>
      </w:pPr>
    </w:p>
    <w:p w:rsidR="009D510E" w:rsidRPr="003C3F6A" w:rsidRDefault="009D510E" w:rsidP="009D510E">
      <w:pPr>
        <w:pStyle w:val="AHeading6"/>
        <w:tabs>
          <w:tab w:val="decimal" w:pos="9400"/>
        </w:tabs>
        <w:rPr>
          <w:rFonts w:ascii="Calibri" w:hAnsi="Calibri"/>
          <w:noProof/>
          <w:sz w:val="20"/>
        </w:rPr>
      </w:pPr>
      <w:bookmarkStart w:id="64" w:name="_Toc307563960"/>
      <w:r w:rsidRPr="003C3F6A">
        <w:rPr>
          <w:rFonts w:ascii="Calibri" w:hAnsi="Calibri"/>
          <w:noProof/>
        </w:rPr>
        <w:t>1803 - Programi v kulturi</w:t>
      </w:r>
      <w:r w:rsidRPr="003C3F6A">
        <w:rPr>
          <w:rFonts w:ascii="Calibri" w:hAnsi="Calibri"/>
          <w:noProof/>
        </w:rPr>
        <w:tab/>
      </w:r>
      <w:bookmarkEnd w:id="64"/>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ANormal"/>
        <w:spacing w:after="0"/>
        <w:rPr>
          <w:rFonts w:ascii="Calibri" w:hAnsi="Calibri"/>
        </w:rPr>
      </w:pPr>
      <w:r w:rsidRPr="003C3F6A">
        <w:rPr>
          <w:rFonts w:ascii="Calibri" w:hAnsi="Calibri"/>
        </w:rPr>
        <w:t>Program vključuje sredstva za knjižničarsko dejavnost, založniško dejavnost, umetniške programe, ljubiteljsko kulturo, medije in avdiovizualno dejavnost ter druge programe v kulturi.</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spacing w:after="0"/>
        <w:rPr>
          <w:rFonts w:ascii="Calibri" w:hAnsi="Calibri"/>
        </w:rPr>
      </w:pPr>
      <w:r w:rsidRPr="003C3F6A">
        <w:rPr>
          <w:rFonts w:ascii="Calibri" w:hAnsi="Calibri"/>
        </w:rPr>
        <w:t>Dolgoročni cilj je kvalitetno in strokovno izvajanje programa.</w:t>
      </w:r>
    </w:p>
    <w:p w:rsidR="009D510E" w:rsidRPr="003C3F6A" w:rsidRDefault="009D510E" w:rsidP="009D510E">
      <w:pPr>
        <w:pStyle w:val="Heading11"/>
        <w:spacing w:after="0"/>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spacing w:after="0"/>
        <w:rPr>
          <w:rFonts w:ascii="Calibri" w:hAnsi="Calibri"/>
        </w:rPr>
      </w:pPr>
      <w:r w:rsidRPr="003C3F6A">
        <w:rPr>
          <w:rFonts w:ascii="Calibri" w:hAnsi="Calibri"/>
        </w:rPr>
        <w:t>Glavni izvedbeni cilji v proračunskem letu so izvajanje načrtovanih aktivnosti v okviru dolgoročnih ciljev.</w:t>
      </w:r>
    </w:p>
    <w:p w:rsidR="009D510E" w:rsidRPr="003C3F6A" w:rsidRDefault="009D510E" w:rsidP="009D510E">
      <w:pPr>
        <w:pStyle w:val="Heading11"/>
        <w:spacing w:after="0"/>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spacing w:after="0"/>
        <w:rPr>
          <w:rFonts w:ascii="Calibri" w:hAnsi="Calibri"/>
        </w:rPr>
      </w:pPr>
      <w:r w:rsidRPr="003C3F6A">
        <w:rPr>
          <w:rFonts w:ascii="Calibri" w:hAnsi="Calibri"/>
        </w:rPr>
        <w:t>18039001- Knjižničarstvo in založništvo</w:t>
      </w:r>
    </w:p>
    <w:p w:rsidR="009D510E" w:rsidRPr="003C3F6A" w:rsidRDefault="009D510E" w:rsidP="009D510E">
      <w:pPr>
        <w:pStyle w:val="Navadensplet"/>
        <w:spacing w:after="0"/>
        <w:rPr>
          <w:rFonts w:ascii="Calibri" w:hAnsi="Calibri"/>
        </w:rPr>
      </w:pPr>
      <w:r w:rsidRPr="003C3F6A">
        <w:rPr>
          <w:rFonts w:ascii="Calibri" w:hAnsi="Calibri"/>
        </w:rPr>
        <w:t>18039003- Ljubiteljska kultura</w:t>
      </w:r>
    </w:p>
    <w:p w:rsidR="009D510E" w:rsidRPr="003C3F6A" w:rsidRDefault="009D510E" w:rsidP="009D510E">
      <w:pPr>
        <w:pStyle w:val="ANormal"/>
        <w:spacing w:after="0"/>
        <w:rPr>
          <w:rFonts w:ascii="Calibri" w:hAnsi="Calibri"/>
          <w:noProof/>
        </w:rPr>
      </w:pPr>
    </w:p>
    <w:p w:rsidR="009D510E" w:rsidRPr="003C3F6A" w:rsidRDefault="009D510E" w:rsidP="009D510E">
      <w:pPr>
        <w:pStyle w:val="AHeading7"/>
        <w:tabs>
          <w:tab w:val="decimal" w:pos="9400"/>
        </w:tabs>
        <w:rPr>
          <w:rFonts w:ascii="Calibri" w:hAnsi="Calibri"/>
          <w:noProof/>
          <w:sz w:val="20"/>
        </w:rPr>
      </w:pPr>
      <w:bookmarkStart w:id="65" w:name="_Toc307563961"/>
      <w:r w:rsidRPr="003C3F6A">
        <w:rPr>
          <w:rFonts w:ascii="Calibri" w:hAnsi="Calibri"/>
          <w:noProof/>
        </w:rPr>
        <w:t>18039001 - Knjižničarstvo in založništvo</w:t>
      </w:r>
      <w:r w:rsidRPr="003C3F6A">
        <w:rPr>
          <w:rFonts w:ascii="Calibri" w:hAnsi="Calibri"/>
          <w:noProof/>
        </w:rPr>
        <w:tab/>
      </w:r>
      <w:bookmarkEnd w:id="65"/>
    </w:p>
    <w:p w:rsidR="009D510E" w:rsidRPr="003C3F6A" w:rsidRDefault="009D510E" w:rsidP="009D510E">
      <w:pPr>
        <w:pStyle w:val="Heading11"/>
        <w:spacing w:before="0"/>
        <w:rPr>
          <w:rFonts w:ascii="Calibri" w:hAnsi="Calibri"/>
        </w:rPr>
      </w:pPr>
      <w:r w:rsidRPr="003C3F6A">
        <w:rPr>
          <w:rFonts w:ascii="Calibri" w:hAnsi="Calibri"/>
        </w:rPr>
        <w:t>Opis podprograma</w:t>
      </w:r>
    </w:p>
    <w:p w:rsidR="009D510E" w:rsidRPr="003C3F6A" w:rsidRDefault="009D510E" w:rsidP="009D510E">
      <w:pPr>
        <w:pStyle w:val="ANormal"/>
        <w:spacing w:before="0"/>
        <w:rPr>
          <w:rFonts w:ascii="Calibri" w:hAnsi="Calibri"/>
        </w:rPr>
      </w:pPr>
      <w:r w:rsidRPr="003C3F6A">
        <w:rPr>
          <w:rFonts w:ascii="Calibri" w:hAnsi="Calibri"/>
        </w:rPr>
        <w:t>Podprogram namenja sredstva za dejavnost knjižnic, nakup knjig za splošne knjižnice, druge programe v knjižnicah, izdajanje knjig, brošur, zbornikov, publikacij.</w:t>
      </w:r>
    </w:p>
    <w:p w:rsidR="009D510E" w:rsidRPr="003C3F6A" w:rsidRDefault="009D510E" w:rsidP="009D510E">
      <w:pPr>
        <w:pStyle w:val="Heading11"/>
        <w:spacing w:before="0"/>
        <w:rPr>
          <w:rFonts w:ascii="Calibri" w:hAnsi="Calibri"/>
          <w:noProof/>
        </w:rPr>
      </w:pPr>
      <w:r w:rsidRPr="003C3F6A">
        <w:rPr>
          <w:rFonts w:ascii="Calibri" w:hAnsi="Calibri"/>
          <w:noProof/>
        </w:rPr>
        <w:t>Zakonske in druge pravne podlage</w:t>
      </w:r>
    </w:p>
    <w:p w:rsidR="009D510E" w:rsidRPr="003C3F6A" w:rsidRDefault="009D510E" w:rsidP="009D510E">
      <w:pPr>
        <w:pStyle w:val="ANormal"/>
        <w:spacing w:before="0"/>
        <w:rPr>
          <w:rFonts w:ascii="Calibri" w:hAnsi="Calibri"/>
        </w:rPr>
      </w:pPr>
      <w:r w:rsidRPr="003C3F6A">
        <w:rPr>
          <w:rFonts w:ascii="Calibri" w:hAnsi="Calibri"/>
        </w:rPr>
        <w:t>Zakon o knjižničarstvu, ZUJIK in občinski predpisi s tega področja.</w:t>
      </w:r>
    </w:p>
    <w:p w:rsidR="009D510E" w:rsidRPr="003C3F6A" w:rsidRDefault="009D510E" w:rsidP="009D510E">
      <w:pPr>
        <w:pStyle w:val="Heading11"/>
        <w:spacing w:before="0"/>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spacing w:before="0"/>
        <w:rPr>
          <w:rFonts w:ascii="Calibri" w:hAnsi="Calibri"/>
        </w:rPr>
      </w:pPr>
      <w:r w:rsidRPr="003C3F6A">
        <w:rPr>
          <w:rFonts w:ascii="Calibri" w:hAnsi="Calibri"/>
        </w:rPr>
        <w:t>Dolgoročni cilj je zagotavljanje pogojev za kvalitetno in strokovno izvajanje podprograma.</w:t>
      </w:r>
    </w:p>
    <w:p w:rsidR="009D510E" w:rsidRPr="003C3F6A" w:rsidRDefault="009D510E" w:rsidP="009D510E">
      <w:pPr>
        <w:pStyle w:val="Heading11"/>
        <w:spacing w:before="0"/>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spacing w:before="0"/>
        <w:rPr>
          <w:rFonts w:ascii="Calibri" w:hAnsi="Calibri"/>
        </w:rPr>
      </w:pPr>
      <w:r w:rsidRPr="003C3F6A">
        <w:rPr>
          <w:rFonts w:ascii="Calibri" w:hAnsi="Calibri"/>
        </w:rPr>
        <w:t>Letni izvedbeni cilj je zagotoviti pogoje za izvajanje.</w:t>
      </w:r>
    </w:p>
    <w:p w:rsidR="009D510E" w:rsidRPr="003C3F6A" w:rsidRDefault="009D510E" w:rsidP="009D510E">
      <w:pPr>
        <w:pStyle w:val="ANormal"/>
        <w:spacing w:after="0"/>
        <w:rPr>
          <w:rFonts w:ascii="Calibri" w:hAnsi="Calibri"/>
          <w:noProof/>
        </w:rPr>
      </w:pPr>
    </w:p>
    <w:p w:rsidR="00E43043" w:rsidRPr="00674A64" w:rsidRDefault="00E43043" w:rsidP="00E43043">
      <w:pPr>
        <w:pStyle w:val="AHeading10"/>
        <w:tabs>
          <w:tab w:val="decimal" w:pos="9400"/>
        </w:tabs>
        <w:spacing w:before="0"/>
        <w:rPr>
          <w:rFonts w:ascii="Calibri" w:hAnsi="Calibri"/>
          <w:noProof/>
          <w:color w:val="365F91"/>
          <w:sz w:val="20"/>
        </w:rPr>
      </w:pPr>
      <w:r w:rsidRPr="00674A64">
        <w:rPr>
          <w:rFonts w:ascii="Calibri" w:hAnsi="Calibri"/>
          <w:noProof/>
          <w:color w:val="365F91"/>
        </w:rPr>
        <w:t>0137 - Založniška dejavnost in odkupi knjig</w:t>
      </w:r>
      <w:r w:rsidRPr="00674A64">
        <w:rPr>
          <w:rFonts w:ascii="Calibri" w:hAnsi="Calibri"/>
          <w:noProof/>
          <w:color w:val="365F91"/>
        </w:rPr>
        <w:tab/>
      </w:r>
      <w:r>
        <w:rPr>
          <w:rFonts w:ascii="Calibri" w:hAnsi="Calibri"/>
          <w:noProof/>
          <w:color w:val="365F91"/>
          <w:sz w:val="20"/>
        </w:rPr>
        <w:t>5.2</w:t>
      </w:r>
      <w:r w:rsidRPr="00674A64">
        <w:rPr>
          <w:rFonts w:ascii="Calibri" w:hAnsi="Calibri"/>
          <w:noProof/>
          <w:color w:val="365F91"/>
          <w:sz w:val="20"/>
        </w:rPr>
        <w:t>00 €</w:t>
      </w:r>
    </w:p>
    <w:p w:rsidR="00E43043" w:rsidRPr="003C3F6A" w:rsidRDefault="00E43043" w:rsidP="00E43043">
      <w:pPr>
        <w:pStyle w:val="Heading11"/>
        <w:rPr>
          <w:rFonts w:ascii="Calibri" w:hAnsi="Calibri"/>
          <w:noProof/>
        </w:rPr>
      </w:pPr>
      <w:r w:rsidRPr="003C3F6A">
        <w:rPr>
          <w:rFonts w:ascii="Calibri" w:hAnsi="Calibri"/>
          <w:noProof/>
        </w:rPr>
        <w:t>Obrazložitev dejavnosti v okviru proračunske postavke</w:t>
      </w:r>
    </w:p>
    <w:p w:rsidR="00E43043" w:rsidRDefault="00E43043" w:rsidP="00E43043">
      <w:pPr>
        <w:pStyle w:val="Navadensplet"/>
        <w:jc w:val="both"/>
        <w:rPr>
          <w:rFonts w:ascii="Calibri" w:hAnsi="Calibri"/>
        </w:rPr>
      </w:pPr>
      <w:r w:rsidRPr="003C3F6A">
        <w:rPr>
          <w:rFonts w:ascii="Calibri" w:hAnsi="Calibri"/>
        </w:rPr>
        <w:t>Sredstva na tej postavki so namenjena podpori založniškim projektom v Občini (zloženka o občini), odkupom knjig za obdaritve, podpori pomembnim domoznanskim izdajam....</w:t>
      </w:r>
    </w:p>
    <w:p w:rsidR="00E43043" w:rsidRPr="007646E6" w:rsidRDefault="00E43043" w:rsidP="00E43043">
      <w:pPr>
        <w:pStyle w:val="ANormal"/>
        <w:jc w:val="both"/>
        <w:rPr>
          <w:rFonts w:ascii="Calibri" w:hAnsi="Calibri"/>
          <w:b/>
          <w:color w:val="FF0000"/>
        </w:rPr>
      </w:pPr>
      <w:r w:rsidRPr="007646E6">
        <w:rPr>
          <w:rFonts w:ascii="Calibri" w:hAnsi="Calibri"/>
          <w:b/>
          <w:color w:val="FF0000"/>
        </w:rPr>
        <w:t>REBALANS:</w:t>
      </w:r>
    </w:p>
    <w:p w:rsidR="00555282" w:rsidRPr="00555282" w:rsidRDefault="00555282" w:rsidP="00555282">
      <w:pPr>
        <w:rPr>
          <w:rFonts w:asciiTheme="minorHAnsi" w:hAnsiTheme="minorHAnsi"/>
        </w:rPr>
      </w:pPr>
      <w:r w:rsidRPr="00555282">
        <w:rPr>
          <w:rFonts w:asciiTheme="minorHAnsi" w:hAnsiTheme="minorHAnsi"/>
        </w:rPr>
        <w:t xml:space="preserve">Postavko zvišujemo zaradi nakupa knjige Slava vojvodine Kranjske. </w:t>
      </w:r>
    </w:p>
    <w:p w:rsidR="00E43043" w:rsidRPr="003C3F6A" w:rsidRDefault="00E43043" w:rsidP="00E43043">
      <w:pPr>
        <w:pStyle w:val="Heading11"/>
        <w:spacing w:after="0"/>
        <w:rPr>
          <w:rFonts w:ascii="Calibri" w:hAnsi="Calibri"/>
          <w:noProof/>
        </w:rPr>
      </w:pPr>
      <w:r w:rsidRPr="003C3F6A">
        <w:rPr>
          <w:rFonts w:ascii="Calibri" w:hAnsi="Calibri"/>
          <w:noProof/>
        </w:rPr>
        <w:t>Navezava na projekte v okviru proračunske postavke</w:t>
      </w:r>
    </w:p>
    <w:p w:rsidR="00E43043" w:rsidRPr="003C3F6A" w:rsidRDefault="00E43043" w:rsidP="00E43043">
      <w:pPr>
        <w:pStyle w:val="ANormal"/>
        <w:spacing w:after="0"/>
        <w:rPr>
          <w:rFonts w:ascii="Calibri" w:hAnsi="Calibri"/>
        </w:rPr>
      </w:pPr>
      <w:r w:rsidRPr="003C3F6A">
        <w:rPr>
          <w:rFonts w:ascii="Calibri" w:hAnsi="Calibri"/>
        </w:rPr>
        <w:t>PP 0026, PP 0029, PP 0227</w:t>
      </w:r>
    </w:p>
    <w:p w:rsidR="00E43043" w:rsidRPr="003C3F6A" w:rsidRDefault="00E43043" w:rsidP="00E43043">
      <w:pPr>
        <w:pStyle w:val="Heading11"/>
        <w:spacing w:after="0"/>
        <w:rPr>
          <w:rFonts w:ascii="Calibri" w:hAnsi="Calibri"/>
          <w:noProof/>
        </w:rPr>
      </w:pPr>
      <w:r w:rsidRPr="003C3F6A">
        <w:rPr>
          <w:rFonts w:ascii="Calibri" w:hAnsi="Calibri"/>
          <w:noProof/>
        </w:rPr>
        <w:lastRenderedPageBreak/>
        <w:t>Izhodišča, na katerih temeljijo izračuni predlogov pravic porabe za del, ki se ne izvršuje preko NRP</w:t>
      </w:r>
    </w:p>
    <w:p w:rsidR="00E43043" w:rsidRDefault="00E43043" w:rsidP="00E43043">
      <w:pPr>
        <w:pStyle w:val="Navadensplet"/>
        <w:spacing w:after="0"/>
        <w:rPr>
          <w:rFonts w:ascii="Calibri" w:hAnsi="Calibri"/>
        </w:rPr>
      </w:pPr>
      <w:r w:rsidRPr="003C3F6A">
        <w:rPr>
          <w:rFonts w:ascii="Calibri" w:hAnsi="Calibri"/>
        </w:rPr>
        <w:t>Predlog porabe ostaja na enaki ravni kot v letu 2012.</w:t>
      </w:r>
    </w:p>
    <w:p w:rsidR="00E43043" w:rsidRPr="003C3F6A" w:rsidRDefault="00E43043" w:rsidP="00E43043">
      <w:pPr>
        <w:pStyle w:val="Navadensplet"/>
        <w:spacing w:after="0"/>
        <w:rPr>
          <w:rFonts w:ascii="Calibri" w:hAnsi="Calibri"/>
        </w:rPr>
      </w:pPr>
    </w:p>
    <w:p w:rsidR="009D510E" w:rsidRPr="003C3F6A" w:rsidRDefault="009D510E" w:rsidP="009D510E">
      <w:pPr>
        <w:pStyle w:val="AHeading6"/>
        <w:tabs>
          <w:tab w:val="decimal" w:pos="9400"/>
        </w:tabs>
        <w:spacing w:after="0"/>
        <w:rPr>
          <w:rFonts w:ascii="Calibri" w:hAnsi="Calibri"/>
          <w:noProof/>
          <w:sz w:val="20"/>
        </w:rPr>
      </w:pPr>
      <w:bookmarkStart w:id="66" w:name="_Toc307563967"/>
      <w:r w:rsidRPr="003C3F6A">
        <w:rPr>
          <w:rFonts w:ascii="Calibri" w:hAnsi="Calibri"/>
          <w:noProof/>
        </w:rPr>
        <w:t>1805 - Šport in prostočasne aktivnosti</w:t>
      </w:r>
      <w:r w:rsidRPr="003C3F6A">
        <w:rPr>
          <w:rFonts w:ascii="Calibri" w:hAnsi="Calibri"/>
          <w:noProof/>
        </w:rPr>
        <w:tab/>
      </w:r>
      <w:bookmarkEnd w:id="66"/>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ANormal"/>
        <w:spacing w:after="0"/>
        <w:rPr>
          <w:rFonts w:ascii="Calibri" w:hAnsi="Calibri"/>
        </w:rPr>
      </w:pPr>
      <w:r w:rsidRPr="003C3F6A">
        <w:rPr>
          <w:rFonts w:ascii="Calibri" w:hAnsi="Calibri"/>
        </w:rPr>
        <w:t>Program vključuje sredstva za financiranje programov na področju športa in programov za mladino.</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spacing w:after="0"/>
        <w:rPr>
          <w:rFonts w:ascii="Calibri" w:hAnsi="Calibri"/>
        </w:rPr>
      </w:pPr>
      <w:r w:rsidRPr="003C3F6A">
        <w:rPr>
          <w:rFonts w:ascii="Calibri" w:hAnsi="Calibri"/>
        </w:rPr>
        <w:t>Dolgoročni cilj je kvalitetno in strokovno izvajanje programa športa v Občini Trzin.</w:t>
      </w:r>
    </w:p>
    <w:p w:rsidR="009D510E" w:rsidRPr="003C3F6A" w:rsidRDefault="009D510E" w:rsidP="009D510E">
      <w:pPr>
        <w:pStyle w:val="Heading11"/>
        <w:spacing w:after="0"/>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spacing w:after="0"/>
        <w:rPr>
          <w:rFonts w:ascii="Calibri" w:hAnsi="Calibri"/>
        </w:rPr>
      </w:pPr>
      <w:r w:rsidRPr="003C3F6A">
        <w:rPr>
          <w:rFonts w:ascii="Calibri" w:hAnsi="Calibri"/>
        </w:rPr>
        <w:t>Glavni izvedbeni cilji v proračunskem letu so izvajanje načrtovanih aktivnosti v okviru dolgoročnih ciljev.</w:t>
      </w:r>
    </w:p>
    <w:p w:rsidR="009D510E" w:rsidRPr="003C3F6A" w:rsidRDefault="009D510E" w:rsidP="009D510E">
      <w:pPr>
        <w:pStyle w:val="Heading11"/>
        <w:spacing w:after="0"/>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spacing w:after="0"/>
        <w:rPr>
          <w:rFonts w:ascii="Calibri" w:hAnsi="Calibri"/>
        </w:rPr>
      </w:pPr>
      <w:r w:rsidRPr="003C3F6A">
        <w:rPr>
          <w:rFonts w:ascii="Calibri" w:hAnsi="Calibri"/>
        </w:rPr>
        <w:t>18059001- Programi športa</w:t>
      </w:r>
    </w:p>
    <w:p w:rsidR="009D510E" w:rsidRDefault="009D510E" w:rsidP="009D510E">
      <w:pPr>
        <w:pStyle w:val="Navadensplet"/>
        <w:spacing w:after="0"/>
        <w:rPr>
          <w:rFonts w:ascii="Calibri" w:hAnsi="Calibri"/>
        </w:rPr>
      </w:pPr>
      <w:r w:rsidRPr="003C3F6A">
        <w:rPr>
          <w:rFonts w:ascii="Calibri" w:hAnsi="Calibri"/>
        </w:rPr>
        <w:t>18059002- Programi za mladino</w:t>
      </w:r>
    </w:p>
    <w:p w:rsidR="009D510E" w:rsidRPr="003C3F6A" w:rsidRDefault="009D510E" w:rsidP="009D510E">
      <w:pPr>
        <w:pStyle w:val="Navadensplet"/>
        <w:spacing w:after="0"/>
        <w:rPr>
          <w:rFonts w:ascii="Calibri" w:hAnsi="Calibri"/>
        </w:rPr>
      </w:pPr>
    </w:p>
    <w:p w:rsidR="009D510E" w:rsidRPr="003C3F6A" w:rsidRDefault="009D510E" w:rsidP="009D510E">
      <w:pPr>
        <w:pStyle w:val="AHeading7"/>
        <w:tabs>
          <w:tab w:val="decimal" w:pos="9400"/>
        </w:tabs>
        <w:rPr>
          <w:rFonts w:ascii="Calibri" w:hAnsi="Calibri"/>
          <w:noProof/>
          <w:sz w:val="20"/>
        </w:rPr>
      </w:pPr>
      <w:bookmarkStart w:id="67" w:name="_Toc307563968"/>
      <w:r w:rsidRPr="003C3F6A">
        <w:rPr>
          <w:rFonts w:ascii="Calibri" w:hAnsi="Calibri"/>
          <w:noProof/>
        </w:rPr>
        <w:t>18059001 - Programi športa</w:t>
      </w:r>
      <w:r w:rsidRPr="003C3F6A">
        <w:rPr>
          <w:rFonts w:ascii="Calibri" w:hAnsi="Calibri"/>
          <w:noProof/>
        </w:rPr>
        <w:tab/>
      </w:r>
      <w:bookmarkEnd w:id="67"/>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pStyle w:val="ANormal"/>
        <w:rPr>
          <w:rFonts w:ascii="Calibri" w:hAnsi="Calibri"/>
          <w:color w:val="000000"/>
          <w:shd w:val="clear" w:color="auto" w:fill="FFFFFF"/>
        </w:rPr>
      </w:pPr>
      <w:r w:rsidRPr="003C3F6A">
        <w:rPr>
          <w:rFonts w:ascii="Calibri" w:hAnsi="Calibri"/>
          <w:color w:val="000000"/>
          <w:shd w:val="clear" w:color="auto" w:fill="FFFFFF"/>
        </w:rPr>
        <w:t>Podprogram namenja sredstva za sofinanciranje športa v društvih, posameznih tradicionalnih športnih prireditev, strokovnega izobraževanja v športu, športne opreme za dejavnost športnih društev in rekreacijo ter sofinanciranje najemnine telovadnic in športnih površin.</w:t>
      </w:r>
    </w:p>
    <w:p w:rsidR="009D510E" w:rsidRPr="003C3F6A" w:rsidRDefault="009D510E" w:rsidP="009D510E">
      <w:pPr>
        <w:pStyle w:val="Heading11"/>
        <w:rPr>
          <w:rFonts w:ascii="Calibri" w:hAnsi="Calibri"/>
          <w:noProof/>
        </w:rPr>
      </w:pPr>
      <w:r w:rsidRPr="003C3F6A">
        <w:rPr>
          <w:rFonts w:ascii="Calibri" w:hAnsi="Calibri"/>
          <w:noProof/>
        </w:rPr>
        <w:t>Zakonske in druge pravne podlage</w:t>
      </w:r>
    </w:p>
    <w:p w:rsidR="009D510E" w:rsidRPr="003C3F6A" w:rsidRDefault="009D510E" w:rsidP="009D510E">
      <w:pPr>
        <w:tabs>
          <w:tab w:val="num" w:pos="540"/>
        </w:tabs>
        <w:spacing w:after="0"/>
        <w:jc w:val="both"/>
        <w:rPr>
          <w:rFonts w:ascii="Calibri" w:hAnsi="Calibri"/>
        </w:rPr>
      </w:pPr>
      <w:r w:rsidRPr="003C3F6A">
        <w:rPr>
          <w:rFonts w:ascii="Calibri" w:hAnsi="Calibri" w:cs="Tahoma"/>
          <w:color w:val="000000"/>
        </w:rPr>
        <w:t xml:space="preserve">Zakon o športu </w:t>
      </w:r>
    </w:p>
    <w:p w:rsidR="009D510E" w:rsidRPr="003C3F6A" w:rsidRDefault="009D510E" w:rsidP="009D510E">
      <w:pPr>
        <w:tabs>
          <w:tab w:val="num" w:pos="540"/>
        </w:tabs>
        <w:spacing w:after="0"/>
        <w:jc w:val="both"/>
        <w:rPr>
          <w:rFonts w:ascii="Calibri" w:hAnsi="Calibri"/>
        </w:rPr>
      </w:pPr>
      <w:r w:rsidRPr="003C3F6A">
        <w:rPr>
          <w:rFonts w:ascii="Calibri" w:hAnsi="Calibri" w:cs="Tahoma"/>
          <w:color w:val="000000"/>
        </w:rPr>
        <w:t>Nacionalni program športa</w:t>
      </w:r>
    </w:p>
    <w:p w:rsidR="009D510E" w:rsidRPr="003C3F6A" w:rsidRDefault="009D510E" w:rsidP="009D510E">
      <w:pPr>
        <w:tabs>
          <w:tab w:val="num" w:pos="540"/>
        </w:tabs>
        <w:spacing w:after="0"/>
        <w:jc w:val="both"/>
        <w:rPr>
          <w:rFonts w:ascii="Calibri" w:hAnsi="Calibri" w:cs="Tahoma"/>
          <w:color w:val="000000"/>
        </w:rPr>
      </w:pPr>
      <w:r w:rsidRPr="003C3F6A">
        <w:rPr>
          <w:rFonts w:ascii="Calibri" w:hAnsi="Calibri" w:cs="Tahoma"/>
          <w:color w:val="000000"/>
        </w:rPr>
        <w:t>Bela knjiga o športu</w:t>
      </w:r>
    </w:p>
    <w:p w:rsidR="009D510E" w:rsidRPr="003C3F6A" w:rsidRDefault="009D510E" w:rsidP="009D510E">
      <w:pPr>
        <w:tabs>
          <w:tab w:val="num" w:pos="540"/>
        </w:tabs>
        <w:spacing w:after="0"/>
        <w:jc w:val="both"/>
        <w:rPr>
          <w:rFonts w:ascii="Calibri" w:hAnsi="Calibri" w:cs="Tahoma"/>
          <w:color w:val="000000"/>
        </w:rPr>
      </w:pPr>
      <w:r w:rsidRPr="003C3F6A">
        <w:rPr>
          <w:rFonts w:ascii="Calibri" w:hAnsi="Calibri" w:cs="Tahoma"/>
          <w:color w:val="000000"/>
        </w:rPr>
        <w:t xml:space="preserve">Letni program športa Občine Trzin </w:t>
      </w:r>
    </w:p>
    <w:p w:rsidR="009D510E" w:rsidRPr="003C3F6A" w:rsidRDefault="009D510E" w:rsidP="009D510E">
      <w:pPr>
        <w:tabs>
          <w:tab w:val="num" w:pos="540"/>
        </w:tabs>
        <w:spacing w:after="0"/>
        <w:jc w:val="both"/>
        <w:rPr>
          <w:rFonts w:ascii="Calibri" w:hAnsi="Calibri"/>
        </w:rPr>
      </w:pPr>
      <w:r w:rsidRPr="003C3F6A">
        <w:rPr>
          <w:rFonts w:ascii="Calibri" w:hAnsi="Calibri"/>
          <w:color w:val="000000"/>
        </w:rPr>
        <w:t xml:space="preserve">Program razvoja športa v Občini Trzin </w:t>
      </w:r>
    </w:p>
    <w:p w:rsidR="009D510E" w:rsidRPr="003C3F6A" w:rsidRDefault="009D510E" w:rsidP="009D510E">
      <w:pPr>
        <w:tabs>
          <w:tab w:val="num" w:pos="540"/>
        </w:tabs>
        <w:spacing w:after="0"/>
        <w:jc w:val="both"/>
        <w:rPr>
          <w:rFonts w:ascii="Calibri" w:hAnsi="Calibri"/>
        </w:rPr>
      </w:pPr>
      <w:r w:rsidRPr="003C3F6A">
        <w:rPr>
          <w:rFonts w:ascii="Calibri" w:hAnsi="Calibri"/>
          <w:color w:val="000000"/>
        </w:rPr>
        <w:t>Zakon o društvih</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Dolgoročni cilj je zagotavljanje pogojev za kvalitetno in strokovno izvajanje podprograma.</w:t>
      </w:r>
    </w:p>
    <w:p w:rsidR="009D510E" w:rsidRPr="003C3F6A" w:rsidRDefault="009D510E" w:rsidP="009D510E">
      <w:pPr>
        <w:pStyle w:val="Heading11"/>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rPr>
          <w:rFonts w:ascii="Calibri" w:hAnsi="Calibri"/>
        </w:rPr>
      </w:pPr>
      <w:r w:rsidRPr="003C3F6A">
        <w:rPr>
          <w:rFonts w:ascii="Calibri" w:hAnsi="Calibri"/>
        </w:rPr>
        <w:t>Letni izvedbeni cilj je zagotoviti pogoje za izvajanje.</w:t>
      </w:r>
    </w:p>
    <w:p w:rsidR="009D510E" w:rsidRPr="003C3F6A" w:rsidRDefault="009D510E" w:rsidP="009D510E">
      <w:pPr>
        <w:pStyle w:val="ANormal"/>
        <w:rPr>
          <w:rFonts w:ascii="Calibri" w:hAnsi="Calibri"/>
        </w:rPr>
      </w:pPr>
    </w:p>
    <w:p w:rsidR="009D510E" w:rsidRPr="00674A64" w:rsidRDefault="009D510E" w:rsidP="009D510E">
      <w:pPr>
        <w:pStyle w:val="AHeading10"/>
        <w:tabs>
          <w:tab w:val="decimal" w:pos="9400"/>
        </w:tabs>
        <w:rPr>
          <w:rFonts w:ascii="Calibri" w:hAnsi="Calibri"/>
          <w:noProof/>
          <w:color w:val="365F91"/>
          <w:sz w:val="20"/>
        </w:rPr>
      </w:pPr>
      <w:r w:rsidRPr="00674A64">
        <w:rPr>
          <w:rFonts w:ascii="Calibri" w:hAnsi="Calibri"/>
          <w:noProof/>
          <w:color w:val="365F91"/>
        </w:rPr>
        <w:t>0259 - Ureditev montažnega strelišča</w:t>
      </w:r>
      <w:r w:rsidRPr="00674A64">
        <w:rPr>
          <w:rFonts w:ascii="Calibri" w:hAnsi="Calibri"/>
          <w:noProof/>
          <w:color w:val="365F91"/>
        </w:rPr>
        <w:tab/>
      </w:r>
      <w:r w:rsidR="00E43043">
        <w:rPr>
          <w:rFonts w:ascii="Calibri" w:hAnsi="Calibri"/>
          <w:noProof/>
          <w:color w:val="365F91"/>
          <w:sz w:val="20"/>
        </w:rPr>
        <w:t>4</w:t>
      </w:r>
      <w:r w:rsidR="00F21DD6">
        <w:rPr>
          <w:rFonts w:ascii="Calibri" w:hAnsi="Calibri"/>
          <w:noProof/>
          <w:color w:val="365F91"/>
          <w:sz w:val="20"/>
        </w:rPr>
        <w:t>7</w:t>
      </w:r>
      <w:r w:rsidR="00E43043">
        <w:rPr>
          <w:rFonts w:ascii="Calibri" w:hAnsi="Calibri"/>
          <w:noProof/>
          <w:color w:val="365F91"/>
          <w:sz w:val="20"/>
        </w:rPr>
        <w:t>.03</w:t>
      </w:r>
      <w:r>
        <w:rPr>
          <w:rFonts w:ascii="Calibri" w:hAnsi="Calibri"/>
          <w:noProof/>
          <w:color w:val="365F91"/>
          <w:sz w:val="20"/>
        </w:rPr>
        <w:t>0</w:t>
      </w:r>
      <w:r w:rsidRPr="00674A64">
        <w:rPr>
          <w:rFonts w:ascii="Calibri" w:hAnsi="Calibri"/>
          <w:noProof/>
          <w:color w:val="365F91"/>
          <w:sz w:val="20"/>
        </w:rPr>
        <w:t xml:space="preserve">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pStyle w:val="ANormal"/>
        <w:rPr>
          <w:rFonts w:ascii="Calibri" w:eastAsia="Calibri" w:hAnsi="Calibri"/>
        </w:rPr>
      </w:pPr>
      <w:r w:rsidRPr="003C3F6A">
        <w:rPr>
          <w:rFonts w:ascii="Calibri" w:eastAsia="Calibri" w:hAnsi="Calibri"/>
        </w:rPr>
        <w:t>Sredstva so namenjena za izgradnjo montažnega strelišča v OŠ Trzin.</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pStyle w:val="ANormal"/>
        <w:jc w:val="both"/>
        <w:rPr>
          <w:rFonts w:ascii="Calibri" w:eastAsia="Calibri" w:hAnsi="Calibri"/>
        </w:rPr>
      </w:pPr>
      <w:r w:rsidRPr="00A95BD6">
        <w:rPr>
          <w:rFonts w:ascii="Calibri" w:eastAsia="Calibri" w:hAnsi="Calibri"/>
        </w:rPr>
        <w:t xml:space="preserve">Del sredstev gre za poplačilo dela računa za gradbeno obrtniška dela, ki so bila izvedena v letu 2013, del pa </w:t>
      </w:r>
      <w:r>
        <w:rPr>
          <w:rFonts w:ascii="Calibri" w:eastAsia="Calibri" w:hAnsi="Calibri"/>
        </w:rPr>
        <w:t xml:space="preserve">za </w:t>
      </w:r>
      <w:r w:rsidRPr="00A95BD6">
        <w:rPr>
          <w:rFonts w:ascii="Calibri" w:eastAsia="Calibri" w:hAnsi="Calibri"/>
        </w:rPr>
        <w:t>opremo samega strelišča. Skladno z načrtom razvojnih progr</w:t>
      </w:r>
      <w:r>
        <w:rPr>
          <w:rFonts w:ascii="Calibri" w:eastAsia="Calibri" w:hAnsi="Calibri"/>
        </w:rPr>
        <w:t>amov sredstva zmanjšujemo za 90</w:t>
      </w:r>
      <w:r w:rsidRPr="00A95BD6">
        <w:rPr>
          <w:rFonts w:ascii="Calibri" w:eastAsia="Calibri" w:hAnsi="Calibri"/>
        </w:rPr>
        <w:t xml:space="preserve"> EUR, ki so bila porabljena  v letu 2013.</w:t>
      </w:r>
    </w:p>
    <w:p w:rsidR="00E43043" w:rsidRDefault="00E43043" w:rsidP="00E43043">
      <w:pPr>
        <w:pStyle w:val="ANormal"/>
        <w:jc w:val="both"/>
        <w:rPr>
          <w:rFonts w:ascii="Calibri" w:hAnsi="Calibri"/>
          <w:b/>
          <w:color w:val="FF0000"/>
        </w:rPr>
      </w:pPr>
      <w:r w:rsidRPr="007646E6">
        <w:rPr>
          <w:rFonts w:ascii="Calibri" w:hAnsi="Calibri"/>
          <w:b/>
          <w:color w:val="FF0000"/>
        </w:rPr>
        <w:t>REBALANS:</w:t>
      </w:r>
    </w:p>
    <w:p w:rsidR="00F21DD6" w:rsidRPr="0021155A" w:rsidRDefault="00F21DD6" w:rsidP="00F21DD6">
      <w:pPr>
        <w:pStyle w:val="ANormal"/>
        <w:jc w:val="both"/>
        <w:rPr>
          <w:rFonts w:ascii="Calibri" w:hAnsi="Calibri"/>
          <w:b/>
        </w:rPr>
      </w:pPr>
      <w:r w:rsidRPr="0021155A">
        <w:rPr>
          <w:rFonts w:ascii="Calibri" w:eastAsia="Calibri" w:hAnsi="Calibri"/>
        </w:rPr>
        <w:t xml:space="preserve">Del sredstev gre za poplačilo dela računa za gradbeno obrtniška dela, ki so bila izvedena v letu 2013, del pa za opremo samega strelišča. V letu 2014 bomo nakupili specifično strelsko opremo kot so elektronske tarče, poleg nje pa tudi akustične obloge sten, omare, mize stole ipd. Sredstva dvigujemo zaradi povečanega obsega investicije. </w:t>
      </w:r>
      <w:r w:rsidRPr="0021155A">
        <w:rPr>
          <w:rFonts w:ascii="Calibri" w:eastAsia="Calibri" w:hAnsi="Calibri"/>
        </w:rPr>
        <w:lastRenderedPageBreak/>
        <w:t>Poleg obeh strelišč smo prenovili tudi hodnik, v hodnik vgradili predelne stene in vrata, zamenjali pa smo tudi prezračevalni sistem, ker stari ni ustrezal PURES-u. Postavko zvišujemo za 11.480 EUR, kar bo zadostovalo za nakup vsaj treh kompletov laserskih elektronskih tarč, del sredstev (30%)  nam bo sofinancirala Fundacija za šport.</w:t>
      </w:r>
    </w:p>
    <w:p w:rsidR="009D510E" w:rsidRPr="003C3F6A" w:rsidRDefault="009D510E" w:rsidP="009D510E">
      <w:pPr>
        <w:pStyle w:val="Heading11"/>
        <w:rPr>
          <w:rFonts w:ascii="Calibri" w:hAnsi="Calibri"/>
          <w:noProof/>
        </w:rPr>
      </w:pPr>
      <w:r w:rsidRPr="003C3F6A">
        <w:rPr>
          <w:rFonts w:ascii="Calibri" w:hAnsi="Calibri"/>
          <w:noProof/>
        </w:rPr>
        <w:t>Navezava na projekte v okviru proračunske postavke</w:t>
      </w:r>
    </w:p>
    <w:p w:rsidR="009D510E" w:rsidRPr="003C3F6A" w:rsidRDefault="009D510E" w:rsidP="009D510E">
      <w:pPr>
        <w:pStyle w:val="ANormal"/>
        <w:rPr>
          <w:rFonts w:ascii="Calibri" w:hAnsi="Calibri"/>
        </w:rPr>
      </w:pPr>
      <w:r w:rsidRPr="003C3F6A">
        <w:rPr>
          <w:rFonts w:ascii="Calibri" w:hAnsi="Calibri"/>
        </w:rPr>
        <w:t>NRP: OB186-11-0004 Ureditev montažnega strelišča za zračno orožje.</w:t>
      </w:r>
    </w:p>
    <w:p w:rsidR="009D510E" w:rsidRPr="003C3F6A" w:rsidRDefault="009D510E" w:rsidP="009D510E">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9D510E" w:rsidRDefault="009D510E" w:rsidP="009D510E">
      <w:pPr>
        <w:pStyle w:val="ANormal"/>
        <w:rPr>
          <w:rFonts w:ascii="Calibri" w:hAnsi="Calibri"/>
        </w:rPr>
      </w:pPr>
      <w:r w:rsidRPr="003C3F6A">
        <w:rPr>
          <w:rFonts w:ascii="Calibri" w:hAnsi="Calibri"/>
        </w:rPr>
        <w:t>Izračun temelji na podlagi dokumenta identifikacije investicijskega projekta.</w:t>
      </w:r>
    </w:p>
    <w:p w:rsidR="009D510E" w:rsidRPr="003C3F6A" w:rsidRDefault="009D510E" w:rsidP="009D510E">
      <w:pPr>
        <w:pStyle w:val="ANormal"/>
        <w:rPr>
          <w:rFonts w:ascii="Calibri" w:hAnsi="Calibri"/>
          <w:noProof/>
        </w:rPr>
      </w:pPr>
    </w:p>
    <w:p w:rsidR="009D510E" w:rsidRPr="003C3F6A" w:rsidRDefault="009D510E" w:rsidP="009D510E">
      <w:pPr>
        <w:pStyle w:val="AHeading5"/>
        <w:tabs>
          <w:tab w:val="decimal" w:pos="9400"/>
        </w:tabs>
        <w:rPr>
          <w:rFonts w:ascii="Calibri" w:hAnsi="Calibri"/>
          <w:noProof/>
          <w:sz w:val="20"/>
        </w:rPr>
      </w:pPr>
      <w:bookmarkStart w:id="68" w:name="_Toc307563970"/>
      <w:r w:rsidRPr="00596CB8">
        <w:rPr>
          <w:rFonts w:ascii="Calibri" w:hAnsi="Calibri"/>
          <w:noProof/>
          <w:color w:val="FF0000"/>
        </w:rPr>
        <w:t>19 - IZOBRAŽEVANJE</w:t>
      </w:r>
      <w:r w:rsidRPr="003C3F6A">
        <w:rPr>
          <w:rFonts w:ascii="Calibri" w:hAnsi="Calibri"/>
          <w:noProof/>
        </w:rPr>
        <w:tab/>
      </w:r>
      <w:bookmarkEnd w:id="68"/>
    </w:p>
    <w:p w:rsidR="009D510E" w:rsidRPr="003C3F6A" w:rsidRDefault="009D510E" w:rsidP="009D510E">
      <w:pPr>
        <w:pStyle w:val="Heading11"/>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pStyle w:val="ANormal"/>
        <w:jc w:val="both"/>
        <w:rPr>
          <w:rFonts w:ascii="Calibri" w:hAnsi="Calibri"/>
        </w:rPr>
      </w:pPr>
      <w:r w:rsidRPr="003C3F6A">
        <w:rPr>
          <w:rFonts w:ascii="Calibri" w:hAnsi="Calibri"/>
        </w:rPr>
        <w:t>Področje zajema programe na področju predšolske vzgoje, osnovnošolskega izobraževanja, osnovnega glasbenega izobraževanja ter vse oblike pomoči šolajočim.</w:t>
      </w:r>
    </w:p>
    <w:p w:rsidR="009D510E" w:rsidRPr="003C3F6A" w:rsidRDefault="009D510E" w:rsidP="009D510E">
      <w:pPr>
        <w:pStyle w:val="Heading11"/>
        <w:rPr>
          <w:rFonts w:ascii="Calibri" w:hAnsi="Calibri"/>
          <w:noProof/>
        </w:rPr>
      </w:pPr>
      <w:r w:rsidRPr="003C3F6A">
        <w:rPr>
          <w:rFonts w:ascii="Calibri" w:hAnsi="Calibri"/>
          <w:noProof/>
        </w:rPr>
        <w:t>Dokumenti dolgoročnega razvojnega načrtovanja</w:t>
      </w:r>
    </w:p>
    <w:p w:rsidR="009D510E" w:rsidRPr="003C3F6A" w:rsidRDefault="009D510E" w:rsidP="009D510E">
      <w:pPr>
        <w:pStyle w:val="Navadensplet"/>
        <w:jc w:val="both"/>
        <w:rPr>
          <w:rFonts w:ascii="Calibri" w:hAnsi="Calibri"/>
        </w:rPr>
      </w:pPr>
      <w:r w:rsidRPr="003C3F6A">
        <w:rPr>
          <w:rFonts w:ascii="Calibri" w:hAnsi="Calibri"/>
        </w:rPr>
        <w:t xml:space="preserve">Državni in občinski programski dokumenti, ki zadevajo področje vzgoje in izobraževanja - tudi Strategija razvoja Občine Trzin ipd. </w:t>
      </w:r>
    </w:p>
    <w:p w:rsidR="009D510E" w:rsidRPr="003C3F6A" w:rsidRDefault="009D510E" w:rsidP="009D510E">
      <w:pPr>
        <w:pStyle w:val="Heading11"/>
        <w:rPr>
          <w:rFonts w:ascii="Calibri" w:hAnsi="Calibri"/>
          <w:noProof/>
        </w:rPr>
      </w:pPr>
      <w:r w:rsidRPr="003C3F6A">
        <w:rPr>
          <w:rFonts w:ascii="Calibri" w:hAnsi="Calibri"/>
          <w:noProof/>
        </w:rPr>
        <w:t>Dolgoročni cilji področja proračunske porabe</w:t>
      </w:r>
    </w:p>
    <w:p w:rsidR="009D510E" w:rsidRPr="003C3F6A" w:rsidRDefault="009D510E" w:rsidP="009D510E">
      <w:pPr>
        <w:pStyle w:val="ANormal"/>
        <w:jc w:val="both"/>
        <w:rPr>
          <w:rFonts w:ascii="Calibri" w:hAnsi="Calibri"/>
        </w:rPr>
      </w:pPr>
      <w:r w:rsidRPr="003C3F6A">
        <w:rPr>
          <w:rFonts w:ascii="Calibri" w:hAnsi="Calibri"/>
        </w:rPr>
        <w:t>Dolgoročni cilj je kakovostno izvajanje nalog, ki jih nalaga področna zakonodaja in jih podpirajo občinski razvojni dokumenti.</w:t>
      </w:r>
    </w:p>
    <w:p w:rsidR="009D510E" w:rsidRPr="003C3F6A" w:rsidRDefault="009D510E" w:rsidP="009D510E">
      <w:pPr>
        <w:pStyle w:val="Heading11"/>
        <w:rPr>
          <w:rFonts w:ascii="Calibri" w:hAnsi="Calibri"/>
          <w:noProof/>
        </w:rPr>
      </w:pPr>
      <w:r w:rsidRPr="003C3F6A">
        <w:rPr>
          <w:rFonts w:ascii="Calibri" w:hAnsi="Calibri"/>
          <w:noProof/>
        </w:rPr>
        <w:t>Oznaka in nazivi glavnih programov v pristojnosti občine</w:t>
      </w:r>
    </w:p>
    <w:p w:rsidR="009D510E" w:rsidRPr="003C3F6A" w:rsidRDefault="009D510E" w:rsidP="009D510E">
      <w:pPr>
        <w:pStyle w:val="Navadensplet"/>
        <w:spacing w:after="0"/>
        <w:rPr>
          <w:rFonts w:ascii="Calibri" w:hAnsi="Calibri"/>
        </w:rPr>
      </w:pPr>
      <w:r w:rsidRPr="003C3F6A">
        <w:rPr>
          <w:rFonts w:ascii="Calibri" w:hAnsi="Calibri"/>
        </w:rPr>
        <w:t>1902- Varstvo in vzgoja predšolskih otrok</w:t>
      </w:r>
    </w:p>
    <w:p w:rsidR="009D510E" w:rsidRPr="003C3F6A" w:rsidRDefault="009D510E" w:rsidP="009D510E">
      <w:pPr>
        <w:pStyle w:val="Navadensplet"/>
        <w:spacing w:after="0"/>
        <w:rPr>
          <w:rFonts w:ascii="Calibri" w:hAnsi="Calibri"/>
        </w:rPr>
      </w:pPr>
      <w:r w:rsidRPr="003C3F6A">
        <w:rPr>
          <w:rFonts w:ascii="Calibri" w:hAnsi="Calibri"/>
        </w:rPr>
        <w:t xml:space="preserve">1903- Primarno in sekundarno izobraževanje </w:t>
      </w:r>
    </w:p>
    <w:p w:rsidR="009D510E" w:rsidRPr="003C3F6A" w:rsidRDefault="009D510E" w:rsidP="009D510E">
      <w:pPr>
        <w:pStyle w:val="Navadensplet"/>
        <w:spacing w:after="0"/>
        <w:rPr>
          <w:rFonts w:ascii="Calibri" w:hAnsi="Calibri"/>
        </w:rPr>
      </w:pPr>
      <w:r w:rsidRPr="003C3F6A">
        <w:rPr>
          <w:rFonts w:ascii="Calibri" w:hAnsi="Calibri"/>
        </w:rPr>
        <w:t>1906- Pomoči šolajočim</w:t>
      </w:r>
    </w:p>
    <w:p w:rsidR="009D510E" w:rsidRPr="003C3F6A" w:rsidRDefault="009D510E" w:rsidP="009D510E">
      <w:pPr>
        <w:pStyle w:val="ANormal"/>
        <w:spacing w:after="0"/>
        <w:rPr>
          <w:rFonts w:ascii="Calibri" w:hAnsi="Calibri"/>
          <w:noProof/>
        </w:rPr>
      </w:pPr>
    </w:p>
    <w:p w:rsidR="009D510E" w:rsidRPr="003C3F6A" w:rsidRDefault="009D510E" w:rsidP="009D510E">
      <w:pPr>
        <w:pStyle w:val="AHeading6"/>
        <w:pBdr>
          <w:top w:val="single" w:sz="4" w:space="3" w:color="auto"/>
        </w:pBdr>
        <w:tabs>
          <w:tab w:val="decimal" w:pos="9400"/>
        </w:tabs>
        <w:rPr>
          <w:rFonts w:ascii="Calibri" w:hAnsi="Calibri"/>
          <w:noProof/>
          <w:sz w:val="20"/>
        </w:rPr>
      </w:pPr>
      <w:bookmarkStart w:id="69" w:name="_Toc307563971"/>
      <w:r w:rsidRPr="003C3F6A">
        <w:rPr>
          <w:rFonts w:ascii="Calibri" w:hAnsi="Calibri"/>
          <w:noProof/>
        </w:rPr>
        <w:t>1902 - Varstvo in vzgoja predšolskih otrok</w:t>
      </w:r>
      <w:r w:rsidRPr="003C3F6A">
        <w:rPr>
          <w:rFonts w:ascii="Calibri" w:hAnsi="Calibri"/>
          <w:noProof/>
        </w:rPr>
        <w:tab/>
      </w:r>
      <w:bookmarkEnd w:id="69"/>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ANormal"/>
        <w:spacing w:after="0"/>
        <w:rPr>
          <w:rFonts w:ascii="Calibri" w:hAnsi="Calibri"/>
        </w:rPr>
      </w:pPr>
      <w:r w:rsidRPr="003C3F6A">
        <w:rPr>
          <w:rFonts w:ascii="Calibri" w:hAnsi="Calibri"/>
        </w:rPr>
        <w:t>Program vključuje sredstva za financiranje programov vrtcev in drugih oblik varstva in vzgoje otrok ter naložbe in investicijsko vzdrževanje na tem področju.</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spacing w:after="0"/>
        <w:rPr>
          <w:rFonts w:ascii="Calibri" w:hAnsi="Calibri"/>
        </w:rPr>
      </w:pPr>
      <w:r w:rsidRPr="003C3F6A">
        <w:rPr>
          <w:rFonts w:ascii="Calibri" w:hAnsi="Calibri"/>
        </w:rPr>
        <w:t xml:space="preserve">Dolgoročni cilj je kvalitetno </w:t>
      </w:r>
      <w:r>
        <w:rPr>
          <w:rFonts w:ascii="Calibri" w:hAnsi="Calibri"/>
        </w:rPr>
        <w:t xml:space="preserve">in strokovno izvajanje programa. </w:t>
      </w:r>
    </w:p>
    <w:p w:rsidR="009D510E" w:rsidRPr="003C3F6A" w:rsidRDefault="009D510E" w:rsidP="009D510E">
      <w:pPr>
        <w:pStyle w:val="Heading11"/>
        <w:spacing w:after="0"/>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spacing w:after="0"/>
        <w:rPr>
          <w:rFonts w:ascii="Calibri" w:hAnsi="Calibri"/>
        </w:rPr>
      </w:pPr>
      <w:r w:rsidRPr="003C3F6A">
        <w:rPr>
          <w:rFonts w:ascii="Calibri" w:hAnsi="Calibri"/>
        </w:rPr>
        <w:t>Glavni izvedbeni cilji v proračunskem letu so izvajanje načrtovanih aktivnosti v okviru dolgoročnih ciljev.</w:t>
      </w:r>
    </w:p>
    <w:p w:rsidR="009D510E" w:rsidRPr="003C3F6A" w:rsidRDefault="009D510E" w:rsidP="009D510E">
      <w:pPr>
        <w:pStyle w:val="Heading11"/>
        <w:spacing w:after="0"/>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spacing w:after="0"/>
        <w:rPr>
          <w:rFonts w:ascii="Calibri" w:hAnsi="Calibri"/>
        </w:rPr>
      </w:pPr>
      <w:r w:rsidRPr="003C3F6A">
        <w:rPr>
          <w:rFonts w:ascii="Calibri" w:hAnsi="Calibri"/>
        </w:rPr>
        <w:t>19029001- Vrtci</w:t>
      </w:r>
    </w:p>
    <w:p w:rsidR="009D510E" w:rsidRPr="003C3F6A" w:rsidRDefault="009D510E" w:rsidP="009D510E">
      <w:pPr>
        <w:pStyle w:val="Navadensplet"/>
        <w:spacing w:after="0"/>
        <w:rPr>
          <w:rFonts w:ascii="Calibri" w:hAnsi="Calibri"/>
        </w:rPr>
      </w:pPr>
      <w:r w:rsidRPr="003C3F6A">
        <w:rPr>
          <w:rFonts w:ascii="Calibri" w:hAnsi="Calibri"/>
        </w:rPr>
        <w:t>19029002- Druge oblike varstva in vzgoje otrok</w:t>
      </w:r>
    </w:p>
    <w:p w:rsidR="009D510E" w:rsidRPr="003C3F6A" w:rsidRDefault="009D510E" w:rsidP="009D510E">
      <w:pPr>
        <w:pStyle w:val="ANormal"/>
        <w:spacing w:after="0"/>
        <w:rPr>
          <w:rFonts w:ascii="Calibri" w:hAnsi="Calibri"/>
          <w:noProof/>
        </w:rPr>
      </w:pPr>
    </w:p>
    <w:p w:rsidR="009D510E" w:rsidRPr="003C3F6A" w:rsidRDefault="009D510E" w:rsidP="009D510E">
      <w:pPr>
        <w:pStyle w:val="AHeading7"/>
        <w:tabs>
          <w:tab w:val="decimal" w:pos="9400"/>
        </w:tabs>
        <w:rPr>
          <w:rFonts w:ascii="Calibri" w:hAnsi="Calibri"/>
          <w:noProof/>
          <w:sz w:val="20"/>
        </w:rPr>
      </w:pPr>
      <w:bookmarkStart w:id="70" w:name="_Toc307563972"/>
      <w:r w:rsidRPr="003C3F6A">
        <w:rPr>
          <w:rFonts w:ascii="Calibri" w:hAnsi="Calibri"/>
          <w:noProof/>
        </w:rPr>
        <w:t>19029001 - Vrtci</w:t>
      </w:r>
      <w:r w:rsidRPr="003C3F6A">
        <w:rPr>
          <w:rFonts w:ascii="Calibri" w:hAnsi="Calibri"/>
          <w:noProof/>
        </w:rPr>
        <w:tab/>
      </w:r>
      <w:bookmarkEnd w:id="70"/>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pStyle w:val="Navadensplet"/>
        <w:rPr>
          <w:rFonts w:ascii="Calibri" w:hAnsi="Calibri"/>
        </w:rPr>
      </w:pPr>
      <w:r w:rsidRPr="003C3F6A">
        <w:rPr>
          <w:rFonts w:ascii="Calibri" w:hAnsi="Calibri"/>
        </w:rPr>
        <w:t xml:space="preserve">Podprogram vsebuje dejavnost javnih in zasebnih vrtcev (plačilo razlike med ceno programov in plačili staršev), nakup opreme in vzgojnih pripomočkov, gradnjo in vzdrževanje vrtcev. </w:t>
      </w:r>
    </w:p>
    <w:p w:rsidR="009D510E" w:rsidRPr="003C3F6A" w:rsidRDefault="009D510E" w:rsidP="009D510E">
      <w:pPr>
        <w:pStyle w:val="Heading11"/>
        <w:rPr>
          <w:rFonts w:ascii="Calibri" w:hAnsi="Calibri"/>
          <w:noProof/>
        </w:rPr>
      </w:pPr>
      <w:r w:rsidRPr="003C3F6A">
        <w:rPr>
          <w:rFonts w:ascii="Calibri" w:hAnsi="Calibri"/>
          <w:noProof/>
        </w:rPr>
        <w:t>Zakonske in druge pravne podlage</w:t>
      </w:r>
    </w:p>
    <w:p w:rsidR="009D510E" w:rsidRPr="003C3F6A" w:rsidRDefault="009D510E" w:rsidP="009D510E">
      <w:pPr>
        <w:spacing w:after="0"/>
        <w:rPr>
          <w:rFonts w:ascii="Calibri" w:hAnsi="Calibri"/>
        </w:rPr>
      </w:pPr>
      <w:r w:rsidRPr="003C3F6A">
        <w:rPr>
          <w:rFonts w:ascii="Calibri" w:hAnsi="Calibri"/>
          <w:color w:val="000000"/>
        </w:rPr>
        <w:t>- 51. in 71. člen Zakona o javnih financah</w:t>
      </w:r>
    </w:p>
    <w:p w:rsidR="009D510E" w:rsidRPr="003C3F6A" w:rsidRDefault="009D510E" w:rsidP="009D510E">
      <w:pPr>
        <w:spacing w:after="0"/>
        <w:rPr>
          <w:rFonts w:ascii="Calibri" w:hAnsi="Calibri"/>
        </w:rPr>
      </w:pPr>
      <w:r w:rsidRPr="003C3F6A">
        <w:rPr>
          <w:rFonts w:ascii="Calibri" w:hAnsi="Calibri"/>
          <w:color w:val="000000"/>
        </w:rPr>
        <w:lastRenderedPageBreak/>
        <w:t xml:space="preserve">- 28. člen Zakona o vrtcih </w:t>
      </w:r>
    </w:p>
    <w:p w:rsidR="009D510E" w:rsidRPr="003C3F6A" w:rsidRDefault="009D510E" w:rsidP="009D510E">
      <w:pPr>
        <w:spacing w:after="0"/>
        <w:rPr>
          <w:rFonts w:ascii="Calibri" w:hAnsi="Calibri"/>
        </w:rPr>
      </w:pPr>
      <w:r w:rsidRPr="003C3F6A">
        <w:rPr>
          <w:rFonts w:ascii="Calibri" w:hAnsi="Calibri"/>
          <w:color w:val="000000"/>
        </w:rPr>
        <w:t xml:space="preserve">- Zakon o organizaciji in financiranju vzgoje in izobraževanja </w:t>
      </w:r>
    </w:p>
    <w:p w:rsidR="009D510E" w:rsidRPr="003C3F6A" w:rsidRDefault="009D510E" w:rsidP="009D510E">
      <w:pPr>
        <w:spacing w:after="0"/>
        <w:rPr>
          <w:rFonts w:ascii="Calibri" w:hAnsi="Calibri"/>
        </w:rPr>
      </w:pPr>
      <w:r w:rsidRPr="003C3F6A">
        <w:rPr>
          <w:rFonts w:ascii="Calibri" w:hAnsi="Calibri"/>
          <w:color w:val="000000"/>
        </w:rPr>
        <w:t>- Pravilnik o metodologiji za oblikovanje cen programov v vrtcih, ki izvajajo javno službo</w:t>
      </w:r>
      <w:r w:rsidRPr="003C3F6A">
        <w:rPr>
          <w:rFonts w:ascii="Calibri" w:hAnsi="Calibri"/>
        </w:rPr>
        <w:t> </w:t>
      </w:r>
    </w:p>
    <w:p w:rsidR="009D510E" w:rsidRPr="003C3F6A" w:rsidRDefault="009D510E" w:rsidP="009D510E">
      <w:pPr>
        <w:spacing w:after="0"/>
        <w:rPr>
          <w:rFonts w:ascii="Calibri" w:hAnsi="Calibri"/>
        </w:rPr>
      </w:pPr>
      <w:r w:rsidRPr="003C3F6A">
        <w:rPr>
          <w:rFonts w:ascii="Calibri" w:hAnsi="Calibri"/>
          <w:color w:val="000000"/>
        </w:rPr>
        <w:t>- Zakon o uveljavljanju pravic iz javnih sredstev</w:t>
      </w:r>
    </w:p>
    <w:p w:rsidR="009D510E" w:rsidRPr="003C3F6A" w:rsidRDefault="009D510E" w:rsidP="009D510E">
      <w:pPr>
        <w:spacing w:after="0"/>
        <w:rPr>
          <w:rFonts w:ascii="Calibri" w:hAnsi="Calibri"/>
        </w:rPr>
      </w:pPr>
      <w:r w:rsidRPr="003C3F6A">
        <w:rPr>
          <w:rFonts w:ascii="Calibri" w:hAnsi="Calibri"/>
          <w:color w:val="000000"/>
        </w:rPr>
        <w:t xml:space="preserve">- Zakon o usmerjanju otrok s posebnimi potrebami </w:t>
      </w:r>
    </w:p>
    <w:p w:rsidR="009D510E" w:rsidRPr="003C3F6A" w:rsidRDefault="009D510E" w:rsidP="009D510E">
      <w:pPr>
        <w:spacing w:after="0"/>
        <w:rPr>
          <w:rFonts w:ascii="Calibri" w:hAnsi="Calibri"/>
        </w:rPr>
      </w:pPr>
      <w:r w:rsidRPr="003C3F6A">
        <w:rPr>
          <w:rFonts w:ascii="Calibri" w:hAnsi="Calibri"/>
          <w:color w:val="000000"/>
        </w:rPr>
        <w:t xml:space="preserve">- Pravilnik o dodatni strokovni in fizični pomoči za otroke in mladostnike s posebnimi potrebami </w:t>
      </w:r>
    </w:p>
    <w:p w:rsidR="009D510E" w:rsidRPr="003C3F6A" w:rsidRDefault="009D510E" w:rsidP="009D510E">
      <w:pPr>
        <w:spacing w:after="0"/>
        <w:rPr>
          <w:rFonts w:ascii="Calibri" w:hAnsi="Calibri"/>
        </w:rPr>
      </w:pPr>
      <w:r w:rsidRPr="003C3F6A">
        <w:rPr>
          <w:rFonts w:ascii="Calibri" w:hAnsi="Calibri"/>
          <w:color w:val="000000"/>
        </w:rPr>
        <w:t>- Akt o ustanovitvi OŠ Trzin</w:t>
      </w:r>
    </w:p>
    <w:p w:rsidR="009D510E" w:rsidRPr="003C3F6A" w:rsidRDefault="009D510E" w:rsidP="009D510E">
      <w:pPr>
        <w:spacing w:after="0"/>
        <w:rPr>
          <w:rFonts w:ascii="Calibri" w:hAnsi="Calibri"/>
        </w:rPr>
      </w:pPr>
      <w:r w:rsidRPr="003C3F6A">
        <w:rPr>
          <w:rFonts w:ascii="Calibri" w:hAnsi="Calibri"/>
          <w:color w:val="000000"/>
        </w:rPr>
        <w:t>- Letni delovni načrt Osnovne šole Trzin, Enote vrtca Žabica</w:t>
      </w:r>
    </w:p>
    <w:p w:rsidR="009D510E" w:rsidRPr="003C3F6A" w:rsidRDefault="009D510E" w:rsidP="009D510E">
      <w:pPr>
        <w:pStyle w:val="Heading11"/>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Dolgoročni cilj je zagotavljanje pogojev za kvalitetno in strokovno izvajanje podprograma.</w:t>
      </w:r>
    </w:p>
    <w:p w:rsidR="009D510E" w:rsidRPr="003C3F6A" w:rsidRDefault="009D510E" w:rsidP="009D510E">
      <w:pPr>
        <w:pStyle w:val="Heading11"/>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rPr>
          <w:rFonts w:ascii="Calibri" w:hAnsi="Calibri"/>
        </w:rPr>
      </w:pPr>
      <w:r w:rsidRPr="003C3F6A">
        <w:rPr>
          <w:rFonts w:ascii="Calibri" w:hAnsi="Calibri"/>
        </w:rPr>
        <w:t>Letni izvedbeni cilj je zagotoviti pogoje za izvajanje.</w:t>
      </w:r>
    </w:p>
    <w:p w:rsidR="009D510E" w:rsidRPr="003C3F6A" w:rsidRDefault="009D510E" w:rsidP="009D510E">
      <w:pPr>
        <w:pStyle w:val="ANormal"/>
        <w:rPr>
          <w:rFonts w:ascii="Calibri" w:hAnsi="Calibri"/>
        </w:rPr>
      </w:pPr>
    </w:p>
    <w:p w:rsidR="00E43043" w:rsidRPr="00596CB8" w:rsidRDefault="00E43043" w:rsidP="00E43043">
      <w:pPr>
        <w:pStyle w:val="AHeading10"/>
        <w:tabs>
          <w:tab w:val="decimal" w:pos="9400"/>
        </w:tabs>
        <w:rPr>
          <w:rFonts w:ascii="Calibri" w:hAnsi="Calibri"/>
          <w:noProof/>
          <w:color w:val="365F91"/>
          <w:sz w:val="20"/>
        </w:rPr>
      </w:pPr>
      <w:r w:rsidRPr="00596CB8">
        <w:rPr>
          <w:rFonts w:ascii="Calibri" w:hAnsi="Calibri"/>
          <w:noProof/>
          <w:color w:val="365F91"/>
        </w:rPr>
        <w:t>0180 - Vzdrževanje vrtca</w:t>
      </w:r>
      <w:r w:rsidRPr="00596CB8">
        <w:rPr>
          <w:rFonts w:ascii="Calibri" w:hAnsi="Calibri"/>
          <w:noProof/>
          <w:color w:val="365F91"/>
        </w:rPr>
        <w:tab/>
      </w:r>
      <w:r>
        <w:rPr>
          <w:rFonts w:ascii="Calibri" w:hAnsi="Calibri"/>
          <w:noProof/>
          <w:color w:val="365F91"/>
          <w:sz w:val="20"/>
        </w:rPr>
        <w:t>5</w:t>
      </w:r>
      <w:r w:rsidRPr="00596CB8">
        <w:rPr>
          <w:rFonts w:ascii="Calibri" w:hAnsi="Calibri"/>
          <w:noProof/>
          <w:color w:val="365F91"/>
          <w:sz w:val="20"/>
        </w:rPr>
        <w:t>.</w:t>
      </w:r>
      <w:r>
        <w:rPr>
          <w:rFonts w:ascii="Calibri" w:hAnsi="Calibri"/>
          <w:noProof/>
          <w:color w:val="365F91"/>
          <w:sz w:val="20"/>
        </w:rPr>
        <w:t>0</w:t>
      </w:r>
      <w:r w:rsidRPr="00596CB8">
        <w:rPr>
          <w:rFonts w:ascii="Calibri" w:hAnsi="Calibri"/>
          <w:noProof/>
          <w:color w:val="365F91"/>
          <w:sz w:val="20"/>
        </w:rPr>
        <w:t>00 €</w:t>
      </w:r>
    </w:p>
    <w:p w:rsidR="00E43043" w:rsidRPr="003C3F6A" w:rsidRDefault="00E43043" w:rsidP="00E43043">
      <w:pPr>
        <w:pStyle w:val="Heading11"/>
        <w:rPr>
          <w:rFonts w:ascii="Calibri" w:hAnsi="Calibri"/>
          <w:noProof/>
        </w:rPr>
      </w:pPr>
      <w:r w:rsidRPr="003C3F6A">
        <w:rPr>
          <w:rFonts w:ascii="Calibri" w:hAnsi="Calibri"/>
          <w:noProof/>
        </w:rPr>
        <w:t>Obrazložitev dejavnosti v okviru proračunske postavke</w:t>
      </w:r>
    </w:p>
    <w:p w:rsidR="00E43043" w:rsidRDefault="00E43043" w:rsidP="00E43043">
      <w:pPr>
        <w:jc w:val="both"/>
        <w:rPr>
          <w:rFonts w:ascii="Calibri" w:hAnsi="Calibri"/>
        </w:rPr>
      </w:pPr>
      <w:r w:rsidRPr="002310D0">
        <w:rPr>
          <w:rFonts w:ascii="Calibri" w:hAnsi="Calibri"/>
        </w:rPr>
        <w:t>Sredstva so namenjena investicijskemu vzdrževanju vrtca in pripadajočih prostorov ter opreme. Za leto 2014 je predvidena obnova paviljona na igrišču vrtca Palčica.</w:t>
      </w:r>
    </w:p>
    <w:p w:rsidR="00E43043" w:rsidRDefault="00E43043" w:rsidP="00E43043">
      <w:pPr>
        <w:pStyle w:val="ANormal"/>
        <w:jc w:val="both"/>
        <w:rPr>
          <w:rFonts w:ascii="Calibri" w:hAnsi="Calibri"/>
          <w:b/>
          <w:color w:val="FF0000"/>
        </w:rPr>
      </w:pPr>
      <w:r w:rsidRPr="007646E6">
        <w:rPr>
          <w:rFonts w:ascii="Calibri" w:hAnsi="Calibri"/>
          <w:b/>
          <w:color w:val="FF0000"/>
        </w:rPr>
        <w:t>REBALANS:</w:t>
      </w:r>
    </w:p>
    <w:p w:rsidR="003A1A60" w:rsidRDefault="003A1A60" w:rsidP="003A1A60">
      <w:pPr>
        <w:jc w:val="both"/>
        <w:rPr>
          <w:rFonts w:ascii="Calibri" w:hAnsi="Calibri"/>
        </w:rPr>
      </w:pPr>
      <w:r w:rsidRPr="003A1A60">
        <w:rPr>
          <w:rFonts w:ascii="Calibri" w:hAnsi="Calibri"/>
        </w:rPr>
        <w:t xml:space="preserve">Sredstva se zvišujejo zaradi nepredvidenih stroškov v novem vrtcu, med katerimi je že bila urgentna zamenjava obtočne črpalke za cirkulacijo ogrevalne vode za potrebe hranilnika toplote in </w:t>
      </w:r>
      <w:proofErr w:type="spellStart"/>
      <w:r w:rsidRPr="003A1A60">
        <w:rPr>
          <w:rFonts w:ascii="Calibri" w:hAnsi="Calibri"/>
        </w:rPr>
        <w:t>bojlerja</w:t>
      </w:r>
      <w:proofErr w:type="spellEnd"/>
      <w:r w:rsidRPr="003A1A60">
        <w:rPr>
          <w:rFonts w:ascii="Calibri" w:hAnsi="Calibri"/>
        </w:rPr>
        <w:t xml:space="preserve"> na zahtevo inšpektorice.</w:t>
      </w:r>
    </w:p>
    <w:p w:rsidR="00E43043" w:rsidRPr="003C3F6A" w:rsidRDefault="00E43043" w:rsidP="00E43043">
      <w:pPr>
        <w:pStyle w:val="Heading11"/>
        <w:rPr>
          <w:rFonts w:ascii="Calibri" w:hAnsi="Calibri"/>
          <w:noProof/>
        </w:rPr>
      </w:pPr>
      <w:r w:rsidRPr="003C3F6A">
        <w:rPr>
          <w:rFonts w:ascii="Calibri" w:hAnsi="Calibri"/>
          <w:noProof/>
        </w:rPr>
        <w:t>Navezava na projekte v okviru proračunske postavke</w:t>
      </w:r>
    </w:p>
    <w:p w:rsidR="00E43043" w:rsidRPr="003C3F6A" w:rsidRDefault="00E43043" w:rsidP="00E43043">
      <w:pPr>
        <w:pStyle w:val="ANormal"/>
        <w:rPr>
          <w:rFonts w:ascii="Calibri" w:hAnsi="Calibri"/>
        </w:rPr>
      </w:pPr>
      <w:r w:rsidRPr="003C3F6A">
        <w:rPr>
          <w:rFonts w:ascii="Calibri" w:hAnsi="Calibri"/>
        </w:rPr>
        <w:t>/</w:t>
      </w:r>
    </w:p>
    <w:p w:rsidR="00E43043" w:rsidRPr="003C3F6A" w:rsidRDefault="00E43043" w:rsidP="00E43043">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E43043" w:rsidRDefault="00E43043" w:rsidP="00E43043">
      <w:pPr>
        <w:pStyle w:val="ANormal"/>
        <w:rPr>
          <w:rFonts w:ascii="Calibri" w:hAnsi="Calibri"/>
        </w:rPr>
      </w:pPr>
      <w:r w:rsidRPr="003C3F6A">
        <w:rPr>
          <w:rFonts w:ascii="Calibri" w:hAnsi="Calibri"/>
        </w:rPr>
        <w:t>Izhodišča za izračun temeljijo na finančnem načrtu, zakonskih obveznostih ter realizaciji v preteklem letu.</w:t>
      </w:r>
    </w:p>
    <w:p w:rsidR="004223F4" w:rsidRDefault="004223F4" w:rsidP="00E43043">
      <w:pPr>
        <w:pStyle w:val="ANormal"/>
        <w:rPr>
          <w:rFonts w:ascii="Calibri" w:hAnsi="Calibri"/>
        </w:rPr>
      </w:pPr>
    </w:p>
    <w:p w:rsidR="004223F4" w:rsidRPr="00505844" w:rsidRDefault="004223F4" w:rsidP="004223F4">
      <w:pPr>
        <w:pStyle w:val="AHeading10"/>
        <w:tabs>
          <w:tab w:val="decimal" w:pos="9400"/>
        </w:tabs>
        <w:rPr>
          <w:rFonts w:ascii="Calibri" w:hAnsi="Calibri" w:cs="Calibri"/>
          <w:noProof/>
          <w:color w:val="365F91"/>
          <w:sz w:val="20"/>
        </w:rPr>
      </w:pPr>
      <w:r>
        <w:rPr>
          <w:rFonts w:ascii="Calibri" w:hAnsi="Calibri" w:cs="Calibri"/>
          <w:noProof/>
          <w:color w:val="365F91"/>
        </w:rPr>
        <w:t>0238</w:t>
      </w:r>
      <w:r w:rsidRPr="00505844">
        <w:rPr>
          <w:rFonts w:ascii="Calibri" w:hAnsi="Calibri" w:cs="Calibri"/>
          <w:noProof/>
          <w:color w:val="365F91"/>
        </w:rPr>
        <w:t xml:space="preserve"> </w:t>
      </w:r>
      <w:r>
        <w:rPr>
          <w:rFonts w:ascii="Calibri" w:hAnsi="Calibri" w:cs="Calibri"/>
          <w:noProof/>
          <w:color w:val="365F91"/>
        </w:rPr>
        <w:t>–</w:t>
      </w:r>
      <w:r w:rsidRPr="00505844">
        <w:rPr>
          <w:rFonts w:ascii="Calibri" w:hAnsi="Calibri" w:cs="Calibri"/>
          <w:noProof/>
          <w:color w:val="365F91"/>
        </w:rPr>
        <w:t xml:space="preserve"> </w:t>
      </w:r>
      <w:r>
        <w:rPr>
          <w:rFonts w:ascii="Calibri" w:hAnsi="Calibri" w:cs="Calibri"/>
          <w:noProof/>
          <w:color w:val="365F91"/>
        </w:rPr>
        <w:t>Vrtec Žabica</w:t>
      </w:r>
      <w:r w:rsidRPr="00505844">
        <w:rPr>
          <w:rFonts w:ascii="Calibri" w:hAnsi="Calibri" w:cs="Calibri"/>
          <w:noProof/>
          <w:color w:val="365F91"/>
        </w:rPr>
        <w:tab/>
      </w:r>
      <w:r>
        <w:rPr>
          <w:rFonts w:ascii="Calibri" w:hAnsi="Calibri" w:cs="Calibri"/>
          <w:noProof/>
          <w:color w:val="365F91"/>
          <w:sz w:val="20"/>
        </w:rPr>
        <w:t>34.983</w:t>
      </w:r>
      <w:r w:rsidRPr="00505844">
        <w:rPr>
          <w:rFonts w:ascii="Calibri" w:hAnsi="Calibri" w:cs="Calibri"/>
          <w:noProof/>
          <w:color w:val="365F91"/>
          <w:sz w:val="20"/>
        </w:rPr>
        <w:t xml:space="preserve"> €</w:t>
      </w:r>
    </w:p>
    <w:p w:rsidR="004223F4" w:rsidRPr="00505844" w:rsidRDefault="004223F4" w:rsidP="004223F4">
      <w:pPr>
        <w:pStyle w:val="Heading11"/>
        <w:rPr>
          <w:rFonts w:ascii="Calibri" w:hAnsi="Calibri" w:cs="Calibri"/>
          <w:noProof/>
        </w:rPr>
      </w:pPr>
      <w:r w:rsidRPr="00505844">
        <w:rPr>
          <w:rFonts w:ascii="Calibri" w:hAnsi="Calibri" w:cs="Calibri"/>
          <w:noProof/>
        </w:rPr>
        <w:t>Obrazložitev dejavnosti v okviru proračunske postavke</w:t>
      </w:r>
    </w:p>
    <w:p w:rsidR="004223F4" w:rsidRPr="003C3F6A" w:rsidRDefault="004223F4" w:rsidP="004223F4">
      <w:pPr>
        <w:pStyle w:val="ANormal"/>
        <w:jc w:val="both"/>
        <w:rPr>
          <w:rFonts w:ascii="Calibri" w:hAnsi="Calibri"/>
        </w:rPr>
      </w:pPr>
      <w:r w:rsidRPr="0076441E">
        <w:rPr>
          <w:rFonts w:ascii="Calibri" w:hAnsi="Calibri"/>
          <w:b/>
          <w:color w:val="FF0000"/>
        </w:rPr>
        <w:t>SPREMEMBE PRORAČUNA:</w:t>
      </w:r>
    </w:p>
    <w:p w:rsidR="004223F4" w:rsidRDefault="004223F4" w:rsidP="004223F4">
      <w:pPr>
        <w:pStyle w:val="ANormal"/>
        <w:jc w:val="both"/>
        <w:rPr>
          <w:rFonts w:ascii="Calibri" w:hAnsi="Calibri"/>
        </w:rPr>
      </w:pPr>
      <w:r w:rsidRPr="00721F65">
        <w:rPr>
          <w:rFonts w:ascii="Calibri" w:hAnsi="Calibri"/>
        </w:rPr>
        <w:t xml:space="preserve">Sredstva na proračunski postavki </w:t>
      </w:r>
      <w:r>
        <w:rPr>
          <w:rFonts w:ascii="Calibri" w:hAnsi="Calibri"/>
        </w:rPr>
        <w:t>planiram</w:t>
      </w:r>
      <w:r w:rsidRPr="00721F65">
        <w:rPr>
          <w:rFonts w:ascii="Calibri" w:hAnsi="Calibri"/>
        </w:rPr>
        <w:t xml:space="preserve">o zaradi sanacije </w:t>
      </w:r>
      <w:r>
        <w:rPr>
          <w:rFonts w:ascii="Calibri" w:hAnsi="Calibri"/>
        </w:rPr>
        <w:t xml:space="preserve">betonske </w:t>
      </w:r>
      <w:r w:rsidRPr="00721F65">
        <w:rPr>
          <w:rFonts w:ascii="Calibri" w:hAnsi="Calibri"/>
        </w:rPr>
        <w:t xml:space="preserve">ploščadi pred vrtcem, </w:t>
      </w:r>
      <w:r>
        <w:rPr>
          <w:rFonts w:ascii="Calibri" w:hAnsi="Calibri"/>
        </w:rPr>
        <w:t xml:space="preserve">ki jo je bila v letu 2013 podjetje Jelovica d.o.o., pripravljena sanirati v okviru reklamacije, saj se je izkazalo da ne gre samo za </w:t>
      </w:r>
      <w:proofErr w:type="spellStart"/>
      <w:r>
        <w:rPr>
          <w:rFonts w:ascii="Calibri" w:hAnsi="Calibri"/>
        </w:rPr>
        <w:t>nedokončanje</w:t>
      </w:r>
      <w:proofErr w:type="spellEnd"/>
      <w:r>
        <w:rPr>
          <w:rFonts w:ascii="Calibri" w:hAnsi="Calibri"/>
        </w:rPr>
        <w:t xml:space="preserve"> del, temveč tudi za vprašljivo kakovost betona. Ker še vedno čakamo kakšen bo  rezultat dokončne odločitve podjetja, vseeno planiramo sredstva v ta namen, saj je sanacija nujno potrebna. </w:t>
      </w:r>
    </w:p>
    <w:p w:rsidR="004223F4" w:rsidRDefault="004223F4" w:rsidP="004223F4">
      <w:pPr>
        <w:pStyle w:val="ANormal"/>
        <w:jc w:val="both"/>
        <w:rPr>
          <w:rFonts w:ascii="Calibri" w:hAnsi="Calibri"/>
          <w:b/>
          <w:color w:val="FF0000"/>
        </w:rPr>
      </w:pPr>
      <w:r w:rsidRPr="007646E6">
        <w:rPr>
          <w:rFonts w:ascii="Calibri" w:hAnsi="Calibri"/>
          <w:b/>
          <w:color w:val="FF0000"/>
        </w:rPr>
        <w:t>REBALANS:</w:t>
      </w:r>
    </w:p>
    <w:p w:rsidR="004223F4" w:rsidRDefault="004223F4" w:rsidP="004223F4">
      <w:pPr>
        <w:pStyle w:val="ANormal"/>
        <w:jc w:val="both"/>
        <w:rPr>
          <w:rFonts w:ascii="Calibri" w:hAnsi="Calibri"/>
        </w:rPr>
      </w:pPr>
      <w:r>
        <w:rPr>
          <w:rFonts w:ascii="Calibri" w:hAnsi="Calibri"/>
        </w:rPr>
        <w:t>Proračunsko postavko znižujemo, saj smo pri pregledu dokumentacije ugotovili, da iz leta</w:t>
      </w:r>
      <w:r w:rsidR="003F7E84">
        <w:rPr>
          <w:rFonts w:ascii="Calibri" w:hAnsi="Calibri"/>
        </w:rPr>
        <w:t xml:space="preserve"> </w:t>
      </w:r>
      <w:r>
        <w:rPr>
          <w:rFonts w:ascii="Calibri" w:hAnsi="Calibri"/>
        </w:rPr>
        <w:t xml:space="preserve"> 2008 del sredstev</w:t>
      </w:r>
      <w:r w:rsidR="003F7E84">
        <w:rPr>
          <w:rFonts w:ascii="Calibri" w:hAnsi="Calibri"/>
        </w:rPr>
        <w:t xml:space="preserve"> namenjenih projektni dokumentaciji </w:t>
      </w:r>
      <w:r>
        <w:rPr>
          <w:rFonts w:ascii="Calibri" w:hAnsi="Calibri"/>
        </w:rPr>
        <w:t xml:space="preserve">ni bil povezan z načrtom razvojnih programov, </w:t>
      </w:r>
      <w:r w:rsidR="003F7E84">
        <w:rPr>
          <w:rFonts w:ascii="Calibri" w:hAnsi="Calibri"/>
        </w:rPr>
        <w:t xml:space="preserve">kar posledično pomeni, da se zmanjšajo prosta sredstva.  </w:t>
      </w:r>
    </w:p>
    <w:p w:rsidR="004223F4" w:rsidRPr="001E5FCD" w:rsidRDefault="004223F4" w:rsidP="004223F4">
      <w:pPr>
        <w:pStyle w:val="ANormal"/>
        <w:jc w:val="both"/>
        <w:rPr>
          <w:rFonts w:ascii="Calibri" w:hAnsi="Calibri" w:cs="Calibri"/>
          <w:b/>
          <w:i/>
          <w:noProof/>
        </w:rPr>
      </w:pPr>
      <w:r w:rsidRPr="001E5FCD">
        <w:rPr>
          <w:rFonts w:ascii="Calibri" w:hAnsi="Calibri" w:cs="Calibri"/>
          <w:b/>
          <w:i/>
          <w:noProof/>
        </w:rPr>
        <w:t>Navezava na projekte v okviru proračunske postavke</w:t>
      </w:r>
    </w:p>
    <w:p w:rsidR="004223F4" w:rsidRPr="00C35F29" w:rsidRDefault="004223F4" w:rsidP="004223F4">
      <w:pPr>
        <w:pStyle w:val="ANormal"/>
        <w:rPr>
          <w:rFonts w:ascii="Calibri" w:hAnsi="Calibri" w:cs="Calibri"/>
        </w:rPr>
      </w:pPr>
      <w:r w:rsidRPr="00C35F29">
        <w:rPr>
          <w:rFonts w:ascii="Calibri" w:hAnsi="Calibri" w:cs="Calibri"/>
        </w:rPr>
        <w:t>NRP: OB186-09-0006 Vrtec Žabica</w:t>
      </w:r>
    </w:p>
    <w:p w:rsidR="004223F4" w:rsidRPr="00505844" w:rsidRDefault="004223F4" w:rsidP="004223F4">
      <w:pPr>
        <w:pStyle w:val="Heading11"/>
        <w:rPr>
          <w:rFonts w:ascii="Calibri" w:hAnsi="Calibri" w:cs="Calibri"/>
          <w:noProof/>
        </w:rPr>
      </w:pPr>
      <w:r w:rsidRPr="00505844">
        <w:rPr>
          <w:rFonts w:ascii="Calibri" w:hAnsi="Calibri" w:cs="Calibri"/>
          <w:noProof/>
        </w:rPr>
        <w:t>Izhodišča, na katerih temeljijo izračuni predlogov pravic porabe za del, ki se ne izvršuje preko NRP</w:t>
      </w:r>
    </w:p>
    <w:p w:rsidR="004223F4" w:rsidRPr="00505844" w:rsidRDefault="004223F4" w:rsidP="004223F4">
      <w:pPr>
        <w:pStyle w:val="ANormal"/>
        <w:rPr>
          <w:rFonts w:ascii="Calibri" w:hAnsi="Calibri" w:cs="Calibri"/>
        </w:rPr>
      </w:pPr>
      <w:r>
        <w:rPr>
          <w:rFonts w:ascii="Calibri" w:hAnsi="Calibri" w:cs="Calibri"/>
        </w:rPr>
        <w:t>Sredstva so planirana na podlagi dokumenta identifikacije investicijskega projekta</w:t>
      </w:r>
      <w:r w:rsidRPr="00505844">
        <w:rPr>
          <w:rFonts w:ascii="Calibri" w:hAnsi="Calibri" w:cs="Calibri"/>
        </w:rPr>
        <w:t>.</w:t>
      </w:r>
    </w:p>
    <w:p w:rsidR="004223F4" w:rsidRDefault="004223F4" w:rsidP="00E43043">
      <w:pPr>
        <w:pStyle w:val="ANormal"/>
        <w:rPr>
          <w:rFonts w:ascii="Calibri" w:hAnsi="Calibri"/>
        </w:rPr>
      </w:pPr>
    </w:p>
    <w:p w:rsidR="00C805CD" w:rsidRDefault="00C805CD" w:rsidP="00E43043">
      <w:pPr>
        <w:pStyle w:val="ANormal"/>
        <w:rPr>
          <w:rFonts w:ascii="Calibri" w:hAnsi="Calibri"/>
        </w:rPr>
      </w:pPr>
    </w:p>
    <w:p w:rsidR="009D510E" w:rsidRPr="003C3F6A" w:rsidRDefault="009D510E" w:rsidP="009D510E">
      <w:pPr>
        <w:pStyle w:val="AHeading5"/>
        <w:tabs>
          <w:tab w:val="decimal" w:pos="9400"/>
        </w:tabs>
        <w:rPr>
          <w:rFonts w:ascii="Calibri" w:hAnsi="Calibri"/>
          <w:noProof/>
          <w:sz w:val="20"/>
        </w:rPr>
      </w:pPr>
      <w:bookmarkStart w:id="71" w:name="_Toc307563982"/>
      <w:r w:rsidRPr="001335FE">
        <w:rPr>
          <w:rFonts w:ascii="Calibri" w:hAnsi="Calibri"/>
          <w:noProof/>
          <w:color w:val="FF0000"/>
        </w:rPr>
        <w:lastRenderedPageBreak/>
        <w:t>20 - SOCIALNO VARSTVO</w:t>
      </w:r>
      <w:r w:rsidRPr="003C3F6A">
        <w:rPr>
          <w:rFonts w:ascii="Calibri" w:hAnsi="Calibri"/>
          <w:noProof/>
        </w:rPr>
        <w:tab/>
      </w:r>
      <w:bookmarkEnd w:id="71"/>
    </w:p>
    <w:p w:rsidR="009D510E" w:rsidRPr="003C3F6A" w:rsidRDefault="009D510E" w:rsidP="009D510E">
      <w:pPr>
        <w:pStyle w:val="Heading11"/>
        <w:spacing w:after="0"/>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pStyle w:val="ANormal"/>
        <w:spacing w:after="0"/>
        <w:rPr>
          <w:rFonts w:ascii="Calibri" w:hAnsi="Calibri"/>
        </w:rPr>
      </w:pPr>
      <w:r w:rsidRPr="003C3F6A">
        <w:rPr>
          <w:rFonts w:ascii="Calibri" w:hAnsi="Calibri"/>
        </w:rPr>
        <w:t>Področje zajema programe na področju urejanja sistema socialnega varstva ter programe pomoči, ki so namenjeni varstvu otrok in družine, starih, najrevnejših slojev prebivalstva in drugih ranljivih skupin.</w:t>
      </w:r>
    </w:p>
    <w:p w:rsidR="009D510E" w:rsidRPr="003C3F6A" w:rsidRDefault="009D510E" w:rsidP="009D510E">
      <w:pPr>
        <w:pStyle w:val="Heading11"/>
        <w:spacing w:after="0"/>
        <w:rPr>
          <w:rFonts w:ascii="Calibri" w:hAnsi="Calibri"/>
          <w:noProof/>
        </w:rPr>
      </w:pPr>
      <w:r w:rsidRPr="003C3F6A">
        <w:rPr>
          <w:rFonts w:ascii="Calibri" w:hAnsi="Calibri"/>
          <w:noProof/>
        </w:rPr>
        <w:t>Dokumenti dolgoročnega razvojnega načrtovanja</w:t>
      </w:r>
    </w:p>
    <w:p w:rsidR="009D510E" w:rsidRPr="003C3F6A" w:rsidRDefault="009D510E" w:rsidP="009D510E">
      <w:pPr>
        <w:pStyle w:val="ANormal"/>
        <w:spacing w:after="0"/>
        <w:rPr>
          <w:rFonts w:ascii="Calibri" w:hAnsi="Calibri"/>
        </w:rPr>
      </w:pPr>
      <w:r w:rsidRPr="003C3F6A">
        <w:rPr>
          <w:rFonts w:ascii="Calibri" w:hAnsi="Calibri"/>
        </w:rPr>
        <w:t>Dolgoročni cilj socialnega varstva je kakovostno izvajanje nalog, ki zagotavljajo stabilnost v Občini Trzin.</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področja proračunske porabe</w:t>
      </w:r>
    </w:p>
    <w:p w:rsidR="009D510E" w:rsidRPr="003C3F6A" w:rsidRDefault="009D510E" w:rsidP="009D510E">
      <w:pPr>
        <w:pStyle w:val="ANormal"/>
        <w:spacing w:after="0"/>
        <w:rPr>
          <w:rFonts w:ascii="Calibri" w:hAnsi="Calibri"/>
        </w:rPr>
      </w:pPr>
      <w:r w:rsidRPr="003C3F6A">
        <w:rPr>
          <w:rFonts w:ascii="Calibri" w:hAnsi="Calibri"/>
        </w:rPr>
        <w:t>Dolgoročni cilj je kakovostno izvajanje nalog.</w:t>
      </w:r>
    </w:p>
    <w:p w:rsidR="009D510E" w:rsidRPr="003C3F6A" w:rsidRDefault="009D510E" w:rsidP="009D510E">
      <w:pPr>
        <w:pStyle w:val="Heading11"/>
        <w:spacing w:after="0"/>
        <w:rPr>
          <w:rFonts w:ascii="Calibri" w:hAnsi="Calibri"/>
          <w:noProof/>
        </w:rPr>
      </w:pPr>
      <w:r w:rsidRPr="003C3F6A">
        <w:rPr>
          <w:rFonts w:ascii="Calibri" w:hAnsi="Calibri"/>
          <w:noProof/>
        </w:rPr>
        <w:t>Oznaka in nazivi glavnih programov v pristojnosti občine</w:t>
      </w:r>
    </w:p>
    <w:p w:rsidR="009D510E" w:rsidRPr="003C3F6A" w:rsidRDefault="009D510E" w:rsidP="009D510E">
      <w:pPr>
        <w:pStyle w:val="Navadensplet"/>
        <w:spacing w:after="0"/>
        <w:rPr>
          <w:rFonts w:ascii="Calibri" w:hAnsi="Calibri"/>
        </w:rPr>
      </w:pPr>
      <w:r w:rsidRPr="003C3F6A">
        <w:rPr>
          <w:rFonts w:ascii="Calibri" w:hAnsi="Calibri"/>
        </w:rPr>
        <w:t xml:space="preserve">2001- Urejanje in nadzor sistema socialnega varstva </w:t>
      </w:r>
    </w:p>
    <w:p w:rsidR="009D510E" w:rsidRPr="003C3F6A" w:rsidRDefault="009D510E" w:rsidP="009D510E">
      <w:pPr>
        <w:pStyle w:val="Navadensplet"/>
        <w:spacing w:after="0"/>
        <w:rPr>
          <w:rFonts w:ascii="Calibri" w:hAnsi="Calibri"/>
        </w:rPr>
      </w:pPr>
      <w:r w:rsidRPr="003C3F6A">
        <w:rPr>
          <w:rFonts w:ascii="Calibri" w:hAnsi="Calibri"/>
        </w:rPr>
        <w:t>2002- Varstvo otrok in družine</w:t>
      </w:r>
    </w:p>
    <w:p w:rsidR="009D510E" w:rsidRPr="003C3F6A" w:rsidRDefault="009D510E" w:rsidP="009D510E">
      <w:pPr>
        <w:pStyle w:val="Navadensplet"/>
        <w:spacing w:after="0"/>
        <w:rPr>
          <w:rFonts w:ascii="Calibri" w:hAnsi="Calibri"/>
        </w:rPr>
      </w:pPr>
      <w:r w:rsidRPr="003C3F6A">
        <w:rPr>
          <w:rFonts w:ascii="Calibri" w:hAnsi="Calibri"/>
        </w:rPr>
        <w:t xml:space="preserve">2003- Izvajanje programov socialnega varstva </w:t>
      </w:r>
    </w:p>
    <w:p w:rsidR="009D510E" w:rsidRDefault="009D510E" w:rsidP="009D510E">
      <w:pPr>
        <w:pStyle w:val="ANormal"/>
        <w:spacing w:after="0"/>
        <w:rPr>
          <w:rFonts w:ascii="Calibri" w:hAnsi="Calibri"/>
          <w:noProof/>
        </w:rPr>
      </w:pPr>
    </w:p>
    <w:p w:rsidR="009D510E" w:rsidRPr="003C3F6A" w:rsidRDefault="009D510E" w:rsidP="009D510E">
      <w:pPr>
        <w:pStyle w:val="AHeading6"/>
        <w:tabs>
          <w:tab w:val="decimal" w:pos="9400"/>
        </w:tabs>
        <w:rPr>
          <w:rFonts w:ascii="Calibri" w:hAnsi="Calibri"/>
          <w:noProof/>
          <w:sz w:val="20"/>
        </w:rPr>
      </w:pPr>
      <w:bookmarkStart w:id="72" w:name="_Toc307563985"/>
      <w:r w:rsidRPr="003C3F6A">
        <w:rPr>
          <w:rFonts w:ascii="Calibri" w:hAnsi="Calibri"/>
          <w:noProof/>
        </w:rPr>
        <w:t>2004 - Izvajanje programov socialnega varstva</w:t>
      </w:r>
      <w:r w:rsidRPr="003C3F6A">
        <w:rPr>
          <w:rFonts w:ascii="Calibri" w:hAnsi="Calibri"/>
          <w:noProof/>
        </w:rPr>
        <w:tab/>
      </w:r>
      <w:bookmarkEnd w:id="72"/>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ANormal"/>
        <w:jc w:val="both"/>
        <w:rPr>
          <w:rFonts w:ascii="Calibri" w:hAnsi="Calibri"/>
        </w:rPr>
      </w:pPr>
      <w:r w:rsidRPr="003C3F6A">
        <w:rPr>
          <w:rFonts w:ascii="Calibri" w:hAnsi="Calibri"/>
        </w:rPr>
        <w:t>Program vključuje sredstva za izvajanje programov v Centrih za socialno delo, programe v pomoč družini na lokalnem nivoju, institucionalno varstvo, pomoči materialno ogroženim ter drugim ranljivim skupinam.</w:t>
      </w:r>
    </w:p>
    <w:p w:rsidR="009D510E" w:rsidRPr="003C3F6A" w:rsidRDefault="009D510E" w:rsidP="009D510E">
      <w:pPr>
        <w:pStyle w:val="Heading11"/>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spacing w:after="0"/>
        <w:rPr>
          <w:rFonts w:ascii="Calibri" w:hAnsi="Calibri"/>
        </w:rPr>
      </w:pPr>
      <w:r w:rsidRPr="003C3F6A">
        <w:rPr>
          <w:rFonts w:ascii="Calibri" w:hAnsi="Calibri"/>
        </w:rPr>
        <w:t>Dolgoročni cilj je kvalitetno in strokovno izvajanje programa.</w:t>
      </w:r>
    </w:p>
    <w:p w:rsidR="009D510E" w:rsidRPr="003C3F6A" w:rsidRDefault="009D510E" w:rsidP="009D510E">
      <w:pPr>
        <w:pStyle w:val="Heading11"/>
        <w:spacing w:after="0"/>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spacing w:after="0"/>
        <w:rPr>
          <w:rFonts w:ascii="Calibri" w:hAnsi="Calibri"/>
        </w:rPr>
      </w:pPr>
      <w:r w:rsidRPr="003C3F6A">
        <w:rPr>
          <w:rFonts w:ascii="Calibri" w:hAnsi="Calibri"/>
        </w:rPr>
        <w:t>Glavni izvedbeni cilji v proračunskem letu so izvajanje načrtovanih aktivnosti v okviru dolgoročnih ciljev.</w:t>
      </w:r>
    </w:p>
    <w:p w:rsidR="009D510E" w:rsidRPr="003C3F6A" w:rsidRDefault="009D510E" w:rsidP="009D510E">
      <w:pPr>
        <w:pStyle w:val="Heading11"/>
        <w:spacing w:after="0"/>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spacing w:after="0"/>
        <w:rPr>
          <w:rFonts w:ascii="Calibri" w:hAnsi="Calibri"/>
        </w:rPr>
      </w:pPr>
      <w:r w:rsidRPr="003C3F6A">
        <w:rPr>
          <w:rFonts w:ascii="Calibri" w:hAnsi="Calibri"/>
        </w:rPr>
        <w:t>20049001- Centri za socialno delo</w:t>
      </w:r>
    </w:p>
    <w:p w:rsidR="009D510E" w:rsidRPr="003C3F6A" w:rsidRDefault="009D510E" w:rsidP="009D510E">
      <w:pPr>
        <w:pStyle w:val="Navadensplet"/>
        <w:spacing w:after="0"/>
        <w:rPr>
          <w:rFonts w:ascii="Calibri" w:hAnsi="Calibri"/>
        </w:rPr>
      </w:pPr>
      <w:r w:rsidRPr="003C3F6A">
        <w:rPr>
          <w:rFonts w:ascii="Calibri" w:hAnsi="Calibri"/>
        </w:rPr>
        <w:t>20049003- Socialno var</w:t>
      </w:r>
      <w:r>
        <w:rPr>
          <w:rFonts w:ascii="Calibri" w:hAnsi="Calibri"/>
        </w:rPr>
        <w:t>s</w:t>
      </w:r>
      <w:r w:rsidRPr="003C3F6A">
        <w:rPr>
          <w:rFonts w:ascii="Calibri" w:hAnsi="Calibri"/>
        </w:rPr>
        <w:t>tvo starih</w:t>
      </w:r>
    </w:p>
    <w:p w:rsidR="009D510E" w:rsidRPr="003C3F6A" w:rsidRDefault="009D510E" w:rsidP="009D510E">
      <w:pPr>
        <w:pStyle w:val="Navadensplet"/>
        <w:spacing w:after="0"/>
        <w:rPr>
          <w:rFonts w:ascii="Calibri" w:hAnsi="Calibri"/>
        </w:rPr>
      </w:pPr>
      <w:r w:rsidRPr="003C3F6A">
        <w:rPr>
          <w:rFonts w:ascii="Calibri" w:hAnsi="Calibri"/>
        </w:rPr>
        <w:t>20049004- Socialno var</w:t>
      </w:r>
      <w:r>
        <w:rPr>
          <w:rFonts w:ascii="Calibri" w:hAnsi="Calibri"/>
        </w:rPr>
        <w:t>s</w:t>
      </w:r>
      <w:r w:rsidRPr="003C3F6A">
        <w:rPr>
          <w:rFonts w:ascii="Calibri" w:hAnsi="Calibri"/>
        </w:rPr>
        <w:t>tvo materialno ogroženih</w:t>
      </w:r>
    </w:p>
    <w:p w:rsidR="009D510E" w:rsidRDefault="009D510E" w:rsidP="009D510E">
      <w:pPr>
        <w:pStyle w:val="Navadensplet"/>
        <w:spacing w:after="0"/>
        <w:rPr>
          <w:rFonts w:ascii="Calibri" w:hAnsi="Calibri"/>
        </w:rPr>
      </w:pPr>
      <w:r w:rsidRPr="003C3F6A">
        <w:rPr>
          <w:rFonts w:ascii="Calibri" w:hAnsi="Calibri"/>
        </w:rPr>
        <w:t>20049006- Socialno var</w:t>
      </w:r>
      <w:r>
        <w:rPr>
          <w:rFonts w:ascii="Calibri" w:hAnsi="Calibri"/>
        </w:rPr>
        <w:t>s</w:t>
      </w:r>
      <w:r w:rsidRPr="003C3F6A">
        <w:rPr>
          <w:rFonts w:ascii="Calibri" w:hAnsi="Calibri"/>
        </w:rPr>
        <w:t>tvo drugih ogroženih skupin</w:t>
      </w:r>
    </w:p>
    <w:p w:rsidR="008D1453" w:rsidRDefault="008D1453" w:rsidP="009D510E">
      <w:pPr>
        <w:pStyle w:val="Navadensplet"/>
        <w:spacing w:after="0"/>
        <w:rPr>
          <w:rFonts w:ascii="Calibri" w:hAnsi="Calibri"/>
        </w:rPr>
      </w:pPr>
    </w:p>
    <w:p w:rsidR="008D1453" w:rsidRPr="003C3F6A" w:rsidRDefault="008D1453" w:rsidP="008D1453">
      <w:pPr>
        <w:pStyle w:val="AHeading7"/>
        <w:tabs>
          <w:tab w:val="decimal" w:pos="9400"/>
        </w:tabs>
        <w:rPr>
          <w:rFonts w:ascii="Calibri" w:hAnsi="Calibri"/>
          <w:noProof/>
          <w:sz w:val="20"/>
        </w:rPr>
      </w:pPr>
      <w:bookmarkStart w:id="73" w:name="_Toc307563988"/>
      <w:r w:rsidRPr="003C3F6A">
        <w:rPr>
          <w:rFonts w:ascii="Calibri" w:hAnsi="Calibri"/>
          <w:noProof/>
        </w:rPr>
        <w:t>20049004 - Socialno varstvo materialno ogroženih</w:t>
      </w:r>
      <w:r w:rsidRPr="003C3F6A">
        <w:rPr>
          <w:rFonts w:ascii="Calibri" w:hAnsi="Calibri"/>
          <w:noProof/>
        </w:rPr>
        <w:tab/>
      </w:r>
      <w:bookmarkEnd w:id="73"/>
    </w:p>
    <w:p w:rsidR="008D1453" w:rsidRPr="003C3F6A" w:rsidRDefault="008D1453" w:rsidP="008D1453">
      <w:pPr>
        <w:pStyle w:val="Heading11"/>
        <w:rPr>
          <w:rFonts w:ascii="Calibri" w:hAnsi="Calibri"/>
        </w:rPr>
      </w:pPr>
      <w:r w:rsidRPr="003C3F6A">
        <w:rPr>
          <w:rFonts w:ascii="Calibri" w:hAnsi="Calibri"/>
        </w:rPr>
        <w:t>Opis podprograma</w:t>
      </w:r>
    </w:p>
    <w:p w:rsidR="008D1453" w:rsidRPr="003C3F6A" w:rsidRDefault="008D1453" w:rsidP="008D1453">
      <w:pPr>
        <w:pStyle w:val="Navadensplet"/>
        <w:rPr>
          <w:rFonts w:ascii="Calibri" w:hAnsi="Calibri"/>
        </w:rPr>
      </w:pPr>
      <w:r w:rsidRPr="003C3F6A">
        <w:rPr>
          <w:rFonts w:ascii="Calibri" w:hAnsi="Calibri"/>
        </w:rPr>
        <w:t>Podprogram je namenjen za enkratne socialne pomoči zaradi materialne ogroženosti in plačilo pogrebnih stroškov za umrle brez dedičev.</w:t>
      </w:r>
    </w:p>
    <w:p w:rsidR="008D1453" w:rsidRPr="003C3F6A" w:rsidRDefault="008D1453" w:rsidP="008D1453">
      <w:pPr>
        <w:pStyle w:val="Heading11"/>
        <w:spacing w:after="0"/>
        <w:rPr>
          <w:rFonts w:ascii="Calibri" w:hAnsi="Calibri"/>
          <w:noProof/>
        </w:rPr>
      </w:pPr>
      <w:r w:rsidRPr="003C3F6A">
        <w:rPr>
          <w:rFonts w:ascii="Calibri" w:hAnsi="Calibri"/>
          <w:noProof/>
        </w:rPr>
        <w:t>Zakonske in druge pravne podlage</w:t>
      </w:r>
    </w:p>
    <w:p w:rsidR="008D1453" w:rsidRDefault="008D1453" w:rsidP="008D1453">
      <w:pPr>
        <w:spacing w:after="0"/>
        <w:rPr>
          <w:rFonts w:ascii="Calibri" w:hAnsi="Calibri"/>
        </w:rPr>
      </w:pPr>
      <w:r w:rsidRPr="003C3F6A">
        <w:rPr>
          <w:rFonts w:ascii="Calibri" w:hAnsi="Calibri"/>
        </w:rPr>
        <w:t>-</w:t>
      </w:r>
      <w:r w:rsidRPr="003C3F6A">
        <w:rPr>
          <w:rFonts w:ascii="Calibri" w:hAnsi="Calibri"/>
          <w:color w:val="000000"/>
        </w:rPr>
        <w:t xml:space="preserve"> Zakon o socialnem varstvu</w:t>
      </w:r>
      <w:r w:rsidRPr="003C3F6A">
        <w:rPr>
          <w:rFonts w:ascii="Calibri" w:hAnsi="Calibri"/>
        </w:rPr>
        <w:t xml:space="preserve"> </w:t>
      </w:r>
    </w:p>
    <w:p w:rsidR="008D1453" w:rsidRPr="003C3F6A" w:rsidRDefault="008D1453" w:rsidP="008D1453">
      <w:pPr>
        <w:pStyle w:val="Navadensplet"/>
        <w:spacing w:after="0"/>
        <w:rPr>
          <w:rFonts w:ascii="Calibri" w:hAnsi="Calibri"/>
        </w:rPr>
      </w:pPr>
      <w:r w:rsidRPr="003C3F6A">
        <w:rPr>
          <w:rFonts w:ascii="Calibri" w:hAnsi="Calibri"/>
        </w:rPr>
        <w:t>- Zakon o lokalni samoupravi</w:t>
      </w:r>
    </w:p>
    <w:p w:rsidR="008D1453" w:rsidRPr="003C3F6A" w:rsidRDefault="008D1453" w:rsidP="008D1453">
      <w:pPr>
        <w:pStyle w:val="Navadensplet"/>
        <w:spacing w:after="0"/>
        <w:rPr>
          <w:rFonts w:ascii="Calibri" w:hAnsi="Calibri"/>
        </w:rPr>
      </w:pPr>
      <w:r w:rsidRPr="00BA5F50">
        <w:rPr>
          <w:rFonts w:ascii="Calibri" w:hAnsi="Calibri"/>
        </w:rPr>
        <w:t>- Pravilnik o ugotavljanju upravičenosti do občinskih socialnih pomoči</w:t>
      </w:r>
    </w:p>
    <w:p w:rsidR="008D1453" w:rsidRPr="003C3F6A" w:rsidRDefault="008D1453" w:rsidP="008D1453">
      <w:pPr>
        <w:pStyle w:val="Heading11"/>
        <w:spacing w:after="0"/>
        <w:rPr>
          <w:rFonts w:ascii="Calibri" w:hAnsi="Calibri"/>
          <w:noProof/>
        </w:rPr>
      </w:pPr>
      <w:r w:rsidRPr="003C3F6A">
        <w:rPr>
          <w:rFonts w:ascii="Calibri" w:hAnsi="Calibri"/>
          <w:noProof/>
        </w:rPr>
        <w:t>Dolgoročni cilji podprograma in kazalci, s katerimi se bo merilo doseganje zastavljenih ciljev</w:t>
      </w:r>
    </w:p>
    <w:p w:rsidR="008D1453" w:rsidRPr="003C3F6A" w:rsidRDefault="008D1453" w:rsidP="008D1453">
      <w:pPr>
        <w:pStyle w:val="ANormal"/>
        <w:spacing w:after="0"/>
        <w:rPr>
          <w:rFonts w:ascii="Calibri" w:hAnsi="Calibri"/>
        </w:rPr>
      </w:pPr>
      <w:r w:rsidRPr="003C3F6A">
        <w:rPr>
          <w:rFonts w:ascii="Calibri" w:hAnsi="Calibri"/>
        </w:rPr>
        <w:t>Dolgoročni cilj je zagotavljanje pogojev za kvalitetno in strokovno izvajanje podprograma.</w:t>
      </w:r>
    </w:p>
    <w:p w:rsidR="008D1453" w:rsidRPr="003C3F6A" w:rsidRDefault="008D1453" w:rsidP="008D1453">
      <w:pPr>
        <w:pStyle w:val="Heading11"/>
        <w:spacing w:after="0"/>
        <w:rPr>
          <w:rFonts w:ascii="Calibri" w:hAnsi="Calibri"/>
          <w:noProof/>
        </w:rPr>
      </w:pPr>
      <w:r w:rsidRPr="003C3F6A">
        <w:rPr>
          <w:rFonts w:ascii="Calibri" w:hAnsi="Calibri"/>
          <w:noProof/>
        </w:rPr>
        <w:t>Letni izvedbeni cilji podprograma in kazalci, s katerimi se bo merilo doseganje zastavljenih ciljev</w:t>
      </w:r>
    </w:p>
    <w:p w:rsidR="008D1453" w:rsidRDefault="008D1453" w:rsidP="008D1453">
      <w:pPr>
        <w:pStyle w:val="ANormal"/>
        <w:spacing w:after="0"/>
        <w:rPr>
          <w:rFonts w:ascii="Calibri" w:hAnsi="Calibri"/>
        </w:rPr>
      </w:pPr>
      <w:r w:rsidRPr="003C3F6A">
        <w:rPr>
          <w:rFonts w:ascii="Calibri" w:hAnsi="Calibri"/>
        </w:rPr>
        <w:t>Letni izvedbeni cilj je zagotoviti pogoje za izvajanje.</w:t>
      </w:r>
    </w:p>
    <w:p w:rsidR="00706D88" w:rsidRDefault="00706D88" w:rsidP="008D1453">
      <w:pPr>
        <w:pStyle w:val="ANormal"/>
        <w:spacing w:after="0"/>
        <w:rPr>
          <w:rFonts w:ascii="Calibri" w:hAnsi="Calibri"/>
        </w:rPr>
      </w:pPr>
    </w:p>
    <w:p w:rsidR="00706D88" w:rsidRPr="00706D88" w:rsidRDefault="00706D88" w:rsidP="00706D88">
      <w:pPr>
        <w:keepNext/>
        <w:keepLines/>
        <w:tabs>
          <w:tab w:val="decimal" w:pos="9400"/>
        </w:tabs>
        <w:spacing w:before="160" w:after="60"/>
        <w:outlineLvl w:val="8"/>
        <w:rPr>
          <w:rFonts w:ascii="Calibri" w:hAnsi="Calibri"/>
          <w:b/>
          <w:iCs/>
          <w:noProof/>
          <w:color w:val="365F91"/>
        </w:rPr>
      </w:pPr>
      <w:r w:rsidRPr="00706D88">
        <w:rPr>
          <w:rFonts w:ascii="Calibri" w:hAnsi="Calibri"/>
          <w:b/>
          <w:iCs/>
          <w:noProof/>
          <w:color w:val="365F91"/>
          <w:sz w:val="28"/>
        </w:rPr>
        <w:lastRenderedPageBreak/>
        <w:t>0122 - Subvencioniranje najemnin</w:t>
      </w:r>
      <w:r w:rsidRPr="00706D88">
        <w:rPr>
          <w:rFonts w:ascii="Calibri" w:hAnsi="Calibri"/>
          <w:b/>
          <w:iCs/>
          <w:noProof/>
          <w:color w:val="365F91"/>
          <w:sz w:val="28"/>
        </w:rPr>
        <w:tab/>
      </w:r>
      <w:r>
        <w:rPr>
          <w:rFonts w:ascii="Calibri" w:hAnsi="Calibri" w:cs="Tahoma"/>
          <w:b/>
          <w:iCs/>
          <w:noProof/>
          <w:color w:val="365F91"/>
        </w:rPr>
        <w:t>8.0</w:t>
      </w:r>
      <w:r w:rsidRPr="00706D88">
        <w:rPr>
          <w:rFonts w:ascii="Calibri" w:hAnsi="Calibri"/>
          <w:b/>
          <w:iCs/>
          <w:noProof/>
          <w:color w:val="365F91"/>
        </w:rPr>
        <w:t>00 €</w:t>
      </w:r>
    </w:p>
    <w:p w:rsidR="00706D88" w:rsidRPr="00706D88" w:rsidRDefault="00706D88" w:rsidP="00706D88">
      <w:pPr>
        <w:keepNext/>
        <w:keepLines/>
        <w:spacing w:before="120"/>
        <w:rPr>
          <w:rFonts w:ascii="Calibri" w:hAnsi="Calibri"/>
          <w:b/>
          <w:i/>
          <w:noProof/>
        </w:rPr>
      </w:pPr>
      <w:r w:rsidRPr="00706D88">
        <w:rPr>
          <w:rFonts w:ascii="Calibri" w:hAnsi="Calibri"/>
          <w:b/>
          <w:i/>
          <w:noProof/>
        </w:rPr>
        <w:t>Obrazložitev dejavnosti v okviru proračunske postavke</w:t>
      </w:r>
    </w:p>
    <w:p w:rsidR="00706D88" w:rsidRDefault="00706D88" w:rsidP="00706D88">
      <w:pPr>
        <w:shd w:val="clear" w:color="auto" w:fill="FFFFFF"/>
        <w:overflowPunct/>
        <w:autoSpaceDE/>
        <w:autoSpaceDN/>
        <w:adjustRightInd/>
        <w:jc w:val="both"/>
        <w:textAlignment w:val="auto"/>
        <w:rPr>
          <w:rFonts w:ascii="Calibri" w:hAnsi="Calibri"/>
          <w:color w:val="000000"/>
          <w:szCs w:val="24"/>
          <w:lang w:eastAsia="sl-SI"/>
        </w:rPr>
      </w:pPr>
      <w:r w:rsidRPr="00706D88">
        <w:rPr>
          <w:rFonts w:ascii="Calibri" w:hAnsi="Calibri"/>
          <w:color w:val="000000"/>
          <w:szCs w:val="24"/>
          <w:lang w:eastAsia="sl-SI"/>
        </w:rPr>
        <w:t xml:space="preserve">Sredstva so namenjena za subvencioniranje najemnin. Subvencije za sofinanciranje stanovanjske najemnine je finančna pomoč, ki jo občina namenja najemnikom neprofitnih stanovanj, namenskih najemnih stanovanj ali bivalnih enot, ki zaradi težkih materialnih razmer ne zmorejo plačevati stanovanjske najemnine. Subvencija se določi za vsakega najemnika posebej, glede na njegovo socialno in premoženjsko stanje. O upravičenosti in višini subvencije bo odločal pristojni občinski organ z odločbo v roku 30 dni od vložitve popolne vloge. Odločba se bo izdala za dobo 1 leta. Za izračunani znesek subvencije bo lastnik stanovanja znižal najemnino najemniku, lastniku pa bo ta znesek povrnila Občina Trzin. Subvencija se določi največ v višini 80% neprofitne najemnine, določene v skladu z veljavnimi predpisi. </w:t>
      </w:r>
    </w:p>
    <w:p w:rsidR="00706D88" w:rsidRPr="007646E6" w:rsidRDefault="00706D88" w:rsidP="00706D88">
      <w:pPr>
        <w:pStyle w:val="ANormal"/>
        <w:jc w:val="both"/>
        <w:rPr>
          <w:rFonts w:ascii="Calibri" w:hAnsi="Calibri"/>
          <w:b/>
          <w:color w:val="FF0000"/>
        </w:rPr>
      </w:pPr>
      <w:r w:rsidRPr="007646E6">
        <w:rPr>
          <w:rFonts w:ascii="Calibri" w:hAnsi="Calibri"/>
          <w:b/>
          <w:color w:val="FF0000"/>
        </w:rPr>
        <w:t>REBALANS:</w:t>
      </w:r>
    </w:p>
    <w:p w:rsidR="00496B2C" w:rsidRPr="00706D88" w:rsidRDefault="00496B2C" w:rsidP="00496B2C">
      <w:pPr>
        <w:shd w:val="clear" w:color="auto" w:fill="FFFFFF"/>
        <w:overflowPunct/>
        <w:autoSpaceDE/>
        <w:autoSpaceDN/>
        <w:adjustRightInd/>
        <w:jc w:val="both"/>
        <w:textAlignment w:val="auto"/>
        <w:rPr>
          <w:rFonts w:ascii="Calibri" w:hAnsi="Calibri"/>
          <w:color w:val="000000"/>
          <w:szCs w:val="24"/>
          <w:lang w:eastAsia="sl-SI"/>
        </w:rPr>
      </w:pPr>
      <w:r w:rsidRPr="00496B2C">
        <w:rPr>
          <w:rFonts w:ascii="Calibri" w:hAnsi="Calibri"/>
          <w:color w:val="000000"/>
          <w:szCs w:val="24"/>
          <w:lang w:eastAsia="sl-SI"/>
        </w:rPr>
        <w:t>Sredstva zvišujemo na račun obstoječih odločb Centra za socialno delo, ki pa smo jih na podlagi izkušenj preračunali na letno raven.</w:t>
      </w:r>
    </w:p>
    <w:p w:rsidR="00706D88" w:rsidRPr="00706D88" w:rsidRDefault="00706D88" w:rsidP="00706D88">
      <w:pPr>
        <w:keepNext/>
        <w:keepLines/>
        <w:spacing w:before="120"/>
        <w:rPr>
          <w:rFonts w:ascii="Calibri" w:hAnsi="Calibri"/>
          <w:b/>
          <w:i/>
          <w:noProof/>
        </w:rPr>
      </w:pPr>
      <w:r w:rsidRPr="00706D88">
        <w:rPr>
          <w:rFonts w:ascii="Calibri" w:hAnsi="Calibri"/>
          <w:b/>
          <w:i/>
          <w:noProof/>
        </w:rPr>
        <w:t>Izhodišča, na katerih temeljijo izračuni predlogov pravic porabe za del, ki se ne izvršuje preko NRP</w:t>
      </w:r>
    </w:p>
    <w:p w:rsidR="00706D88" w:rsidRPr="00706D88" w:rsidRDefault="00706D88" w:rsidP="00706D88">
      <w:pPr>
        <w:rPr>
          <w:rFonts w:ascii="Calibri" w:hAnsi="Calibri"/>
          <w:color w:val="000000"/>
        </w:rPr>
      </w:pPr>
      <w:r w:rsidRPr="00706D88">
        <w:rPr>
          <w:rFonts w:ascii="Calibri" w:hAnsi="Calibri"/>
        </w:rPr>
        <w:t xml:space="preserve">Pravica porabe temelji na podlagi </w:t>
      </w:r>
      <w:r w:rsidRPr="00706D88">
        <w:rPr>
          <w:rFonts w:ascii="Calibri" w:hAnsi="Calibri"/>
          <w:color w:val="000000"/>
        </w:rPr>
        <w:t>121. člena Stanovanjskega zakona (SZ-1),  (Uradni list RS, št. 69/03 in 57/08) in18. člena Uredbe o metodologiji za oblikovanje najemnin v neprofitnih stanovanjih ter postopku za uveljavljanje subvencioniranih najemnin (Uradni list RS, št. 131/03, 142/04 in 99/08).</w:t>
      </w:r>
    </w:p>
    <w:p w:rsidR="00706D88" w:rsidRDefault="00706D88" w:rsidP="008D1453">
      <w:pPr>
        <w:pStyle w:val="ANormal"/>
        <w:spacing w:after="0"/>
        <w:rPr>
          <w:rFonts w:ascii="Calibri" w:hAnsi="Calibri"/>
        </w:rPr>
      </w:pPr>
    </w:p>
    <w:p w:rsidR="008D1453" w:rsidRPr="001335FE" w:rsidRDefault="008D1453" w:rsidP="008D1453">
      <w:pPr>
        <w:pStyle w:val="AHeading10"/>
        <w:tabs>
          <w:tab w:val="decimal" w:pos="9400"/>
        </w:tabs>
        <w:spacing w:after="0"/>
        <w:rPr>
          <w:rFonts w:ascii="Calibri" w:hAnsi="Calibri"/>
          <w:noProof/>
          <w:color w:val="365F91"/>
          <w:sz w:val="20"/>
        </w:rPr>
      </w:pPr>
      <w:r w:rsidRPr="001335FE">
        <w:rPr>
          <w:rFonts w:ascii="Calibri" w:hAnsi="Calibri"/>
          <w:noProof/>
          <w:color w:val="365F91"/>
        </w:rPr>
        <w:t>0212 - Občinske denarne pomoči</w:t>
      </w:r>
      <w:r w:rsidRPr="001335FE">
        <w:rPr>
          <w:rFonts w:ascii="Calibri" w:hAnsi="Calibri"/>
          <w:noProof/>
          <w:color w:val="365F91"/>
        </w:rPr>
        <w:tab/>
      </w:r>
      <w:r w:rsidRPr="001335FE">
        <w:rPr>
          <w:rFonts w:ascii="Calibri" w:hAnsi="Calibri"/>
          <w:noProof/>
          <w:color w:val="365F91"/>
          <w:sz w:val="20"/>
        </w:rPr>
        <w:t>1</w:t>
      </w:r>
      <w:r w:rsidR="00706D88">
        <w:rPr>
          <w:rFonts w:ascii="Calibri" w:hAnsi="Calibri"/>
          <w:noProof/>
          <w:color w:val="365F91"/>
          <w:sz w:val="20"/>
        </w:rPr>
        <w:t>2</w:t>
      </w:r>
      <w:r w:rsidRPr="001335FE">
        <w:rPr>
          <w:rFonts w:ascii="Calibri" w:hAnsi="Calibri"/>
          <w:noProof/>
          <w:color w:val="365F91"/>
          <w:sz w:val="20"/>
        </w:rPr>
        <w:t>.</w:t>
      </w:r>
      <w:r w:rsidR="00706D88">
        <w:rPr>
          <w:rFonts w:ascii="Calibri" w:hAnsi="Calibri"/>
          <w:noProof/>
          <w:color w:val="365F91"/>
          <w:sz w:val="20"/>
        </w:rPr>
        <w:t>5</w:t>
      </w:r>
      <w:r w:rsidRPr="001335FE">
        <w:rPr>
          <w:rFonts w:ascii="Calibri" w:hAnsi="Calibri"/>
          <w:noProof/>
          <w:color w:val="365F91"/>
          <w:sz w:val="20"/>
        </w:rPr>
        <w:t>00 €</w:t>
      </w:r>
    </w:p>
    <w:p w:rsidR="008D1453" w:rsidRPr="003C3F6A" w:rsidRDefault="008D1453" w:rsidP="008D1453">
      <w:pPr>
        <w:pStyle w:val="Heading11"/>
        <w:rPr>
          <w:rFonts w:ascii="Calibri" w:hAnsi="Calibri"/>
          <w:noProof/>
        </w:rPr>
      </w:pPr>
      <w:r w:rsidRPr="003C3F6A">
        <w:rPr>
          <w:rFonts w:ascii="Calibri" w:hAnsi="Calibri"/>
          <w:noProof/>
        </w:rPr>
        <w:t>Obrazložitev dejavnosti v okviru proračunske postavke</w:t>
      </w:r>
    </w:p>
    <w:p w:rsidR="008D1453" w:rsidRPr="003C3F6A" w:rsidRDefault="008D1453" w:rsidP="008D1453">
      <w:pPr>
        <w:spacing w:before="0" w:after="0"/>
        <w:jc w:val="both"/>
        <w:rPr>
          <w:rFonts w:ascii="Calibri" w:hAnsi="Calibri"/>
        </w:rPr>
      </w:pPr>
      <w:r w:rsidRPr="003C3F6A">
        <w:rPr>
          <w:rFonts w:ascii="Calibri" w:hAnsi="Calibri"/>
          <w:color w:val="000000"/>
        </w:rPr>
        <w:t>Do občinske socialne pomoči so upravičeni občani Trzina, ki imajo na območju Občine Trzin stalno prebivališče in jim je zaradi trenutne materialne ogroženosti nujno potrebna pomoč občine, pa so že izkoristili vse zakonske možnosti za rešitev socialne stiske.</w:t>
      </w:r>
    </w:p>
    <w:p w:rsidR="008D1453" w:rsidRPr="003C3F6A" w:rsidRDefault="008D1453" w:rsidP="008D1453">
      <w:pPr>
        <w:spacing w:before="0" w:after="0"/>
        <w:jc w:val="both"/>
        <w:rPr>
          <w:rFonts w:ascii="Calibri" w:hAnsi="Calibri"/>
        </w:rPr>
      </w:pPr>
      <w:r w:rsidRPr="003C3F6A">
        <w:rPr>
          <w:rFonts w:ascii="Calibri" w:hAnsi="Calibri"/>
          <w:color w:val="000000"/>
        </w:rPr>
        <w:t>Izredna denarna socialna pomoč se lahko, ne glede na premoženjsko stanje občana, dodeli njemu in njegovim ožjim družinskim članom, če so se le-ti znašli v izjemno težkih razmerah, na katere sami niso mogli vplivati, kot so smrt edinega hranitelja ali elementarne nesreče ali v drugih izjemnih primerih, ko tako predlaga Center za socialno delo in predlog sprejme Komisija za socialne zadeve Občine Trzin.</w:t>
      </w:r>
    </w:p>
    <w:p w:rsidR="008D1453" w:rsidRPr="003C3F6A" w:rsidRDefault="008D1453" w:rsidP="008D1453">
      <w:pPr>
        <w:spacing w:before="0" w:after="0"/>
        <w:jc w:val="both"/>
        <w:rPr>
          <w:rFonts w:ascii="Calibri" w:hAnsi="Calibri"/>
        </w:rPr>
      </w:pPr>
      <w:r w:rsidRPr="003C3F6A">
        <w:rPr>
          <w:rFonts w:ascii="Calibri" w:hAnsi="Calibri"/>
          <w:color w:val="000000"/>
        </w:rPr>
        <w:t>Denarna socialna pomoč je namenjena osnovnemu preživljanju, izredna denarna socialna pomoč pa se lahko dodeli le v izrednih okoliščinah, v primeru, če je navkljub dodeljeni denarni socialni pomoči ali dohodkom, ki presegajo minimalni dohodek - t.i. cenzus, preživetje posameznika ali družine ogroženo.</w:t>
      </w:r>
    </w:p>
    <w:p w:rsidR="008D1453" w:rsidRDefault="008D1453" w:rsidP="008D1453">
      <w:pPr>
        <w:spacing w:before="0" w:after="0"/>
        <w:jc w:val="both"/>
        <w:rPr>
          <w:rFonts w:ascii="Calibri" w:hAnsi="Calibri"/>
          <w:color w:val="000000"/>
        </w:rPr>
      </w:pPr>
      <w:r w:rsidRPr="003C3F6A">
        <w:rPr>
          <w:rFonts w:ascii="Calibri" w:hAnsi="Calibri"/>
          <w:color w:val="000000"/>
        </w:rPr>
        <w:t>Poleg cenzusa je pri presoji upravičenosti pomembno zlasti, ali ima posameznik oziroma družina premoženje, s katerim bi se lahko preživljala, ali je uveljavljala vse druge pravice (socialna pomoč je namreč zadnja v sistemu vseh pravic, ko so že bile izčrpane vse druge možnosti za preživetje) in ali je oseba sama aktivna pri reševanju svojega problema.</w:t>
      </w:r>
      <w:r w:rsidRPr="003C3F6A">
        <w:rPr>
          <w:rFonts w:ascii="Calibri" w:hAnsi="Calibri"/>
          <w:color w:val="000000"/>
        </w:rPr>
        <w:br/>
        <w:t>Ena izmed pomoči je tudi denarna socialna pomoč ob rojstvu otroka. Do nje je upravičena družina, katere skupni dohodki, ki so osnova za izračun dohodnine, v preteklem letu ne presegajo 1.669,17 EUR bruto mesečno na družinskega člana.</w:t>
      </w:r>
    </w:p>
    <w:p w:rsidR="00706D88" w:rsidRPr="007646E6" w:rsidRDefault="00706D88" w:rsidP="00706D88">
      <w:pPr>
        <w:pStyle w:val="ANormal"/>
        <w:jc w:val="both"/>
        <w:rPr>
          <w:rFonts w:ascii="Calibri" w:hAnsi="Calibri"/>
          <w:b/>
          <w:color w:val="FF0000"/>
        </w:rPr>
      </w:pPr>
      <w:r w:rsidRPr="007646E6">
        <w:rPr>
          <w:rFonts w:ascii="Calibri" w:hAnsi="Calibri"/>
          <w:b/>
          <w:color w:val="FF0000"/>
        </w:rPr>
        <w:t>REBALANS:</w:t>
      </w:r>
    </w:p>
    <w:p w:rsidR="00EF50E7" w:rsidRPr="003C3F6A" w:rsidRDefault="00EF50E7" w:rsidP="00EF50E7">
      <w:pPr>
        <w:spacing w:before="0" w:after="0"/>
        <w:jc w:val="both"/>
        <w:rPr>
          <w:rFonts w:ascii="Calibri" w:hAnsi="Calibri"/>
        </w:rPr>
      </w:pPr>
      <w:r w:rsidRPr="00EF50E7">
        <w:rPr>
          <w:rFonts w:ascii="Calibri" w:hAnsi="Calibri"/>
        </w:rPr>
        <w:t>Sredstva se zvišujejo zaradi povečanja števila vlog občanov za dodelitev občinske denarne pomoči.</w:t>
      </w:r>
    </w:p>
    <w:p w:rsidR="008D1453" w:rsidRPr="003C3F6A" w:rsidRDefault="008D1453" w:rsidP="008D1453">
      <w:pPr>
        <w:pStyle w:val="Heading11"/>
        <w:rPr>
          <w:rFonts w:ascii="Calibri" w:hAnsi="Calibri"/>
          <w:noProof/>
        </w:rPr>
      </w:pPr>
      <w:r w:rsidRPr="003C3F6A">
        <w:rPr>
          <w:rFonts w:ascii="Calibri" w:hAnsi="Calibri"/>
          <w:noProof/>
        </w:rPr>
        <w:t>Navezava na projekte v okviru proračunske postavke</w:t>
      </w:r>
    </w:p>
    <w:p w:rsidR="008D1453" w:rsidRPr="003C3F6A" w:rsidRDefault="008D1453" w:rsidP="008D1453">
      <w:pPr>
        <w:pStyle w:val="ANormal"/>
        <w:rPr>
          <w:rFonts w:ascii="Calibri" w:hAnsi="Calibri"/>
        </w:rPr>
      </w:pPr>
      <w:r w:rsidRPr="003C3F6A">
        <w:rPr>
          <w:rFonts w:ascii="Calibri" w:hAnsi="Calibri"/>
        </w:rPr>
        <w:t>/</w:t>
      </w:r>
    </w:p>
    <w:p w:rsidR="008D1453" w:rsidRPr="003C3F6A" w:rsidRDefault="008D1453" w:rsidP="008D1453">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8D1453" w:rsidRPr="003C3F6A" w:rsidRDefault="008D1453" w:rsidP="008D1453">
      <w:pPr>
        <w:pStyle w:val="Navadensplet"/>
        <w:rPr>
          <w:rFonts w:ascii="Calibri" w:hAnsi="Calibri"/>
        </w:rPr>
      </w:pPr>
      <w:r w:rsidRPr="003C3F6A">
        <w:rPr>
          <w:rFonts w:ascii="Calibri" w:hAnsi="Calibri"/>
        </w:rPr>
        <w:t xml:space="preserve">Izračun temelji na realizaciji v preteklem letu. </w:t>
      </w:r>
    </w:p>
    <w:p w:rsidR="008D1453" w:rsidRPr="003C3F6A" w:rsidRDefault="008D1453" w:rsidP="009D510E">
      <w:pPr>
        <w:pStyle w:val="Navadensplet"/>
        <w:spacing w:after="0"/>
        <w:rPr>
          <w:rFonts w:ascii="Calibri" w:hAnsi="Calibri"/>
        </w:rPr>
      </w:pPr>
    </w:p>
    <w:p w:rsidR="009D510E" w:rsidRPr="003C3F6A" w:rsidRDefault="009D510E" w:rsidP="009D510E">
      <w:pPr>
        <w:pStyle w:val="ANormal"/>
        <w:spacing w:after="0"/>
        <w:rPr>
          <w:rFonts w:ascii="Calibri" w:hAnsi="Calibri"/>
          <w:noProof/>
        </w:rPr>
      </w:pPr>
    </w:p>
    <w:p w:rsidR="009D510E" w:rsidRPr="003C3F6A" w:rsidRDefault="009D510E" w:rsidP="009D510E">
      <w:pPr>
        <w:pStyle w:val="AHeading7"/>
        <w:tabs>
          <w:tab w:val="decimal" w:pos="9400"/>
        </w:tabs>
        <w:spacing w:after="0"/>
        <w:rPr>
          <w:rFonts w:ascii="Calibri" w:hAnsi="Calibri"/>
          <w:noProof/>
          <w:sz w:val="20"/>
        </w:rPr>
      </w:pPr>
      <w:bookmarkStart w:id="74" w:name="_Toc307563989"/>
      <w:r w:rsidRPr="003C3F6A">
        <w:rPr>
          <w:rFonts w:ascii="Calibri" w:hAnsi="Calibri"/>
          <w:noProof/>
        </w:rPr>
        <w:lastRenderedPageBreak/>
        <w:t>20049006 - Socialno varstvo drugih ranljivih skupin</w:t>
      </w:r>
      <w:r w:rsidRPr="003C3F6A">
        <w:rPr>
          <w:rFonts w:ascii="Calibri" w:hAnsi="Calibri"/>
          <w:noProof/>
        </w:rPr>
        <w:tab/>
      </w:r>
      <w:bookmarkEnd w:id="74"/>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pStyle w:val="Navadensplet"/>
        <w:jc w:val="both"/>
        <w:rPr>
          <w:rFonts w:ascii="Calibri" w:hAnsi="Calibri"/>
        </w:rPr>
      </w:pPr>
      <w:r w:rsidRPr="003C3F6A">
        <w:rPr>
          <w:rFonts w:ascii="Calibri" w:hAnsi="Calibri"/>
        </w:rPr>
        <w:t>Podprogram je namenjen socialnemu varstvu drugih ranljivih skupin.</w:t>
      </w:r>
      <w:r>
        <w:rPr>
          <w:rFonts w:ascii="Calibri" w:hAnsi="Calibri"/>
        </w:rPr>
        <w:t xml:space="preserve"> </w:t>
      </w:r>
      <w:r w:rsidRPr="003C3F6A">
        <w:rPr>
          <w:rFonts w:ascii="Calibri" w:hAnsi="Calibri"/>
        </w:rPr>
        <w:t xml:space="preserve">V okviru podprograma se zagotovi sredstva za sofinanciranje humanitarnih programov društev na podlagi javnega razpisa ter </w:t>
      </w:r>
      <w:r w:rsidRPr="003C3F6A">
        <w:rPr>
          <w:rFonts w:ascii="Calibri" w:hAnsi="Calibri"/>
          <w:color w:val="000000"/>
        </w:rPr>
        <w:t>sofinanciranje nalog na novo ustanovljene lokalne organizacije RK Trzin, ki jih opravlja kot javno pooblastilo in sredstev za to ne zagotavlja</w:t>
      </w:r>
      <w:r w:rsidRPr="003C3F6A">
        <w:rPr>
          <w:rFonts w:ascii="Calibri" w:hAnsi="Calibri"/>
        </w:rPr>
        <w:t xml:space="preserve"> RS. </w:t>
      </w:r>
    </w:p>
    <w:p w:rsidR="009D510E" w:rsidRPr="003C3F6A" w:rsidRDefault="009D510E" w:rsidP="009D510E">
      <w:pPr>
        <w:pStyle w:val="Heading11"/>
        <w:rPr>
          <w:rFonts w:ascii="Calibri" w:hAnsi="Calibri"/>
          <w:noProof/>
        </w:rPr>
      </w:pPr>
      <w:r w:rsidRPr="003C3F6A">
        <w:rPr>
          <w:rFonts w:ascii="Calibri" w:hAnsi="Calibri"/>
          <w:noProof/>
        </w:rPr>
        <w:t>Zakonske in druge pravne podlage</w:t>
      </w:r>
    </w:p>
    <w:p w:rsidR="009D510E" w:rsidRPr="003C3F6A" w:rsidRDefault="009D510E" w:rsidP="009D510E">
      <w:pPr>
        <w:spacing w:after="0"/>
        <w:rPr>
          <w:rFonts w:ascii="Calibri" w:hAnsi="Calibri"/>
        </w:rPr>
      </w:pPr>
      <w:r w:rsidRPr="003C3F6A">
        <w:rPr>
          <w:rFonts w:ascii="Calibri" w:hAnsi="Calibri"/>
        </w:rPr>
        <w:t>-</w:t>
      </w:r>
      <w:r w:rsidRPr="003C3F6A">
        <w:rPr>
          <w:rFonts w:ascii="Calibri" w:hAnsi="Calibri"/>
          <w:color w:val="000000"/>
        </w:rPr>
        <w:t xml:space="preserve"> Zakon o socialnem varstvu</w:t>
      </w:r>
      <w:r w:rsidRPr="003C3F6A">
        <w:rPr>
          <w:rFonts w:ascii="Calibri" w:hAnsi="Calibri"/>
        </w:rPr>
        <w:t xml:space="preserve"> </w:t>
      </w:r>
    </w:p>
    <w:p w:rsidR="009D510E" w:rsidRPr="003C3F6A" w:rsidRDefault="009D510E" w:rsidP="009D510E">
      <w:pPr>
        <w:pStyle w:val="Navadensplet"/>
        <w:spacing w:after="0"/>
        <w:ind w:left="0"/>
        <w:rPr>
          <w:rFonts w:ascii="Calibri" w:hAnsi="Calibri"/>
        </w:rPr>
      </w:pPr>
      <w:r>
        <w:rPr>
          <w:rFonts w:ascii="Calibri" w:hAnsi="Calibri"/>
        </w:rPr>
        <w:t xml:space="preserve">  </w:t>
      </w:r>
      <w:r w:rsidRPr="003C3F6A">
        <w:rPr>
          <w:rFonts w:ascii="Calibri" w:hAnsi="Calibri"/>
        </w:rPr>
        <w:t>    </w:t>
      </w:r>
      <w:r>
        <w:rPr>
          <w:rFonts w:ascii="Calibri" w:hAnsi="Calibri"/>
        </w:rPr>
        <w:t xml:space="preserve"> </w:t>
      </w:r>
      <w:r w:rsidRPr="003C3F6A">
        <w:rPr>
          <w:rFonts w:ascii="Calibri" w:hAnsi="Calibri"/>
        </w:rPr>
        <w:t>- Zakon o lokalni samoupravi</w:t>
      </w:r>
    </w:p>
    <w:p w:rsidR="009D510E" w:rsidRPr="003C3F6A" w:rsidRDefault="009D510E" w:rsidP="009D510E">
      <w:pPr>
        <w:pStyle w:val="Navadensplet"/>
        <w:spacing w:after="0"/>
        <w:rPr>
          <w:rFonts w:ascii="Calibri" w:hAnsi="Calibri"/>
        </w:rPr>
      </w:pPr>
      <w:r w:rsidRPr="003C3F6A">
        <w:rPr>
          <w:rFonts w:ascii="Calibri" w:hAnsi="Calibri"/>
        </w:rPr>
        <w:t xml:space="preserve"> - Zakon o Rdečem križu Slovenije</w:t>
      </w:r>
    </w:p>
    <w:p w:rsidR="009D510E" w:rsidRPr="003C3F6A" w:rsidRDefault="009D510E" w:rsidP="009D510E">
      <w:pPr>
        <w:pStyle w:val="Heading11"/>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Dolgoročni cilj je zagotavljanje pogojev za kvalitetno in strokovno izvajanje podprograma.</w:t>
      </w:r>
    </w:p>
    <w:p w:rsidR="009D510E" w:rsidRPr="003C3F6A" w:rsidRDefault="009D510E" w:rsidP="009D510E">
      <w:pPr>
        <w:pStyle w:val="Heading11"/>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rPr>
          <w:rFonts w:ascii="Calibri" w:hAnsi="Calibri"/>
        </w:rPr>
      </w:pPr>
      <w:r w:rsidRPr="003C3F6A">
        <w:rPr>
          <w:rFonts w:ascii="Calibri" w:hAnsi="Calibri"/>
        </w:rPr>
        <w:t>Letni izvedbeni cilj je zagotoviti pogoje za izvajanje.</w:t>
      </w:r>
    </w:p>
    <w:p w:rsidR="00706D88" w:rsidRDefault="00706D88" w:rsidP="009D510E">
      <w:pPr>
        <w:pStyle w:val="ANormal"/>
        <w:rPr>
          <w:rFonts w:ascii="Calibri" w:hAnsi="Calibri"/>
        </w:rPr>
      </w:pPr>
    </w:p>
    <w:p w:rsidR="00706D88" w:rsidRPr="001335FE" w:rsidRDefault="00706D88" w:rsidP="00706D88">
      <w:pPr>
        <w:pStyle w:val="AHeading10"/>
        <w:tabs>
          <w:tab w:val="decimal" w:pos="9400"/>
        </w:tabs>
        <w:rPr>
          <w:rFonts w:ascii="Calibri" w:hAnsi="Calibri"/>
          <w:noProof/>
          <w:color w:val="365F91"/>
          <w:sz w:val="20"/>
        </w:rPr>
      </w:pPr>
      <w:r w:rsidRPr="001335FE">
        <w:rPr>
          <w:rFonts w:ascii="Calibri" w:hAnsi="Calibri"/>
          <w:noProof/>
          <w:color w:val="365F91"/>
        </w:rPr>
        <w:t>0157 - RK Slovenije</w:t>
      </w:r>
      <w:r w:rsidRPr="001335FE">
        <w:rPr>
          <w:rFonts w:ascii="Calibri" w:hAnsi="Calibri"/>
          <w:noProof/>
          <w:color w:val="365F91"/>
        </w:rPr>
        <w:tab/>
      </w:r>
      <w:r>
        <w:rPr>
          <w:rFonts w:ascii="Calibri" w:hAnsi="Calibri"/>
          <w:noProof/>
          <w:color w:val="365F91"/>
          <w:sz w:val="20"/>
        </w:rPr>
        <w:t>730</w:t>
      </w:r>
      <w:r w:rsidRPr="001335FE">
        <w:rPr>
          <w:rFonts w:ascii="Calibri" w:hAnsi="Calibri"/>
          <w:noProof/>
          <w:color w:val="365F91"/>
          <w:sz w:val="20"/>
        </w:rPr>
        <w:t xml:space="preserve"> €</w:t>
      </w:r>
    </w:p>
    <w:p w:rsidR="00706D88" w:rsidRPr="003C3F6A" w:rsidRDefault="00706D88" w:rsidP="00706D88">
      <w:pPr>
        <w:pStyle w:val="Heading11"/>
        <w:rPr>
          <w:rFonts w:ascii="Calibri" w:hAnsi="Calibri"/>
          <w:noProof/>
        </w:rPr>
      </w:pPr>
      <w:r w:rsidRPr="003C3F6A">
        <w:rPr>
          <w:rFonts w:ascii="Calibri" w:hAnsi="Calibri"/>
          <w:noProof/>
        </w:rPr>
        <w:t>Obrazložitev dejavnosti v okviru proračunske postavke</w:t>
      </w:r>
    </w:p>
    <w:p w:rsidR="00706D88" w:rsidRPr="001335FE" w:rsidRDefault="00706D88" w:rsidP="00706D88">
      <w:pPr>
        <w:spacing w:after="0"/>
        <w:jc w:val="both"/>
        <w:rPr>
          <w:rFonts w:ascii="Calibri" w:hAnsi="Calibri"/>
        </w:rPr>
      </w:pPr>
      <w:r w:rsidRPr="001335FE">
        <w:rPr>
          <w:rFonts w:ascii="Calibri" w:hAnsi="Calibri"/>
        </w:rPr>
        <w:t>Na podlagi Zakona o rdečem križu Slovenije občina zagotavlja sredstva za delovanje humanitarne dejavnosti na novo ustanovljene lokalne organizacije RK Trzin, ki jih ne zagotavlja RS. Proračunska sredstva so namenjena sofinanciranju nalog, ki jih RK Trzin po Zakonu o rdečem križu Slovenije opravlja kot javno pooblastilo, predvsem so to naslednje naloge: </w:t>
      </w:r>
    </w:p>
    <w:p w:rsidR="00706D88" w:rsidRPr="001335FE" w:rsidRDefault="00706D88" w:rsidP="00706D88">
      <w:pPr>
        <w:pStyle w:val="Odstavekseznama"/>
        <w:spacing w:before="0" w:beforeAutospacing="0" w:after="0" w:afterAutospacing="0"/>
        <w:ind w:left="720" w:hanging="360"/>
        <w:rPr>
          <w:rFonts w:ascii="Calibri" w:eastAsia="Calibri" w:hAnsi="Calibri" w:cs="Calibri"/>
          <w:sz w:val="20"/>
          <w:szCs w:val="20"/>
        </w:rPr>
      </w:pPr>
      <w:r w:rsidRPr="001335FE">
        <w:rPr>
          <w:rFonts w:ascii="Calibri" w:eastAsia="Calibri" w:hAnsi="Calibri" w:cs="Calibri"/>
          <w:sz w:val="20"/>
          <w:szCs w:val="20"/>
        </w:rPr>
        <w:t>-</w:t>
      </w:r>
      <w:r w:rsidRPr="001335FE">
        <w:rPr>
          <w:rFonts w:ascii="Calibri" w:eastAsia="Calibri" w:hAnsi="Calibri"/>
          <w:sz w:val="20"/>
          <w:szCs w:val="20"/>
        </w:rPr>
        <w:t>         </w:t>
      </w:r>
      <w:r w:rsidRPr="001335FE">
        <w:rPr>
          <w:rFonts w:ascii="Calibri" w:eastAsia="Calibri" w:hAnsi="Calibri" w:cs="Calibri"/>
          <w:sz w:val="20"/>
          <w:szCs w:val="20"/>
        </w:rPr>
        <w:t xml:space="preserve">organizacija tečajev in izpitov iz prve pomoči; </w:t>
      </w:r>
    </w:p>
    <w:p w:rsidR="00706D88" w:rsidRPr="001335FE" w:rsidRDefault="00706D88" w:rsidP="00706D88">
      <w:pPr>
        <w:pStyle w:val="Odstavekseznama"/>
        <w:spacing w:before="0" w:beforeAutospacing="0" w:after="0" w:afterAutospacing="0"/>
        <w:ind w:left="720" w:hanging="360"/>
        <w:rPr>
          <w:rFonts w:ascii="Calibri" w:eastAsia="Calibri" w:hAnsi="Calibri" w:cs="Calibri"/>
          <w:sz w:val="20"/>
          <w:szCs w:val="20"/>
        </w:rPr>
      </w:pPr>
      <w:r w:rsidRPr="001335FE">
        <w:rPr>
          <w:rFonts w:ascii="Calibri" w:eastAsia="Calibri" w:hAnsi="Calibri" w:cs="Calibri"/>
          <w:sz w:val="20"/>
          <w:szCs w:val="20"/>
        </w:rPr>
        <w:t>-</w:t>
      </w:r>
      <w:r w:rsidRPr="001335FE">
        <w:rPr>
          <w:rFonts w:ascii="Calibri" w:eastAsia="Calibri" w:hAnsi="Calibri"/>
          <w:sz w:val="20"/>
          <w:szCs w:val="20"/>
        </w:rPr>
        <w:t xml:space="preserve">          </w:t>
      </w:r>
      <w:r w:rsidRPr="001335FE">
        <w:rPr>
          <w:rFonts w:ascii="Calibri" w:eastAsia="Calibri" w:hAnsi="Calibri" w:cs="Calibri"/>
          <w:sz w:val="20"/>
          <w:szCs w:val="20"/>
        </w:rPr>
        <w:t xml:space="preserve">organizacija in usposabljanje enot za prvo pomoč; </w:t>
      </w:r>
    </w:p>
    <w:p w:rsidR="00706D88" w:rsidRDefault="00706D88" w:rsidP="00706D88">
      <w:pPr>
        <w:pStyle w:val="Odstavekseznama"/>
        <w:spacing w:before="0" w:beforeAutospacing="0" w:after="0" w:afterAutospacing="0"/>
        <w:ind w:left="720" w:hanging="360"/>
        <w:rPr>
          <w:rFonts w:ascii="Calibri" w:eastAsia="Calibri" w:hAnsi="Calibri" w:cs="Calibri"/>
          <w:sz w:val="20"/>
          <w:szCs w:val="20"/>
        </w:rPr>
      </w:pPr>
      <w:r w:rsidRPr="001335FE">
        <w:rPr>
          <w:rFonts w:ascii="Calibri" w:eastAsia="Calibri" w:hAnsi="Calibri" w:cs="Calibri"/>
          <w:sz w:val="20"/>
          <w:szCs w:val="20"/>
        </w:rPr>
        <w:t>-</w:t>
      </w:r>
      <w:r w:rsidRPr="001335FE">
        <w:rPr>
          <w:rFonts w:ascii="Calibri" w:eastAsia="Calibri" w:hAnsi="Calibri"/>
          <w:sz w:val="20"/>
          <w:szCs w:val="20"/>
        </w:rPr>
        <w:t xml:space="preserve">          </w:t>
      </w:r>
      <w:r w:rsidRPr="001335FE">
        <w:rPr>
          <w:rFonts w:ascii="Calibri" w:eastAsia="Calibri" w:hAnsi="Calibri" w:cs="Calibri"/>
          <w:sz w:val="20"/>
          <w:szCs w:val="20"/>
        </w:rPr>
        <w:t xml:space="preserve">izvajanje akcij za pridobivanje krvodajalcev in organizacija krvodajalskih akcij. </w:t>
      </w:r>
    </w:p>
    <w:p w:rsidR="00706D88" w:rsidRPr="007646E6" w:rsidRDefault="00706D88" w:rsidP="00706D88">
      <w:pPr>
        <w:pStyle w:val="ANormal"/>
        <w:jc w:val="both"/>
        <w:rPr>
          <w:rFonts w:ascii="Calibri" w:hAnsi="Calibri"/>
          <w:b/>
          <w:color w:val="FF0000"/>
        </w:rPr>
      </w:pPr>
      <w:r w:rsidRPr="007646E6">
        <w:rPr>
          <w:rFonts w:ascii="Calibri" w:hAnsi="Calibri"/>
          <w:b/>
          <w:color w:val="FF0000"/>
        </w:rPr>
        <w:t>REBALANS:</w:t>
      </w:r>
    </w:p>
    <w:p w:rsidR="00911680" w:rsidRPr="00911680" w:rsidRDefault="00911680" w:rsidP="00234579">
      <w:pPr>
        <w:spacing w:before="0" w:after="0"/>
        <w:jc w:val="both"/>
        <w:rPr>
          <w:rFonts w:ascii="Calibri" w:hAnsi="Calibri"/>
        </w:rPr>
      </w:pPr>
      <w:r w:rsidRPr="00911680">
        <w:rPr>
          <w:rFonts w:ascii="Calibri" w:hAnsi="Calibri"/>
        </w:rPr>
        <w:t>Območna enota Rdečega križa Trzin  je svojo dejavnost preselila  v Objekt na Habatovi ulici in mora tam plačevati obratovalne stroške, torej komunalo, elektriko, vodo …. Postavko zvišujemo za 250€, ter s tem zagotavljamo  dovolj sredstev za poplačilo stroškov.</w:t>
      </w:r>
    </w:p>
    <w:p w:rsidR="00706D88" w:rsidRPr="001335FE" w:rsidRDefault="00706D88" w:rsidP="00706D88">
      <w:pPr>
        <w:pStyle w:val="Heading11"/>
        <w:spacing w:after="0"/>
        <w:rPr>
          <w:rFonts w:ascii="Calibri" w:hAnsi="Calibri"/>
          <w:noProof/>
        </w:rPr>
      </w:pPr>
      <w:r w:rsidRPr="001335FE">
        <w:rPr>
          <w:rFonts w:ascii="Calibri" w:hAnsi="Calibri"/>
          <w:noProof/>
        </w:rPr>
        <w:t>Navezava na projekte v okviru proračunske postavke</w:t>
      </w:r>
    </w:p>
    <w:p w:rsidR="00706D88" w:rsidRPr="001335FE" w:rsidRDefault="00706D88" w:rsidP="00706D88">
      <w:pPr>
        <w:pStyle w:val="ANormal"/>
        <w:spacing w:after="0"/>
        <w:rPr>
          <w:rFonts w:ascii="Calibri" w:hAnsi="Calibri"/>
        </w:rPr>
      </w:pPr>
      <w:r w:rsidRPr="001335FE">
        <w:rPr>
          <w:rFonts w:ascii="Calibri" w:hAnsi="Calibri"/>
        </w:rPr>
        <w:t>/</w:t>
      </w:r>
    </w:p>
    <w:p w:rsidR="00706D88" w:rsidRPr="001335FE" w:rsidRDefault="00706D88" w:rsidP="00706D88">
      <w:pPr>
        <w:pStyle w:val="Heading11"/>
        <w:spacing w:after="0"/>
        <w:rPr>
          <w:rFonts w:ascii="Calibri" w:hAnsi="Calibri"/>
          <w:noProof/>
        </w:rPr>
      </w:pPr>
      <w:r w:rsidRPr="001335FE">
        <w:rPr>
          <w:rFonts w:ascii="Calibri" w:hAnsi="Calibri"/>
          <w:noProof/>
        </w:rPr>
        <w:t>Izhodišča, na katerih temeljijo izračuni predlogov pravic porabe za del, ki se ne izvršuje preko NRP</w:t>
      </w:r>
    </w:p>
    <w:p w:rsidR="00706D88" w:rsidRDefault="00706D88" w:rsidP="00706D88">
      <w:pPr>
        <w:pStyle w:val="ANormal"/>
        <w:spacing w:after="0"/>
        <w:rPr>
          <w:rFonts w:ascii="Calibri" w:hAnsi="Calibri"/>
        </w:rPr>
      </w:pPr>
      <w:r w:rsidRPr="003C3F6A">
        <w:rPr>
          <w:rFonts w:ascii="Calibri" w:hAnsi="Calibri"/>
        </w:rPr>
        <w:t>Izračuni temeljijo na podlagi plana RK Trzin.</w:t>
      </w:r>
    </w:p>
    <w:p w:rsidR="00706D88" w:rsidRPr="003C3F6A" w:rsidRDefault="00706D88" w:rsidP="00706D88">
      <w:pPr>
        <w:pStyle w:val="ANormal"/>
        <w:spacing w:after="0"/>
        <w:rPr>
          <w:rFonts w:ascii="Calibri" w:hAnsi="Calibri"/>
        </w:rPr>
      </w:pPr>
    </w:p>
    <w:p w:rsidR="009D510E" w:rsidRPr="003C3F6A" w:rsidRDefault="009D510E" w:rsidP="009D510E">
      <w:pPr>
        <w:pStyle w:val="ANormal"/>
        <w:rPr>
          <w:rFonts w:ascii="Calibri" w:hAnsi="Calibri"/>
        </w:rPr>
      </w:pPr>
    </w:p>
    <w:p w:rsidR="009D510E" w:rsidRPr="003C3F6A" w:rsidRDefault="009D510E" w:rsidP="009D510E">
      <w:pPr>
        <w:pStyle w:val="AHeading5"/>
        <w:tabs>
          <w:tab w:val="decimal" w:pos="9400"/>
        </w:tabs>
        <w:spacing w:after="0"/>
        <w:rPr>
          <w:rFonts w:ascii="Calibri" w:hAnsi="Calibri"/>
          <w:noProof/>
          <w:sz w:val="20"/>
        </w:rPr>
      </w:pPr>
      <w:bookmarkStart w:id="75" w:name="_Toc307563990"/>
      <w:r w:rsidRPr="00CA6B05">
        <w:rPr>
          <w:rFonts w:ascii="Calibri" w:hAnsi="Calibri"/>
          <w:noProof/>
          <w:color w:val="FF0000"/>
        </w:rPr>
        <w:t>23 - INTERVENCIJSKI PROGRAMI IN OBVEZNOSTI</w:t>
      </w:r>
      <w:r w:rsidRPr="003C3F6A">
        <w:rPr>
          <w:rFonts w:ascii="Calibri" w:hAnsi="Calibri"/>
          <w:noProof/>
        </w:rPr>
        <w:tab/>
      </w:r>
      <w:bookmarkEnd w:id="75"/>
    </w:p>
    <w:p w:rsidR="009D510E" w:rsidRPr="003C3F6A" w:rsidRDefault="009D510E" w:rsidP="009D510E">
      <w:pPr>
        <w:pStyle w:val="Heading11"/>
        <w:rPr>
          <w:rFonts w:ascii="Calibri" w:hAnsi="Calibri"/>
        </w:rPr>
      </w:pPr>
      <w:r w:rsidRPr="003C3F6A">
        <w:rPr>
          <w:rFonts w:ascii="Calibri" w:hAnsi="Calibri"/>
        </w:rPr>
        <w:t>Opis področja proračunske porabe, poslanstva občine znotraj področja proračunske porabe</w:t>
      </w:r>
    </w:p>
    <w:p w:rsidR="009D510E" w:rsidRPr="003C3F6A" w:rsidRDefault="009D510E" w:rsidP="009D510E">
      <w:pPr>
        <w:pStyle w:val="ANormal"/>
        <w:spacing w:after="0"/>
        <w:jc w:val="both"/>
        <w:rPr>
          <w:rFonts w:ascii="Calibri" w:hAnsi="Calibri"/>
        </w:rPr>
      </w:pPr>
      <w:r w:rsidRPr="003C3F6A">
        <w:rPr>
          <w:rFonts w:ascii="Calibri" w:hAnsi="Calibri"/>
        </w:rPr>
        <w:t>Področje proračunske porabe zajema</w:t>
      </w:r>
      <w:r>
        <w:rPr>
          <w:rFonts w:ascii="Calibri" w:hAnsi="Calibri"/>
        </w:rPr>
        <w:t xml:space="preserve"> </w:t>
      </w:r>
      <w:r w:rsidRPr="003C3F6A">
        <w:rPr>
          <w:rFonts w:ascii="Calibri" w:hAnsi="Calibri"/>
        </w:rPr>
        <w:t>sredstva za odpravo posledic naravnih nesreč, kot so potres, poplave, zemeljski plaz, snežni plaz, visok sneg, močan veter, toča, pozeba, suša, množični pojav nalezljive človeške, živalske ali rastlinske bolezni, druge nesreče, ki jih povzročajo naravne sile in ekološke nesreče, ki jih povzročajo naravne sile in ekološke nesreče, ter za finančne rezerve, ki so namenjene za zagotovitev sredstev za naloge, ki niso bile predvidene v sprejetem proračunu in so nujno za izvajanje dogovorjenih nalog.</w:t>
      </w:r>
    </w:p>
    <w:p w:rsidR="009D510E" w:rsidRPr="003C3F6A" w:rsidRDefault="009D510E" w:rsidP="009D510E">
      <w:pPr>
        <w:pStyle w:val="Heading11"/>
        <w:spacing w:after="0"/>
        <w:rPr>
          <w:rFonts w:ascii="Calibri" w:hAnsi="Calibri"/>
          <w:noProof/>
        </w:rPr>
      </w:pPr>
      <w:r w:rsidRPr="003C3F6A">
        <w:rPr>
          <w:rFonts w:ascii="Calibri" w:hAnsi="Calibri"/>
          <w:noProof/>
        </w:rPr>
        <w:t>Dokumenti dolgoročnega razvojnega načrtovanja</w:t>
      </w:r>
    </w:p>
    <w:p w:rsidR="009D510E" w:rsidRPr="003C3F6A" w:rsidRDefault="009D510E" w:rsidP="009D510E">
      <w:pPr>
        <w:pStyle w:val="ANormal"/>
        <w:spacing w:after="0"/>
        <w:rPr>
          <w:rFonts w:ascii="Calibri" w:hAnsi="Calibri"/>
        </w:rPr>
      </w:pPr>
      <w:r w:rsidRPr="003C3F6A">
        <w:rPr>
          <w:rFonts w:ascii="Calibri" w:hAnsi="Calibri"/>
        </w:rPr>
        <w:t>Dolgoročni cilj intervencijskih programov in ob</w:t>
      </w:r>
      <w:r>
        <w:rPr>
          <w:rFonts w:ascii="Calibri" w:hAnsi="Calibri"/>
        </w:rPr>
        <w:t>v</w:t>
      </w:r>
      <w:r w:rsidRPr="003C3F6A">
        <w:rPr>
          <w:rFonts w:ascii="Calibri" w:hAnsi="Calibri"/>
        </w:rPr>
        <w:t>eznosti je kvalitetno izvajanje nalog, ki zagotavljajo stabilnost.</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področja proračunske porabe</w:t>
      </w:r>
    </w:p>
    <w:p w:rsidR="009D510E" w:rsidRPr="003C3F6A" w:rsidRDefault="009D510E" w:rsidP="009D510E">
      <w:pPr>
        <w:pStyle w:val="ANormal"/>
        <w:spacing w:after="0"/>
        <w:rPr>
          <w:rFonts w:ascii="Calibri" w:hAnsi="Calibri"/>
        </w:rPr>
      </w:pPr>
      <w:r w:rsidRPr="003C3F6A">
        <w:rPr>
          <w:rFonts w:ascii="Calibri" w:hAnsi="Calibri"/>
        </w:rPr>
        <w:t>Dolgoročni cilj je kvalitetno izvajanje nalog.</w:t>
      </w:r>
    </w:p>
    <w:p w:rsidR="009D510E" w:rsidRPr="003C3F6A" w:rsidRDefault="009D510E" w:rsidP="009D510E">
      <w:pPr>
        <w:pStyle w:val="Heading11"/>
        <w:spacing w:after="0"/>
        <w:rPr>
          <w:rFonts w:ascii="Calibri" w:hAnsi="Calibri"/>
          <w:noProof/>
        </w:rPr>
      </w:pPr>
      <w:r w:rsidRPr="003C3F6A">
        <w:rPr>
          <w:rFonts w:ascii="Calibri" w:hAnsi="Calibri"/>
          <w:noProof/>
        </w:rPr>
        <w:lastRenderedPageBreak/>
        <w:t>Oznaka in nazivi glavnih programov v pristojnosti občine</w:t>
      </w:r>
    </w:p>
    <w:p w:rsidR="009D510E" w:rsidRPr="003C3F6A" w:rsidRDefault="009D510E" w:rsidP="009D510E">
      <w:pPr>
        <w:pStyle w:val="Navadensplet"/>
        <w:spacing w:after="0"/>
        <w:rPr>
          <w:rFonts w:ascii="Calibri" w:hAnsi="Calibri"/>
        </w:rPr>
      </w:pPr>
      <w:r w:rsidRPr="003C3F6A">
        <w:rPr>
          <w:rFonts w:ascii="Calibri" w:hAnsi="Calibri"/>
        </w:rPr>
        <w:t>02302- Posebna proračunska rezerva in programi pomoči v primerih nesreč</w:t>
      </w:r>
    </w:p>
    <w:p w:rsidR="009D510E" w:rsidRPr="003C3F6A" w:rsidRDefault="009D510E" w:rsidP="009D510E">
      <w:pPr>
        <w:pStyle w:val="Navadensplet"/>
        <w:spacing w:after="0"/>
        <w:rPr>
          <w:rFonts w:ascii="Calibri" w:hAnsi="Calibri"/>
        </w:rPr>
      </w:pPr>
      <w:r w:rsidRPr="003C3F6A">
        <w:rPr>
          <w:rFonts w:ascii="Calibri" w:hAnsi="Calibri"/>
        </w:rPr>
        <w:t>02303- Splošna proračunska rezervacija</w:t>
      </w:r>
    </w:p>
    <w:p w:rsidR="009D510E" w:rsidRPr="003C3F6A" w:rsidRDefault="009D510E" w:rsidP="009D510E">
      <w:pPr>
        <w:pStyle w:val="ANormal"/>
        <w:spacing w:after="0"/>
        <w:rPr>
          <w:rFonts w:ascii="Calibri" w:hAnsi="Calibri"/>
          <w:noProof/>
        </w:rPr>
      </w:pPr>
    </w:p>
    <w:p w:rsidR="009D510E" w:rsidRPr="003C3F6A" w:rsidRDefault="009D510E" w:rsidP="009D510E">
      <w:pPr>
        <w:pStyle w:val="AHeading6"/>
        <w:tabs>
          <w:tab w:val="decimal" w:pos="9400"/>
        </w:tabs>
        <w:rPr>
          <w:rFonts w:ascii="Calibri" w:hAnsi="Calibri"/>
          <w:noProof/>
          <w:sz w:val="20"/>
        </w:rPr>
      </w:pPr>
      <w:bookmarkStart w:id="76" w:name="_Toc307563991"/>
      <w:r w:rsidRPr="003C3F6A">
        <w:rPr>
          <w:rFonts w:ascii="Calibri" w:hAnsi="Calibri"/>
          <w:noProof/>
        </w:rPr>
        <w:t>2302 - Posebna proračunska rezerva in programi pomoči v primerih nesreč</w:t>
      </w:r>
      <w:r w:rsidRPr="003C3F6A">
        <w:rPr>
          <w:rFonts w:ascii="Calibri" w:hAnsi="Calibri"/>
          <w:noProof/>
        </w:rPr>
        <w:tab/>
      </w:r>
      <w:bookmarkEnd w:id="76"/>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ANormal"/>
        <w:spacing w:after="0"/>
        <w:rPr>
          <w:rFonts w:ascii="Calibri" w:hAnsi="Calibri"/>
        </w:rPr>
      </w:pPr>
      <w:r w:rsidRPr="003C3F6A">
        <w:rPr>
          <w:rFonts w:ascii="Calibri" w:hAnsi="Calibri"/>
        </w:rPr>
        <w:t>Program vključuje sredstva za odpravo posledic naravnih nesreč, kot so potres, poplave, zemeljski plaz, snežni plaz, visok sneg, močan veter, toča, pozeba, suša, množični pojav nalezljive človeške, živalske ali rastlinske bolezni, druge nesreče, ki jih povzročajo naravne sile in ekološke nesreče.</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spacing w:after="0"/>
        <w:rPr>
          <w:rFonts w:ascii="Calibri" w:hAnsi="Calibri"/>
        </w:rPr>
      </w:pPr>
      <w:r w:rsidRPr="003C3F6A">
        <w:rPr>
          <w:rFonts w:ascii="Calibri" w:hAnsi="Calibri"/>
        </w:rPr>
        <w:t>Dolgoročni cilj je kvalitetno in strokovno izvajanje nalog.</w:t>
      </w:r>
    </w:p>
    <w:p w:rsidR="009D510E" w:rsidRPr="003C3F6A" w:rsidRDefault="009D510E" w:rsidP="009D510E">
      <w:pPr>
        <w:pStyle w:val="Heading11"/>
        <w:spacing w:after="0"/>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spacing w:after="0"/>
        <w:rPr>
          <w:rFonts w:ascii="Calibri" w:hAnsi="Calibri"/>
        </w:rPr>
      </w:pPr>
      <w:r w:rsidRPr="003C3F6A">
        <w:rPr>
          <w:rFonts w:ascii="Calibri" w:hAnsi="Calibri"/>
        </w:rPr>
        <w:t>Glavni izvedbeni cilji v proračunskem letu so izvajanje načrtovanih aktivnosti v okviru dolgoročnih ciljev.</w:t>
      </w:r>
    </w:p>
    <w:p w:rsidR="009D510E" w:rsidRPr="003C3F6A" w:rsidRDefault="009D510E" w:rsidP="009D510E">
      <w:pPr>
        <w:pStyle w:val="Heading11"/>
        <w:spacing w:after="0"/>
        <w:rPr>
          <w:rFonts w:ascii="Calibri" w:hAnsi="Calibri"/>
          <w:noProof/>
        </w:rPr>
      </w:pPr>
      <w:r w:rsidRPr="003C3F6A">
        <w:rPr>
          <w:rFonts w:ascii="Calibri" w:hAnsi="Calibri"/>
          <w:noProof/>
        </w:rPr>
        <w:t>Podprogrami in proračunski uporabniki znotraj glavnega programa</w:t>
      </w:r>
    </w:p>
    <w:p w:rsidR="009D510E" w:rsidRDefault="009D510E" w:rsidP="009D510E">
      <w:pPr>
        <w:pStyle w:val="ANormal"/>
        <w:spacing w:after="0"/>
        <w:rPr>
          <w:rFonts w:ascii="Calibri" w:hAnsi="Calibri"/>
        </w:rPr>
      </w:pPr>
      <w:r w:rsidRPr="003C3F6A">
        <w:rPr>
          <w:rFonts w:ascii="Calibri" w:hAnsi="Calibri"/>
        </w:rPr>
        <w:t>23029001- Rezerva občine</w:t>
      </w:r>
    </w:p>
    <w:p w:rsidR="009D510E" w:rsidRPr="003C3F6A" w:rsidRDefault="009D510E" w:rsidP="009D510E">
      <w:pPr>
        <w:pStyle w:val="ANormal"/>
        <w:spacing w:after="0"/>
        <w:rPr>
          <w:rFonts w:ascii="Calibri" w:hAnsi="Calibri"/>
        </w:rPr>
      </w:pPr>
    </w:p>
    <w:p w:rsidR="009D510E" w:rsidRPr="003C3F6A" w:rsidRDefault="009D510E" w:rsidP="009D510E">
      <w:pPr>
        <w:pStyle w:val="AHeading7"/>
        <w:tabs>
          <w:tab w:val="decimal" w:pos="9400"/>
        </w:tabs>
        <w:spacing w:after="0"/>
        <w:rPr>
          <w:rFonts w:ascii="Calibri" w:hAnsi="Calibri"/>
          <w:noProof/>
          <w:sz w:val="20"/>
        </w:rPr>
      </w:pPr>
      <w:bookmarkStart w:id="77" w:name="_Toc307563992"/>
      <w:r w:rsidRPr="003C3F6A">
        <w:rPr>
          <w:rFonts w:ascii="Calibri" w:hAnsi="Calibri"/>
          <w:noProof/>
        </w:rPr>
        <w:t>23029001 - Rezerva občine</w:t>
      </w:r>
      <w:r w:rsidRPr="003C3F6A">
        <w:rPr>
          <w:rFonts w:ascii="Calibri" w:hAnsi="Calibri"/>
          <w:noProof/>
        </w:rPr>
        <w:tab/>
      </w:r>
      <w:bookmarkEnd w:id="77"/>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pStyle w:val="ANormal"/>
        <w:spacing w:after="0"/>
        <w:rPr>
          <w:rFonts w:ascii="Calibri" w:hAnsi="Calibri"/>
        </w:rPr>
      </w:pPr>
      <w:r w:rsidRPr="003C3F6A">
        <w:rPr>
          <w:rFonts w:ascii="Calibri" w:hAnsi="Calibri"/>
        </w:rPr>
        <w:t>Podprogram je namenjen oblikovanju proračunske rezerve za odpravo posledic naravnih nesreč.</w:t>
      </w:r>
    </w:p>
    <w:p w:rsidR="009D510E" w:rsidRPr="003C3F6A" w:rsidRDefault="009D510E" w:rsidP="009D510E">
      <w:pPr>
        <w:pStyle w:val="Heading11"/>
        <w:spacing w:after="0"/>
        <w:rPr>
          <w:rFonts w:ascii="Calibri" w:hAnsi="Calibri"/>
          <w:noProof/>
        </w:rPr>
      </w:pPr>
      <w:r w:rsidRPr="003C3F6A">
        <w:rPr>
          <w:rFonts w:ascii="Calibri" w:hAnsi="Calibri"/>
          <w:noProof/>
        </w:rPr>
        <w:t>Zakonske in druge pravne podlage</w:t>
      </w:r>
    </w:p>
    <w:p w:rsidR="009D510E" w:rsidRPr="003C3F6A" w:rsidRDefault="009D510E" w:rsidP="009D510E">
      <w:pPr>
        <w:pStyle w:val="Navadensplet"/>
        <w:spacing w:after="0"/>
        <w:rPr>
          <w:rFonts w:ascii="Calibri" w:hAnsi="Calibri"/>
        </w:rPr>
      </w:pPr>
      <w:r w:rsidRPr="003C3F6A">
        <w:rPr>
          <w:rFonts w:ascii="Calibri" w:hAnsi="Calibri"/>
        </w:rPr>
        <w:t>- Zakon o javnih financah</w:t>
      </w:r>
    </w:p>
    <w:p w:rsidR="009D510E" w:rsidRPr="003C3F6A" w:rsidRDefault="009D510E" w:rsidP="009D510E">
      <w:pPr>
        <w:pStyle w:val="Navadensplet"/>
        <w:spacing w:after="0"/>
        <w:rPr>
          <w:rFonts w:ascii="Calibri" w:hAnsi="Calibri"/>
        </w:rPr>
      </w:pPr>
      <w:r w:rsidRPr="003C3F6A">
        <w:rPr>
          <w:rFonts w:ascii="Calibri" w:hAnsi="Calibri"/>
        </w:rPr>
        <w:t>- Zakon o odpravi naravnih nesreč</w:t>
      </w:r>
    </w:p>
    <w:p w:rsidR="009D510E" w:rsidRPr="003C3F6A" w:rsidRDefault="009D510E" w:rsidP="009D510E">
      <w:pPr>
        <w:pStyle w:val="Heading11"/>
        <w:spacing w:after="0"/>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spacing w:after="0"/>
        <w:rPr>
          <w:rFonts w:ascii="Calibri" w:hAnsi="Calibri"/>
        </w:rPr>
      </w:pPr>
      <w:r w:rsidRPr="003C3F6A">
        <w:rPr>
          <w:rFonts w:ascii="Calibri" w:hAnsi="Calibri"/>
        </w:rPr>
        <w:t>Dolgoročni cilj je zagotavljanje pogojev za kvalitetno in strokovno izvajanje podprograma.</w:t>
      </w:r>
    </w:p>
    <w:p w:rsidR="009D510E" w:rsidRPr="003C3F6A" w:rsidRDefault="009D510E" w:rsidP="009D510E">
      <w:pPr>
        <w:pStyle w:val="Heading11"/>
        <w:spacing w:after="0"/>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spacing w:after="0"/>
        <w:rPr>
          <w:rFonts w:ascii="Calibri" w:hAnsi="Calibri"/>
        </w:rPr>
      </w:pPr>
      <w:r w:rsidRPr="003C3F6A">
        <w:rPr>
          <w:rFonts w:ascii="Calibri" w:hAnsi="Calibri"/>
        </w:rPr>
        <w:t>Letni izve</w:t>
      </w:r>
      <w:r>
        <w:rPr>
          <w:rFonts w:ascii="Calibri" w:hAnsi="Calibri"/>
        </w:rPr>
        <w:t>d</w:t>
      </w:r>
      <w:r w:rsidRPr="003C3F6A">
        <w:rPr>
          <w:rFonts w:ascii="Calibri" w:hAnsi="Calibri"/>
        </w:rPr>
        <w:t>beni cilj je zagotoviti pogoje za izvajanje.</w:t>
      </w:r>
    </w:p>
    <w:p w:rsidR="009D510E" w:rsidRPr="003C3F6A" w:rsidRDefault="009D510E" w:rsidP="009D510E">
      <w:pPr>
        <w:pStyle w:val="ANormal"/>
        <w:spacing w:after="0"/>
        <w:rPr>
          <w:rFonts w:ascii="Calibri" w:hAnsi="Calibri"/>
        </w:rPr>
      </w:pPr>
    </w:p>
    <w:p w:rsidR="009D510E" w:rsidRPr="00CA6B05" w:rsidRDefault="009D510E" w:rsidP="009D510E">
      <w:pPr>
        <w:pStyle w:val="AHeading10"/>
        <w:tabs>
          <w:tab w:val="decimal" w:pos="9400"/>
        </w:tabs>
        <w:spacing w:after="0"/>
        <w:rPr>
          <w:rFonts w:ascii="Calibri" w:hAnsi="Calibri"/>
          <w:noProof/>
          <w:color w:val="365F91"/>
          <w:sz w:val="20"/>
        </w:rPr>
      </w:pPr>
      <w:r w:rsidRPr="00CA6B05">
        <w:rPr>
          <w:rFonts w:ascii="Calibri" w:hAnsi="Calibri"/>
          <w:noProof/>
          <w:color w:val="365F91"/>
        </w:rPr>
        <w:t>0216 - Proračunska rezerva</w:t>
      </w:r>
      <w:r w:rsidRPr="00CA6B05">
        <w:rPr>
          <w:rFonts w:ascii="Calibri" w:hAnsi="Calibri"/>
          <w:noProof/>
          <w:color w:val="365F91"/>
        </w:rPr>
        <w:tab/>
      </w:r>
      <w:r w:rsidR="002645B5" w:rsidRPr="009475DD">
        <w:rPr>
          <w:rFonts w:ascii="Calibri" w:hAnsi="Calibri"/>
          <w:noProof/>
          <w:color w:val="365F91" w:themeColor="accent1" w:themeShade="BF"/>
          <w:sz w:val="20"/>
        </w:rPr>
        <w:t>23.000 €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pStyle w:val="ANormal"/>
        <w:jc w:val="both"/>
        <w:rPr>
          <w:rFonts w:ascii="Calibri" w:hAnsi="Calibri"/>
        </w:rPr>
      </w:pPr>
      <w:r w:rsidRPr="003C3F6A">
        <w:rPr>
          <w:rFonts w:ascii="Calibri" w:hAnsi="Calibri"/>
        </w:rPr>
        <w:t>Sredstva na postavki proračunska rezerva so namenjene raznim dogodkom predvsem odpravljanju posledic naravnih nesreč, kot so potresi, poplave, plazovi, toča, suša, veter, množičen pojav nalezljivih človeških, živalskih in rastlinskih bolezni in druge nesreče, ki jih povzročajo naravne sile in ekološke nesreče. </w:t>
      </w:r>
      <w:r>
        <w:rPr>
          <w:rFonts w:ascii="Calibri" w:hAnsi="Calibri"/>
        </w:rPr>
        <w:t xml:space="preserve"> </w:t>
      </w:r>
      <w:r w:rsidRPr="003C3F6A">
        <w:rPr>
          <w:rFonts w:ascii="Calibri" w:hAnsi="Calibri"/>
        </w:rPr>
        <w:t>V sredstva proračunske rezerve se izloča del skupno doseženih letnih prejemkov proračuna, v višini, ki je določena s proračunom, vendar največ do višine 1,5 % prejemkov proračuna.</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pStyle w:val="ANormal"/>
        <w:rPr>
          <w:rFonts w:ascii="Calibri" w:hAnsi="Calibri"/>
        </w:rPr>
      </w:pPr>
      <w:r w:rsidRPr="00FF4889">
        <w:rPr>
          <w:rFonts w:ascii="Calibri" w:hAnsi="Calibri"/>
        </w:rPr>
        <w:t xml:space="preserve">Sredstva </w:t>
      </w:r>
      <w:r>
        <w:rPr>
          <w:rFonts w:ascii="Calibri" w:hAnsi="Calibri"/>
        </w:rPr>
        <w:t xml:space="preserve"> proračunske rezerve </w:t>
      </w:r>
      <w:r w:rsidRPr="00FF4889">
        <w:rPr>
          <w:rFonts w:ascii="Calibri" w:hAnsi="Calibri"/>
        </w:rPr>
        <w:t>u</w:t>
      </w:r>
      <w:r>
        <w:rPr>
          <w:rFonts w:ascii="Calibri" w:hAnsi="Calibri"/>
        </w:rPr>
        <w:t>sklajujemo z prihodki sprememb proračuna.</w:t>
      </w:r>
    </w:p>
    <w:p w:rsidR="00706D88" w:rsidRPr="007646E6" w:rsidRDefault="00706D88" w:rsidP="00706D88">
      <w:pPr>
        <w:pStyle w:val="ANormal"/>
        <w:jc w:val="both"/>
        <w:rPr>
          <w:rFonts w:ascii="Calibri" w:hAnsi="Calibri"/>
          <w:b/>
          <w:color w:val="FF0000"/>
        </w:rPr>
      </w:pPr>
      <w:r w:rsidRPr="007646E6">
        <w:rPr>
          <w:rFonts w:ascii="Calibri" w:hAnsi="Calibri"/>
          <w:b/>
          <w:color w:val="FF0000"/>
        </w:rPr>
        <w:t>REBALANS:</w:t>
      </w:r>
    </w:p>
    <w:p w:rsidR="002645B5" w:rsidRDefault="002645B5" w:rsidP="002645B5">
      <w:pPr>
        <w:pStyle w:val="ANormal"/>
        <w:rPr>
          <w:rFonts w:ascii="Calibri" w:hAnsi="Calibri"/>
        </w:rPr>
      </w:pPr>
      <w:r w:rsidRPr="00FF4889">
        <w:rPr>
          <w:rFonts w:ascii="Calibri" w:hAnsi="Calibri"/>
        </w:rPr>
        <w:t xml:space="preserve">Sredstva </w:t>
      </w:r>
      <w:r>
        <w:rPr>
          <w:rFonts w:ascii="Calibri" w:hAnsi="Calibri"/>
        </w:rPr>
        <w:t xml:space="preserve"> proračunske rezerve </w:t>
      </w:r>
      <w:r w:rsidRPr="00FF4889">
        <w:rPr>
          <w:rFonts w:ascii="Calibri" w:hAnsi="Calibri"/>
        </w:rPr>
        <w:t>u</w:t>
      </w:r>
      <w:r>
        <w:rPr>
          <w:rFonts w:ascii="Calibri" w:hAnsi="Calibri"/>
        </w:rPr>
        <w:t>sklajujemo z prihodki rebalansa proračuna.</w:t>
      </w:r>
    </w:p>
    <w:p w:rsidR="009D510E" w:rsidRPr="003C3F6A" w:rsidRDefault="009D510E" w:rsidP="009D510E">
      <w:pPr>
        <w:pStyle w:val="Heading11"/>
        <w:rPr>
          <w:rFonts w:ascii="Calibri" w:hAnsi="Calibri"/>
          <w:noProof/>
        </w:rPr>
      </w:pPr>
      <w:r w:rsidRPr="003C3F6A">
        <w:rPr>
          <w:rFonts w:ascii="Calibri" w:hAnsi="Calibri"/>
          <w:noProof/>
        </w:rPr>
        <w:t>Navezava na projekte v okviru proračunske postavke</w:t>
      </w:r>
    </w:p>
    <w:p w:rsidR="009D510E" w:rsidRPr="003C3F6A" w:rsidRDefault="009D510E" w:rsidP="009D510E">
      <w:pPr>
        <w:pStyle w:val="Navadensplet"/>
        <w:rPr>
          <w:rFonts w:ascii="Calibri" w:hAnsi="Calibri"/>
          <w:noProof/>
        </w:rPr>
      </w:pPr>
      <w:r w:rsidRPr="003C3F6A">
        <w:rPr>
          <w:rFonts w:ascii="Calibri" w:hAnsi="Calibri"/>
        </w:rPr>
        <w:t>/</w:t>
      </w:r>
    </w:p>
    <w:p w:rsidR="009D510E" w:rsidRPr="003C3F6A" w:rsidRDefault="009D510E" w:rsidP="009D510E">
      <w:pPr>
        <w:pStyle w:val="Heading11"/>
        <w:rPr>
          <w:rFonts w:ascii="Calibri" w:hAnsi="Calibri"/>
          <w:noProof/>
        </w:rPr>
      </w:pPr>
      <w:r w:rsidRPr="003C3F6A">
        <w:rPr>
          <w:rFonts w:ascii="Calibri" w:hAnsi="Calibri"/>
          <w:noProof/>
        </w:rPr>
        <w:lastRenderedPageBreak/>
        <w:t>Izhodišča, na katerih temeljijo izračuni predlogov pravic porabe za del, ki se ne izvršuje preko NRP</w:t>
      </w:r>
    </w:p>
    <w:p w:rsidR="009D510E" w:rsidRDefault="009D510E" w:rsidP="009D510E">
      <w:pPr>
        <w:pStyle w:val="ANormal"/>
        <w:rPr>
          <w:rFonts w:ascii="Calibri" w:hAnsi="Calibri"/>
        </w:rPr>
      </w:pPr>
      <w:r w:rsidRPr="003C3F6A">
        <w:rPr>
          <w:rFonts w:ascii="Calibri" w:hAnsi="Calibri"/>
        </w:rPr>
        <w:t>Pravica porabe temelji na podlagi Zakona o javnih financah.</w:t>
      </w:r>
    </w:p>
    <w:p w:rsidR="009D510E" w:rsidRPr="003C3F6A" w:rsidRDefault="009D510E" w:rsidP="009D510E">
      <w:pPr>
        <w:pStyle w:val="ANormal"/>
        <w:rPr>
          <w:rFonts w:ascii="Calibri" w:hAnsi="Calibri"/>
        </w:rPr>
      </w:pPr>
    </w:p>
    <w:p w:rsidR="009D510E" w:rsidRPr="003C3F6A" w:rsidRDefault="009D510E" w:rsidP="009D510E">
      <w:pPr>
        <w:pStyle w:val="AHeading6"/>
        <w:tabs>
          <w:tab w:val="decimal" w:pos="9400"/>
        </w:tabs>
        <w:rPr>
          <w:rFonts w:ascii="Calibri" w:hAnsi="Calibri"/>
          <w:noProof/>
          <w:sz w:val="20"/>
        </w:rPr>
      </w:pPr>
      <w:bookmarkStart w:id="78" w:name="_Toc307563993"/>
      <w:r w:rsidRPr="003C3F6A">
        <w:rPr>
          <w:rFonts w:ascii="Calibri" w:hAnsi="Calibri"/>
          <w:noProof/>
        </w:rPr>
        <w:t>2303 - Splošna proračunska rezervacija</w:t>
      </w:r>
      <w:r w:rsidRPr="003C3F6A">
        <w:rPr>
          <w:rFonts w:ascii="Calibri" w:hAnsi="Calibri"/>
          <w:noProof/>
        </w:rPr>
        <w:tab/>
      </w:r>
      <w:bookmarkEnd w:id="78"/>
    </w:p>
    <w:p w:rsidR="009D510E" w:rsidRPr="003C3F6A" w:rsidRDefault="009D510E" w:rsidP="009D510E">
      <w:pPr>
        <w:pStyle w:val="Heading11"/>
        <w:rPr>
          <w:rFonts w:ascii="Calibri" w:hAnsi="Calibri"/>
        </w:rPr>
      </w:pPr>
      <w:r w:rsidRPr="003C3F6A">
        <w:rPr>
          <w:rFonts w:ascii="Calibri" w:hAnsi="Calibri"/>
        </w:rPr>
        <w:t>Opis glavnega programa</w:t>
      </w:r>
    </w:p>
    <w:p w:rsidR="009D510E" w:rsidRPr="003C3F6A" w:rsidRDefault="009D510E" w:rsidP="009D510E">
      <w:pPr>
        <w:pStyle w:val="ANormal"/>
        <w:rPr>
          <w:rFonts w:ascii="Calibri" w:hAnsi="Calibri"/>
        </w:rPr>
      </w:pPr>
      <w:r w:rsidRPr="003C3F6A">
        <w:rPr>
          <w:rFonts w:ascii="Calibri" w:hAnsi="Calibri"/>
        </w:rPr>
        <w:t>Program vključuje sredstva za naloge, ki niso bile predvidene v sprejetem proračunu in so nujne za izvajanje dogovorjenih nalog.</w:t>
      </w:r>
    </w:p>
    <w:p w:rsidR="009D510E" w:rsidRPr="003C3F6A" w:rsidRDefault="009D510E" w:rsidP="009D510E">
      <w:pPr>
        <w:pStyle w:val="Heading11"/>
        <w:rPr>
          <w:rFonts w:ascii="Calibri" w:hAnsi="Calibri"/>
          <w:noProof/>
        </w:rPr>
      </w:pPr>
      <w:r w:rsidRPr="003C3F6A">
        <w:rPr>
          <w:rFonts w:ascii="Calibri" w:hAnsi="Calibri"/>
          <w:noProof/>
        </w:rPr>
        <w:t>Dolgoročni cilji glavnega programa</w:t>
      </w:r>
    </w:p>
    <w:p w:rsidR="009D510E" w:rsidRPr="003C3F6A" w:rsidRDefault="009D510E" w:rsidP="009D510E">
      <w:pPr>
        <w:pStyle w:val="ANormal"/>
        <w:rPr>
          <w:rFonts w:ascii="Calibri" w:hAnsi="Calibri"/>
        </w:rPr>
      </w:pPr>
      <w:r w:rsidRPr="003C3F6A">
        <w:rPr>
          <w:rFonts w:ascii="Calibri" w:hAnsi="Calibri"/>
        </w:rPr>
        <w:t>Dolgoročni cilj je kvalitetno in strokovno izvajanje nalog.</w:t>
      </w:r>
    </w:p>
    <w:p w:rsidR="009D510E" w:rsidRPr="003C3F6A" w:rsidRDefault="009D510E" w:rsidP="009D510E">
      <w:pPr>
        <w:pStyle w:val="Heading11"/>
        <w:rPr>
          <w:rFonts w:ascii="Calibri" w:hAnsi="Calibri"/>
          <w:noProof/>
        </w:rPr>
      </w:pPr>
      <w:r w:rsidRPr="003C3F6A">
        <w:rPr>
          <w:rFonts w:ascii="Calibri" w:hAnsi="Calibri"/>
          <w:noProof/>
        </w:rPr>
        <w:t>Glavni letni izvedbeni cilji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Glavni izvedbeni cilji v proračunskem letu so izvajanje načrtovanih aktivnosti v okviru dolgoročnih ciljev.</w:t>
      </w:r>
    </w:p>
    <w:p w:rsidR="009D510E" w:rsidRPr="003C3F6A" w:rsidRDefault="009D510E" w:rsidP="009D510E">
      <w:pPr>
        <w:pStyle w:val="Heading11"/>
        <w:rPr>
          <w:rFonts w:ascii="Calibri" w:hAnsi="Calibri"/>
          <w:noProof/>
        </w:rPr>
      </w:pPr>
      <w:r w:rsidRPr="003C3F6A">
        <w:rPr>
          <w:rFonts w:ascii="Calibri" w:hAnsi="Calibri"/>
          <w:noProof/>
        </w:rPr>
        <w:t>Podprogrami in proračunski uporabniki znotraj glavnega programa</w:t>
      </w:r>
    </w:p>
    <w:p w:rsidR="009D510E" w:rsidRPr="003C3F6A" w:rsidRDefault="009D510E" w:rsidP="009D510E">
      <w:pPr>
        <w:pStyle w:val="Navadensplet"/>
        <w:rPr>
          <w:rFonts w:ascii="Calibri" w:hAnsi="Calibri"/>
        </w:rPr>
      </w:pPr>
      <w:r w:rsidRPr="003C3F6A">
        <w:rPr>
          <w:rFonts w:ascii="Calibri" w:hAnsi="Calibri"/>
        </w:rPr>
        <w:t>23039001- Splošna proračunska rezervacija</w:t>
      </w:r>
    </w:p>
    <w:p w:rsidR="009D510E" w:rsidRPr="003C3F6A" w:rsidRDefault="009D510E" w:rsidP="009D510E">
      <w:pPr>
        <w:pStyle w:val="ANormal"/>
        <w:rPr>
          <w:rFonts w:ascii="Calibri" w:hAnsi="Calibri"/>
          <w:noProof/>
        </w:rPr>
      </w:pPr>
    </w:p>
    <w:p w:rsidR="009D510E" w:rsidRPr="003C3F6A" w:rsidRDefault="009D510E" w:rsidP="009D510E">
      <w:pPr>
        <w:pStyle w:val="AHeading7"/>
        <w:tabs>
          <w:tab w:val="decimal" w:pos="9400"/>
        </w:tabs>
        <w:rPr>
          <w:rFonts w:ascii="Calibri" w:hAnsi="Calibri"/>
          <w:noProof/>
          <w:sz w:val="20"/>
        </w:rPr>
      </w:pPr>
      <w:bookmarkStart w:id="79" w:name="_Toc307563994"/>
      <w:r w:rsidRPr="003C3F6A">
        <w:rPr>
          <w:rFonts w:ascii="Calibri" w:hAnsi="Calibri"/>
          <w:noProof/>
        </w:rPr>
        <w:t>23039001 - Splošna proračunska rezervacija</w:t>
      </w:r>
      <w:r w:rsidRPr="003C3F6A">
        <w:rPr>
          <w:rFonts w:ascii="Calibri" w:hAnsi="Calibri"/>
          <w:noProof/>
        </w:rPr>
        <w:tab/>
      </w:r>
      <w:bookmarkEnd w:id="79"/>
    </w:p>
    <w:p w:rsidR="009D510E" w:rsidRPr="003C3F6A" w:rsidRDefault="009D510E" w:rsidP="009D510E">
      <w:pPr>
        <w:pStyle w:val="Heading11"/>
        <w:rPr>
          <w:rFonts w:ascii="Calibri" w:hAnsi="Calibri"/>
        </w:rPr>
      </w:pPr>
      <w:r w:rsidRPr="003C3F6A">
        <w:rPr>
          <w:rFonts w:ascii="Calibri" w:hAnsi="Calibri"/>
        </w:rPr>
        <w:t>Opis podprograma</w:t>
      </w:r>
    </w:p>
    <w:p w:rsidR="009D510E" w:rsidRPr="003C3F6A" w:rsidRDefault="009D510E" w:rsidP="009D510E">
      <w:pPr>
        <w:pStyle w:val="Navadensplet"/>
        <w:rPr>
          <w:rFonts w:ascii="Calibri" w:hAnsi="Calibri"/>
        </w:rPr>
      </w:pPr>
      <w:r w:rsidRPr="003C3F6A">
        <w:rPr>
          <w:rFonts w:ascii="Calibri" w:hAnsi="Calibri"/>
        </w:rPr>
        <w:t>Podprogram je namenjen tekoči proračunski rezervi .</w:t>
      </w:r>
    </w:p>
    <w:p w:rsidR="009D510E" w:rsidRPr="003C3F6A" w:rsidRDefault="009D510E" w:rsidP="009D510E">
      <w:pPr>
        <w:pStyle w:val="Heading11"/>
        <w:rPr>
          <w:rFonts w:ascii="Calibri" w:hAnsi="Calibri"/>
          <w:noProof/>
        </w:rPr>
      </w:pPr>
      <w:r w:rsidRPr="003C3F6A">
        <w:rPr>
          <w:rFonts w:ascii="Calibri" w:hAnsi="Calibri"/>
          <w:noProof/>
        </w:rPr>
        <w:t>Zakonske in druge pravne podlage</w:t>
      </w:r>
    </w:p>
    <w:p w:rsidR="009D510E" w:rsidRPr="003C3F6A" w:rsidRDefault="009D510E" w:rsidP="009D510E">
      <w:pPr>
        <w:pStyle w:val="ANormal"/>
        <w:rPr>
          <w:rFonts w:ascii="Calibri" w:hAnsi="Calibri"/>
        </w:rPr>
      </w:pPr>
      <w:r w:rsidRPr="003C3F6A">
        <w:rPr>
          <w:rFonts w:ascii="Calibri" w:hAnsi="Calibri"/>
        </w:rPr>
        <w:t>- Zakon o javnih financah</w:t>
      </w:r>
    </w:p>
    <w:p w:rsidR="009D510E" w:rsidRPr="003C3F6A" w:rsidRDefault="009D510E" w:rsidP="009D510E">
      <w:pPr>
        <w:pStyle w:val="Heading11"/>
        <w:rPr>
          <w:rFonts w:ascii="Calibri" w:hAnsi="Calibri"/>
          <w:noProof/>
        </w:rPr>
      </w:pPr>
      <w:r w:rsidRPr="003C3F6A">
        <w:rPr>
          <w:rFonts w:ascii="Calibri" w:hAnsi="Calibri"/>
          <w:noProof/>
        </w:rPr>
        <w:t>Dolgoročni cilji podprograma in kazalci, s katerimi se bo merilo doseganje zastavljenih ciljev</w:t>
      </w:r>
    </w:p>
    <w:p w:rsidR="009D510E" w:rsidRPr="003C3F6A" w:rsidRDefault="009D510E" w:rsidP="009D510E">
      <w:pPr>
        <w:pStyle w:val="ANormal"/>
        <w:rPr>
          <w:rFonts w:ascii="Calibri" w:hAnsi="Calibri"/>
        </w:rPr>
      </w:pPr>
      <w:r w:rsidRPr="003C3F6A">
        <w:rPr>
          <w:rFonts w:ascii="Calibri" w:hAnsi="Calibri"/>
        </w:rPr>
        <w:t>Dolgoročni cilj je kvalitetno in strokovno planiranje nalog pri sestavi plana.</w:t>
      </w:r>
    </w:p>
    <w:p w:rsidR="009D510E" w:rsidRPr="003C3F6A" w:rsidRDefault="009D510E" w:rsidP="009D510E">
      <w:pPr>
        <w:pStyle w:val="Heading11"/>
        <w:rPr>
          <w:rFonts w:ascii="Calibri" w:hAnsi="Calibri"/>
          <w:noProof/>
        </w:rPr>
      </w:pPr>
      <w:r w:rsidRPr="003C3F6A">
        <w:rPr>
          <w:rFonts w:ascii="Calibri" w:hAnsi="Calibri"/>
          <w:noProof/>
        </w:rPr>
        <w:t>Letni izvedbeni cilji podprograma in kazalci, s katerimi se bo merilo doseganje zastavljenih ciljev</w:t>
      </w:r>
    </w:p>
    <w:p w:rsidR="009D510E" w:rsidRDefault="009D510E" w:rsidP="009D510E">
      <w:pPr>
        <w:pStyle w:val="ANormal"/>
        <w:rPr>
          <w:rFonts w:ascii="Calibri" w:hAnsi="Calibri"/>
        </w:rPr>
      </w:pPr>
      <w:r w:rsidRPr="003C3F6A">
        <w:rPr>
          <w:rFonts w:ascii="Calibri" w:hAnsi="Calibri"/>
        </w:rPr>
        <w:t>Letni izve</w:t>
      </w:r>
      <w:r>
        <w:rPr>
          <w:rFonts w:ascii="Calibri" w:hAnsi="Calibri"/>
        </w:rPr>
        <w:t>d</w:t>
      </w:r>
      <w:r w:rsidRPr="003C3F6A">
        <w:rPr>
          <w:rFonts w:ascii="Calibri" w:hAnsi="Calibri"/>
        </w:rPr>
        <w:t>beni cilj je zagotoviti pogoje za izvajanje.</w:t>
      </w:r>
    </w:p>
    <w:p w:rsidR="009D510E" w:rsidRPr="003C3F6A" w:rsidRDefault="009D510E" w:rsidP="009D510E">
      <w:pPr>
        <w:pStyle w:val="ANormal"/>
        <w:rPr>
          <w:rFonts w:ascii="Calibri" w:hAnsi="Calibri"/>
        </w:rPr>
      </w:pPr>
    </w:p>
    <w:p w:rsidR="009D510E" w:rsidRPr="00CA6B05" w:rsidRDefault="009D510E" w:rsidP="009D510E">
      <w:pPr>
        <w:pStyle w:val="AHeading10"/>
        <w:tabs>
          <w:tab w:val="decimal" w:pos="9400"/>
        </w:tabs>
        <w:rPr>
          <w:rFonts w:ascii="Calibri" w:hAnsi="Calibri"/>
          <w:noProof/>
          <w:color w:val="365F91"/>
          <w:sz w:val="20"/>
        </w:rPr>
      </w:pPr>
      <w:r w:rsidRPr="00CA6B05">
        <w:rPr>
          <w:rFonts w:ascii="Calibri" w:hAnsi="Calibri"/>
          <w:noProof/>
          <w:color w:val="365F91"/>
        </w:rPr>
        <w:t>0217 - Splošna proračunska rezervacija</w:t>
      </w:r>
      <w:r w:rsidRPr="00CA6B05">
        <w:rPr>
          <w:rFonts w:ascii="Calibri" w:hAnsi="Calibri"/>
          <w:noProof/>
          <w:color w:val="365F91"/>
        </w:rPr>
        <w:tab/>
      </w:r>
      <w:r w:rsidR="002645B5" w:rsidRPr="009475DD">
        <w:rPr>
          <w:rFonts w:ascii="Calibri" w:hAnsi="Calibri"/>
          <w:noProof/>
          <w:color w:val="365F91" w:themeColor="accent1" w:themeShade="BF"/>
          <w:sz w:val="20"/>
        </w:rPr>
        <w:t>90.000 €</w:t>
      </w:r>
    </w:p>
    <w:p w:rsidR="009D510E" w:rsidRPr="003C3F6A" w:rsidRDefault="009D510E" w:rsidP="009D510E">
      <w:pPr>
        <w:pStyle w:val="Heading11"/>
        <w:rPr>
          <w:rFonts w:ascii="Calibri" w:hAnsi="Calibri"/>
          <w:noProof/>
        </w:rPr>
      </w:pPr>
      <w:r w:rsidRPr="003C3F6A">
        <w:rPr>
          <w:rFonts w:ascii="Calibri" w:hAnsi="Calibri"/>
          <w:noProof/>
        </w:rPr>
        <w:t>Obrazložitev dejavnosti v okviru proračunske postavke</w:t>
      </w:r>
    </w:p>
    <w:p w:rsidR="009D510E" w:rsidRDefault="009D510E" w:rsidP="009D510E">
      <w:pPr>
        <w:pStyle w:val="ANormal"/>
        <w:jc w:val="both"/>
        <w:rPr>
          <w:rFonts w:ascii="Calibri" w:hAnsi="Calibri"/>
        </w:rPr>
      </w:pPr>
      <w:r w:rsidRPr="003C3F6A">
        <w:rPr>
          <w:rFonts w:ascii="Calibri" w:hAnsi="Calibri"/>
        </w:rPr>
        <w:t>Splošna proračunska rezervacija je namenjena pokrivanju tistih odhodkov, ki jih pri sestavi  proračuna nismo mogli predvideti oz. njihova višina ni bila znana. Sredstva proračunske rezervacije ne smejo presegati 0,5 % prihodkov iz bilance prihodkov in odhodkov.</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pStyle w:val="ANormal"/>
        <w:rPr>
          <w:rFonts w:ascii="Calibri" w:hAnsi="Calibri"/>
        </w:rPr>
      </w:pPr>
      <w:r w:rsidRPr="00FF4889">
        <w:rPr>
          <w:rFonts w:ascii="Calibri" w:hAnsi="Calibri"/>
        </w:rPr>
        <w:t xml:space="preserve">Sredstva </w:t>
      </w:r>
      <w:r>
        <w:rPr>
          <w:rFonts w:ascii="Calibri" w:hAnsi="Calibri"/>
        </w:rPr>
        <w:t xml:space="preserve"> proračunske rezervacije  </w:t>
      </w:r>
      <w:r w:rsidRPr="00FF4889">
        <w:rPr>
          <w:rFonts w:ascii="Calibri" w:hAnsi="Calibri"/>
        </w:rPr>
        <w:t>u</w:t>
      </w:r>
      <w:r>
        <w:rPr>
          <w:rFonts w:ascii="Calibri" w:hAnsi="Calibri"/>
        </w:rPr>
        <w:t>sklajujemo z prihodki sprememb proračuna.</w:t>
      </w:r>
    </w:p>
    <w:p w:rsidR="00706D88" w:rsidRPr="007646E6" w:rsidRDefault="00706D88" w:rsidP="00706D88">
      <w:pPr>
        <w:pStyle w:val="ANormal"/>
        <w:jc w:val="both"/>
        <w:rPr>
          <w:rFonts w:ascii="Calibri" w:hAnsi="Calibri"/>
          <w:b/>
          <w:color w:val="FF0000"/>
        </w:rPr>
      </w:pPr>
      <w:r w:rsidRPr="007646E6">
        <w:rPr>
          <w:rFonts w:ascii="Calibri" w:hAnsi="Calibri"/>
          <w:b/>
          <w:color w:val="FF0000"/>
        </w:rPr>
        <w:t>REBALANS:</w:t>
      </w:r>
    </w:p>
    <w:p w:rsidR="002645B5" w:rsidRDefault="002645B5" w:rsidP="002645B5">
      <w:pPr>
        <w:pStyle w:val="ANormal"/>
        <w:rPr>
          <w:rFonts w:ascii="Calibri" w:hAnsi="Calibri"/>
        </w:rPr>
      </w:pPr>
      <w:r w:rsidRPr="00FF4889">
        <w:rPr>
          <w:rFonts w:ascii="Calibri" w:hAnsi="Calibri"/>
        </w:rPr>
        <w:t xml:space="preserve">Sredstva </w:t>
      </w:r>
      <w:r>
        <w:rPr>
          <w:rFonts w:ascii="Calibri" w:hAnsi="Calibri"/>
        </w:rPr>
        <w:t xml:space="preserve"> proračunske rezerve </w:t>
      </w:r>
      <w:r w:rsidRPr="00FF4889">
        <w:rPr>
          <w:rFonts w:ascii="Calibri" w:hAnsi="Calibri"/>
        </w:rPr>
        <w:t>u</w:t>
      </w:r>
      <w:r>
        <w:rPr>
          <w:rFonts w:ascii="Calibri" w:hAnsi="Calibri"/>
        </w:rPr>
        <w:t>sklajujemo z prihodki rebalansa proračuna.</w:t>
      </w:r>
    </w:p>
    <w:p w:rsidR="009D510E" w:rsidRPr="003C3F6A" w:rsidRDefault="009D510E" w:rsidP="009D510E">
      <w:pPr>
        <w:pStyle w:val="Heading11"/>
        <w:rPr>
          <w:rFonts w:ascii="Calibri" w:hAnsi="Calibri"/>
          <w:noProof/>
        </w:rPr>
      </w:pPr>
      <w:r w:rsidRPr="003C3F6A">
        <w:rPr>
          <w:rFonts w:ascii="Calibri" w:hAnsi="Calibri"/>
          <w:noProof/>
        </w:rPr>
        <w:t>Izhodišča, na katerih temeljijo izračuni predlogov pravic porabe za del, ki se ne izvršuje preko NRP</w:t>
      </w:r>
    </w:p>
    <w:p w:rsidR="009D510E" w:rsidRDefault="009D510E" w:rsidP="009D510E">
      <w:pPr>
        <w:pStyle w:val="ANormal"/>
        <w:rPr>
          <w:rFonts w:ascii="Calibri" w:hAnsi="Calibri"/>
        </w:rPr>
      </w:pPr>
      <w:r w:rsidRPr="003C3F6A">
        <w:rPr>
          <w:rFonts w:ascii="Calibri" w:hAnsi="Calibri"/>
        </w:rPr>
        <w:t>Pravica porabe temelji na podlagi Zakona o javnih financah.</w:t>
      </w:r>
    </w:p>
    <w:p w:rsidR="00706D88" w:rsidRDefault="00706D88" w:rsidP="009D510E">
      <w:pPr>
        <w:pStyle w:val="ANormal"/>
        <w:rPr>
          <w:rFonts w:ascii="Calibri" w:hAnsi="Calibri"/>
        </w:rPr>
      </w:pPr>
    </w:p>
    <w:p w:rsidR="00706D88" w:rsidRDefault="00706D88" w:rsidP="009D510E">
      <w:pPr>
        <w:pStyle w:val="ANormal"/>
        <w:rPr>
          <w:rFonts w:ascii="Calibri" w:hAnsi="Calibri"/>
        </w:rPr>
      </w:pPr>
    </w:p>
    <w:p w:rsidR="00706D88" w:rsidRPr="00CA6B05" w:rsidRDefault="00706D88" w:rsidP="00706D88">
      <w:pPr>
        <w:pStyle w:val="AHeading3"/>
        <w:tabs>
          <w:tab w:val="decimal" w:pos="9400"/>
        </w:tabs>
        <w:rPr>
          <w:rFonts w:ascii="Calibri" w:hAnsi="Calibri"/>
          <w:noProof/>
          <w:color w:val="7030A0"/>
          <w:sz w:val="20"/>
        </w:rPr>
      </w:pPr>
      <w:bookmarkStart w:id="80" w:name="_Toc307563999"/>
      <w:r w:rsidRPr="00CA6B05">
        <w:rPr>
          <w:rFonts w:ascii="Calibri" w:hAnsi="Calibri"/>
          <w:noProof/>
          <w:color w:val="7030A0"/>
        </w:rPr>
        <w:lastRenderedPageBreak/>
        <w:t>0006 - Medobčinski inšpektorat</w:t>
      </w:r>
      <w:r w:rsidRPr="00CA6B05">
        <w:rPr>
          <w:rFonts w:ascii="Calibri" w:hAnsi="Calibri"/>
          <w:noProof/>
          <w:color w:val="7030A0"/>
        </w:rPr>
        <w:tab/>
      </w:r>
      <w:bookmarkEnd w:id="80"/>
    </w:p>
    <w:p w:rsidR="00706D88" w:rsidRPr="003C3F6A" w:rsidRDefault="00706D88" w:rsidP="00706D88">
      <w:pPr>
        <w:pStyle w:val="AHeading5"/>
        <w:tabs>
          <w:tab w:val="decimal" w:pos="9400"/>
        </w:tabs>
        <w:rPr>
          <w:rFonts w:ascii="Calibri" w:hAnsi="Calibri"/>
          <w:sz w:val="20"/>
        </w:rPr>
      </w:pPr>
      <w:bookmarkStart w:id="81" w:name="_Toc307564000"/>
      <w:r w:rsidRPr="00CA6B05">
        <w:rPr>
          <w:rFonts w:ascii="Calibri" w:hAnsi="Calibri"/>
          <w:color w:val="FF0000"/>
        </w:rPr>
        <w:t>06 - LOKALNA SAMOUPRAVA</w:t>
      </w:r>
      <w:r w:rsidRPr="003C3F6A">
        <w:rPr>
          <w:rFonts w:ascii="Calibri" w:hAnsi="Calibri"/>
        </w:rPr>
        <w:tab/>
      </w:r>
      <w:bookmarkEnd w:id="81"/>
    </w:p>
    <w:p w:rsidR="00706D88" w:rsidRPr="003C3F6A" w:rsidRDefault="00706D88" w:rsidP="00706D88">
      <w:pPr>
        <w:pStyle w:val="Heading11"/>
        <w:rPr>
          <w:rFonts w:ascii="Calibri" w:hAnsi="Calibri"/>
        </w:rPr>
      </w:pPr>
      <w:r w:rsidRPr="003C3F6A">
        <w:rPr>
          <w:rFonts w:ascii="Calibri" w:hAnsi="Calibri"/>
        </w:rPr>
        <w:t>Opis področja proračunske porabe, poslanstva občine znotraj področja proračunske porabe</w:t>
      </w:r>
    </w:p>
    <w:p w:rsidR="00706D88" w:rsidRPr="003C3F6A" w:rsidRDefault="00706D88" w:rsidP="00706D88">
      <w:pPr>
        <w:pStyle w:val="ANormal"/>
        <w:jc w:val="both"/>
        <w:rPr>
          <w:rFonts w:ascii="Calibri" w:hAnsi="Calibri"/>
        </w:rPr>
      </w:pPr>
      <w:r w:rsidRPr="003C3F6A">
        <w:rPr>
          <w:rFonts w:ascii="Calibri" w:hAnsi="Calibri"/>
        </w:rPr>
        <w:t>Področje porabe zajema sredstva za delovanje občinske uprave na področju lokalne samouprave in koordinacije vladne in lokalne ravni in financiranje nalog ožjih delov občin, kolikor so ustanovljeni ter obveznosti občine v zvezi z delovanjem zvez občin ipd. </w:t>
      </w:r>
    </w:p>
    <w:p w:rsidR="00706D88" w:rsidRPr="003C3F6A" w:rsidRDefault="00706D88" w:rsidP="00706D88">
      <w:pPr>
        <w:pStyle w:val="Heading11"/>
        <w:rPr>
          <w:rFonts w:ascii="Calibri" w:hAnsi="Calibri"/>
          <w:noProof/>
        </w:rPr>
      </w:pPr>
      <w:r w:rsidRPr="003C3F6A">
        <w:rPr>
          <w:rFonts w:ascii="Calibri" w:hAnsi="Calibri"/>
          <w:noProof/>
        </w:rPr>
        <w:t>Dokumenti dolgoročnega razvojnega načrtovanja</w:t>
      </w:r>
    </w:p>
    <w:p w:rsidR="00706D88" w:rsidRPr="003C3F6A" w:rsidRDefault="00706D88" w:rsidP="00706D88">
      <w:pPr>
        <w:pStyle w:val="Navadensplet"/>
        <w:jc w:val="both"/>
        <w:rPr>
          <w:rFonts w:ascii="Calibri" w:hAnsi="Calibri"/>
        </w:rPr>
      </w:pPr>
      <w:r w:rsidRPr="003C3F6A">
        <w:rPr>
          <w:rFonts w:ascii="Calibri" w:hAnsi="Calibri"/>
        </w:rPr>
        <w:t>Dolgoročni cilj lokalne samouprave je kvalitetno izvajanje nalog, ki zagotavljajo stabilnost v Občini Trzin in uresničevanje Strategije razvoja občine Trzin ter drugih programskih dokumentov občine.</w:t>
      </w:r>
    </w:p>
    <w:p w:rsidR="00706D88" w:rsidRPr="003C3F6A" w:rsidRDefault="00706D88" w:rsidP="00706D88">
      <w:pPr>
        <w:pStyle w:val="Heading11"/>
        <w:rPr>
          <w:rFonts w:ascii="Calibri" w:hAnsi="Calibri"/>
          <w:noProof/>
        </w:rPr>
      </w:pPr>
      <w:r w:rsidRPr="003C3F6A">
        <w:rPr>
          <w:rFonts w:ascii="Calibri" w:hAnsi="Calibri"/>
          <w:noProof/>
        </w:rPr>
        <w:t>Dolgoročni cilji področja proračunske porabe</w:t>
      </w:r>
    </w:p>
    <w:p w:rsidR="00706D88" w:rsidRPr="003C3F6A" w:rsidRDefault="00706D88" w:rsidP="00706D88">
      <w:pPr>
        <w:pStyle w:val="Navadensplet"/>
        <w:rPr>
          <w:rFonts w:ascii="Calibri" w:hAnsi="Calibri"/>
        </w:rPr>
      </w:pPr>
      <w:r w:rsidRPr="003C3F6A">
        <w:rPr>
          <w:rFonts w:ascii="Calibri" w:hAnsi="Calibri"/>
        </w:rPr>
        <w:t>Dolgoročni cilj je čim bolj kvalitetno izvajanje nalog uprave v korist razvoja občine.</w:t>
      </w:r>
    </w:p>
    <w:p w:rsidR="00706D88" w:rsidRPr="003C3F6A" w:rsidRDefault="00706D88" w:rsidP="00706D88">
      <w:pPr>
        <w:pStyle w:val="Heading11"/>
        <w:rPr>
          <w:rFonts w:ascii="Calibri" w:hAnsi="Calibri"/>
          <w:noProof/>
        </w:rPr>
      </w:pPr>
      <w:r w:rsidRPr="003C3F6A">
        <w:rPr>
          <w:rFonts w:ascii="Calibri" w:hAnsi="Calibri"/>
          <w:noProof/>
        </w:rPr>
        <w:t>Oznaka in nazivi glavnih programov v pristojnosti občine</w:t>
      </w:r>
    </w:p>
    <w:p w:rsidR="00706D88" w:rsidRPr="003C3F6A" w:rsidRDefault="00706D88" w:rsidP="00706D88">
      <w:pPr>
        <w:pStyle w:val="Navadensplet"/>
        <w:rPr>
          <w:rFonts w:ascii="Calibri" w:hAnsi="Calibri"/>
        </w:rPr>
      </w:pPr>
      <w:r w:rsidRPr="003C3F6A">
        <w:rPr>
          <w:rFonts w:ascii="Calibri" w:hAnsi="Calibri"/>
        </w:rPr>
        <w:t>0601- Delovanje na področju lokalne samouprave ter koordinacija vladne in lokalne ravni.</w:t>
      </w:r>
    </w:p>
    <w:p w:rsidR="00706D88" w:rsidRPr="003C3F6A" w:rsidRDefault="00706D88" w:rsidP="00706D88">
      <w:pPr>
        <w:pStyle w:val="Navadensplet"/>
        <w:rPr>
          <w:rFonts w:ascii="Calibri" w:hAnsi="Calibri"/>
        </w:rPr>
      </w:pPr>
      <w:r w:rsidRPr="003C3F6A">
        <w:rPr>
          <w:rFonts w:ascii="Calibri" w:hAnsi="Calibri"/>
        </w:rPr>
        <w:t>0603- Dejavnost občinske uprave</w:t>
      </w:r>
    </w:p>
    <w:p w:rsidR="00706D88" w:rsidRPr="003C3F6A" w:rsidRDefault="00706D88" w:rsidP="00706D88">
      <w:pPr>
        <w:pStyle w:val="ANormal"/>
        <w:rPr>
          <w:rFonts w:ascii="Calibri" w:hAnsi="Calibri"/>
          <w:noProof/>
        </w:rPr>
      </w:pPr>
    </w:p>
    <w:p w:rsidR="00706D88" w:rsidRPr="003C3F6A" w:rsidRDefault="00706D88" w:rsidP="00706D88">
      <w:pPr>
        <w:pStyle w:val="AHeading6"/>
        <w:tabs>
          <w:tab w:val="decimal" w:pos="9400"/>
        </w:tabs>
        <w:rPr>
          <w:rFonts w:ascii="Calibri" w:hAnsi="Calibri"/>
          <w:noProof/>
          <w:sz w:val="20"/>
        </w:rPr>
      </w:pPr>
      <w:bookmarkStart w:id="82" w:name="_Toc307564001"/>
      <w:r w:rsidRPr="003C3F6A">
        <w:rPr>
          <w:rFonts w:ascii="Calibri" w:hAnsi="Calibri"/>
          <w:noProof/>
        </w:rPr>
        <w:t>0603 - Dejavnost občinske uprave</w:t>
      </w:r>
      <w:r w:rsidRPr="003C3F6A">
        <w:rPr>
          <w:rFonts w:ascii="Calibri" w:hAnsi="Calibri"/>
          <w:noProof/>
        </w:rPr>
        <w:tab/>
      </w:r>
      <w:bookmarkEnd w:id="82"/>
    </w:p>
    <w:p w:rsidR="00706D88" w:rsidRPr="003C3F6A" w:rsidRDefault="00706D88" w:rsidP="00706D88">
      <w:pPr>
        <w:pStyle w:val="Heading11"/>
        <w:rPr>
          <w:rFonts w:ascii="Calibri" w:hAnsi="Calibri"/>
        </w:rPr>
      </w:pPr>
      <w:r w:rsidRPr="003C3F6A">
        <w:rPr>
          <w:rFonts w:ascii="Calibri" w:hAnsi="Calibri"/>
        </w:rPr>
        <w:t>Opis glavnega programa</w:t>
      </w:r>
    </w:p>
    <w:p w:rsidR="00706D88" w:rsidRPr="003C3F6A" w:rsidRDefault="00706D88" w:rsidP="00706D88">
      <w:pPr>
        <w:pStyle w:val="ANormal"/>
        <w:rPr>
          <w:rFonts w:ascii="Calibri" w:hAnsi="Calibri"/>
        </w:rPr>
      </w:pPr>
      <w:r w:rsidRPr="003C3F6A">
        <w:rPr>
          <w:rFonts w:ascii="Calibri" w:hAnsi="Calibri"/>
        </w:rPr>
        <w:t>Podprogram vključuje sredstva za delovanje občinske uprave.</w:t>
      </w:r>
    </w:p>
    <w:p w:rsidR="00706D88" w:rsidRPr="003C3F6A" w:rsidRDefault="00706D88" w:rsidP="00706D88">
      <w:pPr>
        <w:pStyle w:val="Heading11"/>
        <w:rPr>
          <w:rFonts w:ascii="Calibri" w:hAnsi="Calibri"/>
          <w:noProof/>
        </w:rPr>
      </w:pPr>
      <w:r w:rsidRPr="003C3F6A">
        <w:rPr>
          <w:rFonts w:ascii="Calibri" w:hAnsi="Calibri"/>
          <w:noProof/>
        </w:rPr>
        <w:t>Dolgoročni cilji glavnega programa</w:t>
      </w:r>
    </w:p>
    <w:p w:rsidR="00706D88" w:rsidRPr="003C3F6A" w:rsidRDefault="00706D88" w:rsidP="00706D88">
      <w:pPr>
        <w:pStyle w:val="ANormal"/>
        <w:jc w:val="both"/>
        <w:rPr>
          <w:rFonts w:ascii="Calibri" w:hAnsi="Calibri"/>
        </w:rPr>
      </w:pPr>
      <w:r w:rsidRPr="003C3F6A">
        <w:rPr>
          <w:rFonts w:ascii="Calibri" w:hAnsi="Calibri"/>
        </w:rPr>
        <w:t>Dolgoročni cilj je kvalitetno in strokovno delovanje občinske uprave v okviru nalog, ki izhajajo iz zakona, občinskega statuta in razvojnih dokumentov občine.</w:t>
      </w:r>
    </w:p>
    <w:p w:rsidR="00706D88" w:rsidRPr="003C3F6A" w:rsidRDefault="00706D88" w:rsidP="00706D88">
      <w:pPr>
        <w:pStyle w:val="Heading11"/>
        <w:rPr>
          <w:rFonts w:ascii="Calibri" w:hAnsi="Calibri"/>
          <w:noProof/>
        </w:rPr>
      </w:pPr>
      <w:r w:rsidRPr="003C3F6A">
        <w:rPr>
          <w:rFonts w:ascii="Calibri" w:hAnsi="Calibri"/>
          <w:noProof/>
        </w:rPr>
        <w:t>Glavni letni izvedbeni cilji in kazalci, s katerimi se bo merilo doseganje zastavljenih ciljev</w:t>
      </w:r>
    </w:p>
    <w:p w:rsidR="00706D88" w:rsidRPr="003C3F6A" w:rsidRDefault="00706D88" w:rsidP="00706D88">
      <w:pPr>
        <w:pStyle w:val="ANormal"/>
        <w:rPr>
          <w:rFonts w:ascii="Calibri" w:hAnsi="Calibri"/>
        </w:rPr>
      </w:pPr>
      <w:r w:rsidRPr="003C3F6A">
        <w:rPr>
          <w:rFonts w:ascii="Calibri" w:hAnsi="Calibri"/>
        </w:rPr>
        <w:t>Glavni izvedbeni cilj v proračunskem letu so izvajanje načrtovanih aktivnosti v okviru dolgoročnih ciljev.</w:t>
      </w:r>
    </w:p>
    <w:p w:rsidR="00706D88" w:rsidRPr="003C3F6A" w:rsidRDefault="00706D88" w:rsidP="00706D88">
      <w:pPr>
        <w:pStyle w:val="Heading11"/>
        <w:rPr>
          <w:rFonts w:ascii="Calibri" w:hAnsi="Calibri"/>
          <w:noProof/>
        </w:rPr>
      </w:pPr>
      <w:r w:rsidRPr="003C3F6A">
        <w:rPr>
          <w:rFonts w:ascii="Calibri" w:hAnsi="Calibri"/>
          <w:noProof/>
        </w:rPr>
        <w:t>Podprogrami in proračunski uporabniki znotraj glavnega programa</w:t>
      </w:r>
    </w:p>
    <w:p w:rsidR="00706D88" w:rsidRPr="003C3F6A" w:rsidRDefault="00706D88" w:rsidP="00706D88">
      <w:pPr>
        <w:pStyle w:val="Navadensplet"/>
        <w:rPr>
          <w:rFonts w:ascii="Calibri" w:hAnsi="Calibri"/>
        </w:rPr>
      </w:pPr>
      <w:r w:rsidRPr="003C3F6A">
        <w:rPr>
          <w:rFonts w:ascii="Calibri" w:hAnsi="Calibri"/>
        </w:rPr>
        <w:t>06039001- Administracija občinske uprave</w:t>
      </w:r>
    </w:p>
    <w:p w:rsidR="00706D88" w:rsidRPr="003C3F6A" w:rsidRDefault="00706D88" w:rsidP="00706D88">
      <w:pPr>
        <w:pStyle w:val="Navadensplet"/>
        <w:rPr>
          <w:rFonts w:ascii="Calibri" w:hAnsi="Calibri"/>
        </w:rPr>
      </w:pPr>
      <w:r w:rsidRPr="003C3F6A">
        <w:rPr>
          <w:rFonts w:ascii="Calibri" w:hAnsi="Calibri"/>
        </w:rPr>
        <w:t xml:space="preserve">06039002- Razpolaganje in upravljanje s premoženjem, potrebnim za delovanje občinske uprave </w:t>
      </w:r>
    </w:p>
    <w:p w:rsidR="00706D88" w:rsidRPr="003C3F6A" w:rsidRDefault="00706D88" w:rsidP="00706D88">
      <w:pPr>
        <w:pStyle w:val="ANormal"/>
        <w:rPr>
          <w:rFonts w:ascii="Calibri" w:hAnsi="Calibri"/>
          <w:noProof/>
        </w:rPr>
      </w:pPr>
    </w:p>
    <w:p w:rsidR="00706D88" w:rsidRPr="003C3F6A" w:rsidRDefault="00706D88" w:rsidP="00706D88">
      <w:pPr>
        <w:pStyle w:val="AHeading7"/>
        <w:tabs>
          <w:tab w:val="decimal" w:pos="9400"/>
        </w:tabs>
        <w:rPr>
          <w:rFonts w:ascii="Calibri" w:hAnsi="Calibri"/>
          <w:noProof/>
          <w:sz w:val="20"/>
        </w:rPr>
      </w:pPr>
      <w:bookmarkStart w:id="83" w:name="_Toc307564002"/>
      <w:r w:rsidRPr="003C3F6A">
        <w:rPr>
          <w:rFonts w:ascii="Calibri" w:hAnsi="Calibri"/>
          <w:noProof/>
        </w:rPr>
        <w:t>06039001 - Administracija občinske uprave</w:t>
      </w:r>
      <w:r w:rsidRPr="003C3F6A">
        <w:rPr>
          <w:rFonts w:ascii="Calibri" w:hAnsi="Calibri"/>
          <w:noProof/>
        </w:rPr>
        <w:tab/>
      </w:r>
      <w:bookmarkEnd w:id="83"/>
    </w:p>
    <w:p w:rsidR="00706D88" w:rsidRPr="003C3F6A" w:rsidRDefault="00706D88" w:rsidP="00706D88">
      <w:pPr>
        <w:pStyle w:val="Heading11"/>
        <w:rPr>
          <w:rFonts w:ascii="Calibri" w:hAnsi="Calibri"/>
        </w:rPr>
      </w:pPr>
      <w:r w:rsidRPr="003C3F6A">
        <w:rPr>
          <w:rFonts w:ascii="Calibri" w:hAnsi="Calibri"/>
        </w:rPr>
        <w:t>Opis podprograma</w:t>
      </w:r>
    </w:p>
    <w:p w:rsidR="00706D88" w:rsidRPr="003C3F6A" w:rsidRDefault="00706D88" w:rsidP="00706D88">
      <w:pPr>
        <w:pStyle w:val="ANormal"/>
        <w:rPr>
          <w:rFonts w:ascii="Calibri" w:hAnsi="Calibri"/>
        </w:rPr>
      </w:pPr>
      <w:r w:rsidRPr="003C3F6A">
        <w:rPr>
          <w:rFonts w:ascii="Calibri" w:hAnsi="Calibri"/>
        </w:rPr>
        <w:t>Podprogram vsebuje sredstva za administracijo občinske uprave (plače zaposlenih v občinski upravi, sredstva za odpravo nesorazmerij med osnovnimi plačami, materialni stroški, sredstva za izobraževanje zaposlenih,..)</w:t>
      </w:r>
    </w:p>
    <w:p w:rsidR="00706D88" w:rsidRPr="003C3F6A" w:rsidRDefault="00706D88" w:rsidP="00706D88">
      <w:pPr>
        <w:pStyle w:val="Heading11"/>
        <w:rPr>
          <w:rFonts w:ascii="Calibri" w:hAnsi="Calibri"/>
          <w:noProof/>
        </w:rPr>
      </w:pPr>
      <w:r w:rsidRPr="003C3F6A">
        <w:rPr>
          <w:rFonts w:ascii="Calibri" w:hAnsi="Calibri"/>
          <w:noProof/>
        </w:rPr>
        <w:t>Zakonske in druge pravne podlage</w:t>
      </w:r>
    </w:p>
    <w:p w:rsidR="00706D88" w:rsidRPr="003C3F6A" w:rsidRDefault="00706D88" w:rsidP="00706D88">
      <w:pPr>
        <w:pStyle w:val="Navadensplet"/>
        <w:spacing w:after="0"/>
        <w:rPr>
          <w:rFonts w:ascii="Calibri" w:hAnsi="Calibri"/>
        </w:rPr>
      </w:pPr>
      <w:r w:rsidRPr="003C3F6A">
        <w:rPr>
          <w:rFonts w:ascii="Calibri" w:hAnsi="Calibri"/>
        </w:rPr>
        <w:t>- Zakon o lokalni samoupravi in občinski statut.</w:t>
      </w:r>
    </w:p>
    <w:p w:rsidR="00706D88" w:rsidRPr="003C3F6A" w:rsidRDefault="00706D88" w:rsidP="00706D88">
      <w:pPr>
        <w:pStyle w:val="Navadensplet"/>
        <w:spacing w:after="0"/>
        <w:rPr>
          <w:rFonts w:ascii="Calibri" w:hAnsi="Calibri"/>
        </w:rPr>
      </w:pPr>
      <w:r w:rsidRPr="003C3F6A">
        <w:rPr>
          <w:rFonts w:ascii="Calibri" w:hAnsi="Calibri"/>
        </w:rPr>
        <w:t>- Zakon o javnih uslužbencih</w:t>
      </w:r>
    </w:p>
    <w:p w:rsidR="00706D88" w:rsidRDefault="00706D88" w:rsidP="00706D88">
      <w:pPr>
        <w:pStyle w:val="Navadensplet"/>
        <w:spacing w:after="0"/>
        <w:rPr>
          <w:rFonts w:ascii="Calibri" w:hAnsi="Calibri"/>
        </w:rPr>
      </w:pPr>
      <w:r w:rsidRPr="003C3F6A">
        <w:rPr>
          <w:rFonts w:ascii="Calibri" w:hAnsi="Calibri"/>
        </w:rPr>
        <w:t xml:space="preserve">- Zakon o sistemu plač v javnem sektorju </w:t>
      </w:r>
    </w:p>
    <w:p w:rsidR="00706D88" w:rsidRPr="003C3F6A" w:rsidRDefault="00706D88" w:rsidP="00706D88">
      <w:pPr>
        <w:pStyle w:val="Navadensplet"/>
        <w:spacing w:after="0"/>
        <w:rPr>
          <w:rFonts w:ascii="Calibri" w:hAnsi="Calibri"/>
        </w:rPr>
      </w:pPr>
      <w:r>
        <w:rPr>
          <w:rFonts w:ascii="Calibri" w:hAnsi="Calibri"/>
        </w:rPr>
        <w:t>- Zakon o uravnoteženju javnih financ</w:t>
      </w:r>
    </w:p>
    <w:p w:rsidR="00706D88" w:rsidRPr="003C3F6A" w:rsidRDefault="00706D88" w:rsidP="00706D88">
      <w:pPr>
        <w:pStyle w:val="Navadensplet"/>
        <w:spacing w:after="0"/>
        <w:rPr>
          <w:rFonts w:ascii="Calibri" w:hAnsi="Calibri"/>
        </w:rPr>
      </w:pPr>
      <w:r w:rsidRPr="003C3F6A">
        <w:rPr>
          <w:rFonts w:ascii="Calibri" w:hAnsi="Calibri"/>
        </w:rPr>
        <w:t>- Zakon o javnih financah</w:t>
      </w:r>
    </w:p>
    <w:p w:rsidR="00706D88" w:rsidRPr="003C3F6A" w:rsidRDefault="00706D88" w:rsidP="00706D88">
      <w:pPr>
        <w:pStyle w:val="Heading11"/>
        <w:spacing w:after="0"/>
        <w:rPr>
          <w:rFonts w:ascii="Calibri" w:hAnsi="Calibri"/>
          <w:noProof/>
        </w:rPr>
      </w:pPr>
      <w:r w:rsidRPr="003C3F6A">
        <w:rPr>
          <w:rFonts w:ascii="Calibri" w:hAnsi="Calibri"/>
          <w:noProof/>
        </w:rPr>
        <w:t>Dolgoročni cilji podprograma in kazalci, s katerimi se bo merilo doseganje zastavljenih ciljev</w:t>
      </w:r>
    </w:p>
    <w:p w:rsidR="00706D88" w:rsidRPr="003C3F6A" w:rsidRDefault="00706D88" w:rsidP="00706D88">
      <w:pPr>
        <w:pStyle w:val="ANormal"/>
        <w:rPr>
          <w:rFonts w:ascii="Calibri" w:hAnsi="Calibri"/>
        </w:rPr>
      </w:pPr>
      <w:r w:rsidRPr="003C3F6A">
        <w:rPr>
          <w:rFonts w:ascii="Calibri" w:hAnsi="Calibri"/>
        </w:rPr>
        <w:t>Dolgoročni cilj je kvalitetno in strokovno delovanje občinske uprave.</w:t>
      </w:r>
    </w:p>
    <w:p w:rsidR="00706D88" w:rsidRPr="003C3F6A" w:rsidRDefault="00706D88" w:rsidP="00706D88">
      <w:pPr>
        <w:pStyle w:val="Heading11"/>
        <w:rPr>
          <w:rFonts w:ascii="Calibri" w:hAnsi="Calibri"/>
          <w:noProof/>
        </w:rPr>
      </w:pPr>
      <w:r w:rsidRPr="003C3F6A">
        <w:rPr>
          <w:rFonts w:ascii="Calibri" w:hAnsi="Calibri"/>
          <w:noProof/>
        </w:rPr>
        <w:lastRenderedPageBreak/>
        <w:t>Letni izvedbeni cilji podprograma in kazalci, s katerimi se bo merilo doseganje zastavljenih ciljev</w:t>
      </w:r>
    </w:p>
    <w:p w:rsidR="00706D88" w:rsidRDefault="00706D88" w:rsidP="00706D88">
      <w:pPr>
        <w:pStyle w:val="ANormal"/>
        <w:rPr>
          <w:rFonts w:ascii="Calibri" w:hAnsi="Calibri"/>
        </w:rPr>
      </w:pPr>
      <w:r w:rsidRPr="003C3F6A">
        <w:rPr>
          <w:rFonts w:ascii="Calibri" w:hAnsi="Calibri"/>
        </w:rPr>
        <w:t>Letni izvedbeni cilj podprograma je zagotoviti pogoje za delovanje občinske uprave.</w:t>
      </w:r>
    </w:p>
    <w:p w:rsidR="00706D88" w:rsidRPr="003C3F6A" w:rsidRDefault="00706D88" w:rsidP="00706D88">
      <w:pPr>
        <w:pStyle w:val="ANormal"/>
        <w:rPr>
          <w:rFonts w:ascii="Calibri" w:hAnsi="Calibri"/>
        </w:rPr>
      </w:pPr>
    </w:p>
    <w:p w:rsidR="00706D88" w:rsidRPr="00B267C9" w:rsidRDefault="00706D88" w:rsidP="00706D88">
      <w:pPr>
        <w:pStyle w:val="AHeading10"/>
        <w:tabs>
          <w:tab w:val="decimal" w:pos="9400"/>
        </w:tabs>
        <w:rPr>
          <w:rFonts w:ascii="Calibri" w:hAnsi="Calibri"/>
          <w:noProof/>
          <w:color w:val="365F91"/>
          <w:sz w:val="20"/>
        </w:rPr>
      </w:pPr>
      <w:r w:rsidRPr="00B267C9">
        <w:rPr>
          <w:rFonts w:ascii="Calibri" w:hAnsi="Calibri"/>
          <w:noProof/>
          <w:color w:val="365F91"/>
        </w:rPr>
        <w:t>0219 - Materialni in drugi stroški Medobčinskega inšpektorata</w:t>
      </w:r>
      <w:r w:rsidRPr="00B267C9">
        <w:rPr>
          <w:rFonts w:ascii="Calibri" w:hAnsi="Calibri"/>
          <w:noProof/>
          <w:color w:val="365F91"/>
        </w:rPr>
        <w:tab/>
      </w:r>
      <w:r>
        <w:rPr>
          <w:rFonts w:ascii="Calibri" w:hAnsi="Calibri"/>
          <w:noProof/>
          <w:color w:val="365F91"/>
          <w:sz w:val="20"/>
        </w:rPr>
        <w:t>51.340</w:t>
      </w:r>
      <w:r w:rsidRPr="00B267C9">
        <w:rPr>
          <w:rFonts w:ascii="Calibri" w:hAnsi="Calibri"/>
          <w:noProof/>
          <w:color w:val="365F91"/>
          <w:sz w:val="20"/>
        </w:rPr>
        <w:t xml:space="preserve"> €</w:t>
      </w:r>
    </w:p>
    <w:p w:rsidR="00706D88" w:rsidRPr="003C3F6A" w:rsidRDefault="00706D88" w:rsidP="00706D88">
      <w:pPr>
        <w:pStyle w:val="Heading11"/>
        <w:rPr>
          <w:rFonts w:ascii="Calibri" w:hAnsi="Calibri"/>
          <w:noProof/>
        </w:rPr>
      </w:pPr>
      <w:r w:rsidRPr="003C3F6A">
        <w:rPr>
          <w:rFonts w:ascii="Calibri" w:hAnsi="Calibri"/>
          <w:noProof/>
        </w:rPr>
        <w:t>Obrazložitev dejavnosti v okviru proračunske postavke</w:t>
      </w:r>
    </w:p>
    <w:p w:rsidR="00706D88" w:rsidRDefault="00706D88" w:rsidP="00706D88">
      <w:pPr>
        <w:pStyle w:val="ANormal"/>
        <w:spacing w:after="0"/>
        <w:jc w:val="both"/>
        <w:rPr>
          <w:rFonts w:ascii="Calibri" w:hAnsi="Calibri"/>
        </w:rPr>
      </w:pPr>
      <w:r w:rsidRPr="003C3F6A">
        <w:rPr>
          <w:rFonts w:ascii="Calibri" w:hAnsi="Calibri"/>
        </w:rPr>
        <w:t xml:space="preserve">Sredstva na postavki materialni in drugi stroški Medobčinskega inšpektorata so namenjeni tekočim stroškom za pisarniški material, elektriko, vodo, tiskanje, poštne storitve, telefon, najemninam za razne internetne dostope, čiščenje in podobno. </w:t>
      </w:r>
      <w:r w:rsidRPr="00D317AA">
        <w:rPr>
          <w:rFonts w:ascii="Calibri" w:hAnsi="Calibri"/>
        </w:rPr>
        <w:t>Sredstva za leto 2014 so planirana na podlagi realizacije v letu 2011 ter ocene realizacije v letu  2012.</w:t>
      </w:r>
    </w:p>
    <w:p w:rsidR="00706D88" w:rsidRPr="007646E6" w:rsidRDefault="00706D88" w:rsidP="00706D88">
      <w:pPr>
        <w:pStyle w:val="ANormal"/>
        <w:jc w:val="both"/>
        <w:rPr>
          <w:rFonts w:ascii="Calibri" w:hAnsi="Calibri"/>
          <w:b/>
          <w:color w:val="FF0000"/>
        </w:rPr>
      </w:pPr>
      <w:r w:rsidRPr="007646E6">
        <w:rPr>
          <w:rFonts w:ascii="Calibri" w:hAnsi="Calibri"/>
          <w:b/>
          <w:color w:val="FF0000"/>
        </w:rPr>
        <w:t>REBALANS:</w:t>
      </w:r>
    </w:p>
    <w:p w:rsidR="00F62E5C" w:rsidRPr="00D317AA" w:rsidRDefault="00F62E5C" w:rsidP="00F62E5C">
      <w:pPr>
        <w:pStyle w:val="ANormal"/>
        <w:spacing w:after="0"/>
        <w:jc w:val="both"/>
        <w:rPr>
          <w:rFonts w:ascii="Calibri" w:hAnsi="Calibri"/>
        </w:rPr>
      </w:pPr>
      <w:r w:rsidRPr="00F62E5C">
        <w:rPr>
          <w:rFonts w:ascii="Calibri" w:hAnsi="Calibri"/>
        </w:rPr>
        <w:t>Sredstva znižujemo za 6.000 € in ji prerazporejamo na PP 0220 zaradi nujnosti nakupa nekaj dodatne opreme, menimo namreč, da lahko v okviru materialnih  stroškov in stroškov poštnine optimiziramo poslovanje in prihranimo nekaj sredstev.</w:t>
      </w:r>
    </w:p>
    <w:p w:rsidR="00706D88" w:rsidRPr="003C3F6A" w:rsidRDefault="00706D88" w:rsidP="00706D88">
      <w:pPr>
        <w:pStyle w:val="Heading11"/>
        <w:spacing w:after="0"/>
        <w:jc w:val="both"/>
        <w:rPr>
          <w:rFonts w:ascii="Calibri" w:hAnsi="Calibri"/>
          <w:noProof/>
        </w:rPr>
      </w:pPr>
      <w:r w:rsidRPr="003C3F6A">
        <w:rPr>
          <w:rFonts w:ascii="Calibri" w:hAnsi="Calibri"/>
          <w:noProof/>
        </w:rPr>
        <w:t>Izhodišča, na katerih temeljijo izračuni predlogov pravic porabe za del, ki se ne izvršuje preko NRP</w:t>
      </w:r>
    </w:p>
    <w:p w:rsidR="00706D88" w:rsidRDefault="00706D88" w:rsidP="00706D88">
      <w:pPr>
        <w:pStyle w:val="ANormal"/>
        <w:spacing w:after="0"/>
        <w:jc w:val="both"/>
        <w:rPr>
          <w:rFonts w:ascii="Calibri" w:hAnsi="Calibri"/>
        </w:rPr>
      </w:pPr>
      <w:r w:rsidRPr="003C3F6A">
        <w:rPr>
          <w:rFonts w:ascii="Calibri" w:hAnsi="Calibri"/>
        </w:rPr>
        <w:t>Poraba v letu 201</w:t>
      </w:r>
      <w:r>
        <w:rPr>
          <w:rFonts w:ascii="Calibri" w:hAnsi="Calibri"/>
        </w:rPr>
        <w:t>2</w:t>
      </w:r>
      <w:r w:rsidRPr="003C3F6A">
        <w:rPr>
          <w:rFonts w:ascii="Calibri" w:hAnsi="Calibri"/>
        </w:rPr>
        <w:t xml:space="preserve"> in program dela, ki ga je predložila vodja inšpektorata in so ga potrdile občine soustanoviteljice.</w:t>
      </w:r>
    </w:p>
    <w:p w:rsidR="00DF3140" w:rsidRDefault="00DF3140" w:rsidP="00706D88">
      <w:pPr>
        <w:pStyle w:val="ANormal"/>
        <w:spacing w:after="0"/>
        <w:jc w:val="both"/>
        <w:rPr>
          <w:rFonts w:ascii="Calibri" w:hAnsi="Calibri"/>
        </w:rPr>
      </w:pPr>
    </w:p>
    <w:p w:rsidR="00706D88" w:rsidRPr="00B267C9" w:rsidRDefault="00706D88" w:rsidP="00706D88">
      <w:pPr>
        <w:pStyle w:val="AHeading10"/>
        <w:tabs>
          <w:tab w:val="decimal" w:pos="9400"/>
        </w:tabs>
        <w:spacing w:after="0"/>
        <w:rPr>
          <w:rFonts w:ascii="Calibri" w:hAnsi="Calibri"/>
          <w:noProof/>
          <w:color w:val="365F91"/>
          <w:sz w:val="20"/>
        </w:rPr>
      </w:pPr>
      <w:r w:rsidRPr="00B267C9">
        <w:rPr>
          <w:rFonts w:ascii="Calibri" w:hAnsi="Calibri"/>
          <w:noProof/>
          <w:color w:val="365F91"/>
        </w:rPr>
        <w:t>0220 - Oprema in inventar za potrebe Medobčinskega inšpektorata</w:t>
      </w:r>
      <w:r w:rsidRPr="00B267C9">
        <w:rPr>
          <w:rFonts w:ascii="Calibri" w:hAnsi="Calibri"/>
          <w:noProof/>
          <w:color w:val="365F91"/>
        </w:rPr>
        <w:tab/>
      </w:r>
      <w:r>
        <w:rPr>
          <w:rFonts w:ascii="Calibri" w:hAnsi="Calibri" w:cs="Tahoma"/>
          <w:noProof/>
          <w:color w:val="365F91"/>
          <w:sz w:val="20"/>
        </w:rPr>
        <w:t>8</w:t>
      </w:r>
      <w:r>
        <w:rPr>
          <w:rFonts w:ascii="Calibri" w:hAnsi="Calibri"/>
          <w:noProof/>
          <w:color w:val="365F91"/>
          <w:sz w:val="20"/>
        </w:rPr>
        <w:t>.125</w:t>
      </w:r>
      <w:r w:rsidRPr="00B267C9">
        <w:rPr>
          <w:rFonts w:ascii="Calibri" w:hAnsi="Calibri"/>
          <w:noProof/>
          <w:color w:val="365F91"/>
          <w:sz w:val="20"/>
        </w:rPr>
        <w:t xml:space="preserve"> €</w:t>
      </w:r>
    </w:p>
    <w:p w:rsidR="00706D88" w:rsidRPr="003C3F6A" w:rsidRDefault="00706D88" w:rsidP="00706D88">
      <w:pPr>
        <w:pStyle w:val="Heading11"/>
        <w:spacing w:after="0"/>
        <w:rPr>
          <w:rFonts w:ascii="Calibri" w:hAnsi="Calibri"/>
          <w:noProof/>
        </w:rPr>
      </w:pPr>
      <w:r w:rsidRPr="003C3F6A">
        <w:rPr>
          <w:rFonts w:ascii="Calibri" w:hAnsi="Calibri"/>
          <w:noProof/>
        </w:rPr>
        <w:t>Obrazložitev dejavnosti v okviru proračunske postavke</w:t>
      </w:r>
    </w:p>
    <w:p w:rsidR="00706D88" w:rsidRDefault="00706D88" w:rsidP="00706D88">
      <w:pPr>
        <w:pStyle w:val="ANormal"/>
        <w:spacing w:after="0"/>
        <w:jc w:val="both"/>
        <w:rPr>
          <w:rFonts w:ascii="Calibri" w:hAnsi="Calibri"/>
        </w:rPr>
      </w:pPr>
      <w:r w:rsidRPr="003C3F6A">
        <w:rPr>
          <w:rFonts w:ascii="Calibri" w:hAnsi="Calibri"/>
        </w:rPr>
        <w:t>Postavka je namenjena za opremo in inventar za potrebe Medobčinskega inšpektorata. V letu 201</w:t>
      </w:r>
      <w:r>
        <w:rPr>
          <w:rFonts w:ascii="Calibri" w:hAnsi="Calibri"/>
        </w:rPr>
        <w:t>4</w:t>
      </w:r>
      <w:r w:rsidRPr="003C3F6A">
        <w:rPr>
          <w:rFonts w:ascii="Calibri" w:hAnsi="Calibri"/>
        </w:rPr>
        <w:t xml:space="preserve"> planiramo sredstva za nakup računalniške opreme, ki bi jo </w:t>
      </w:r>
      <w:r>
        <w:rPr>
          <w:rFonts w:ascii="Calibri" w:hAnsi="Calibri"/>
        </w:rPr>
        <w:t>morebiti</w:t>
      </w:r>
      <w:r w:rsidRPr="003C3F6A">
        <w:rPr>
          <w:rFonts w:ascii="Calibri" w:hAnsi="Calibri"/>
        </w:rPr>
        <w:t xml:space="preserve"> potrebovali, bodisi zaradi okvare, popravila ali kakšnih drugih specifičnih potreb.</w:t>
      </w:r>
    </w:p>
    <w:p w:rsidR="00706D88" w:rsidRPr="007646E6" w:rsidRDefault="00706D88" w:rsidP="00706D88">
      <w:pPr>
        <w:pStyle w:val="ANormal"/>
        <w:jc w:val="both"/>
        <w:rPr>
          <w:rFonts w:ascii="Calibri" w:hAnsi="Calibri"/>
          <w:b/>
          <w:color w:val="FF0000"/>
        </w:rPr>
      </w:pPr>
      <w:r w:rsidRPr="007646E6">
        <w:rPr>
          <w:rFonts w:ascii="Calibri" w:hAnsi="Calibri"/>
          <w:b/>
          <w:color w:val="FF0000"/>
        </w:rPr>
        <w:t>REBALANS:</w:t>
      </w:r>
    </w:p>
    <w:p w:rsidR="00263BA1" w:rsidRPr="003C3F6A" w:rsidRDefault="00263BA1" w:rsidP="00263BA1">
      <w:pPr>
        <w:pStyle w:val="ANormal"/>
        <w:spacing w:after="0"/>
        <w:jc w:val="both"/>
        <w:rPr>
          <w:rFonts w:ascii="Calibri" w:hAnsi="Calibri"/>
        </w:rPr>
      </w:pPr>
      <w:r w:rsidRPr="00263BA1">
        <w:rPr>
          <w:rFonts w:ascii="Calibri" w:hAnsi="Calibri"/>
        </w:rPr>
        <w:t>Sredstva zvišujemo na račun znižanja materialnih stroškov za nakup dodatne opreme, ki jo je bilo potrebno interventno nadomestiti z novo, ter za nakup obdobne opreme za redarje.</w:t>
      </w:r>
      <w:r>
        <w:rPr>
          <w:rFonts w:ascii="Calibri" w:hAnsi="Calibri"/>
        </w:rPr>
        <w:t xml:space="preserve"> </w:t>
      </w:r>
    </w:p>
    <w:p w:rsidR="00706D88" w:rsidRPr="003C3F6A" w:rsidRDefault="00706D88" w:rsidP="00706D88">
      <w:pPr>
        <w:pStyle w:val="Heading11"/>
        <w:spacing w:after="0"/>
        <w:rPr>
          <w:rFonts w:ascii="Calibri" w:hAnsi="Calibri"/>
          <w:noProof/>
        </w:rPr>
      </w:pPr>
      <w:r w:rsidRPr="003C3F6A">
        <w:rPr>
          <w:rFonts w:ascii="Calibri" w:hAnsi="Calibri"/>
          <w:noProof/>
        </w:rPr>
        <w:t>Navezava na projekte v okviru proračunske postavke</w:t>
      </w:r>
    </w:p>
    <w:p w:rsidR="00706D88" w:rsidRPr="003C3F6A" w:rsidRDefault="00706D88" w:rsidP="00706D88">
      <w:pPr>
        <w:pStyle w:val="ANormal"/>
        <w:spacing w:after="0"/>
        <w:rPr>
          <w:rFonts w:ascii="Calibri" w:hAnsi="Calibri"/>
        </w:rPr>
      </w:pPr>
      <w:r w:rsidRPr="003C3F6A">
        <w:rPr>
          <w:rFonts w:ascii="Calibri" w:hAnsi="Calibri"/>
        </w:rPr>
        <w:t>-</w:t>
      </w:r>
    </w:p>
    <w:p w:rsidR="00706D88" w:rsidRPr="003C3F6A" w:rsidRDefault="00706D88" w:rsidP="00706D88">
      <w:pPr>
        <w:pStyle w:val="Heading11"/>
        <w:spacing w:after="0"/>
        <w:rPr>
          <w:rFonts w:ascii="Calibri" w:hAnsi="Calibri"/>
          <w:noProof/>
        </w:rPr>
      </w:pPr>
      <w:r w:rsidRPr="003C3F6A">
        <w:rPr>
          <w:rFonts w:ascii="Calibri" w:hAnsi="Calibri"/>
          <w:noProof/>
        </w:rPr>
        <w:t>Izhodišča, na katerih temeljijo izračuni predlogov pravic porabe za del, ki se ne izvršuje preko NRP</w:t>
      </w:r>
    </w:p>
    <w:p w:rsidR="00706D88" w:rsidRPr="003C3F6A" w:rsidRDefault="00706D88" w:rsidP="00706D88">
      <w:pPr>
        <w:pStyle w:val="Navadensplet"/>
        <w:spacing w:after="0"/>
        <w:rPr>
          <w:rFonts w:ascii="Calibri" w:hAnsi="Calibri"/>
        </w:rPr>
      </w:pPr>
      <w:r w:rsidRPr="003C3F6A">
        <w:rPr>
          <w:rFonts w:ascii="Calibri" w:hAnsi="Calibri"/>
        </w:rPr>
        <w:t xml:space="preserve">Potrjen program vodje Medobčinskega inšpektorata. </w:t>
      </w:r>
    </w:p>
    <w:p w:rsidR="00706D88" w:rsidRPr="003C3F6A" w:rsidRDefault="00706D88" w:rsidP="00706D88">
      <w:pPr>
        <w:pStyle w:val="ANormal"/>
        <w:spacing w:after="0"/>
        <w:rPr>
          <w:rFonts w:ascii="Calibri" w:hAnsi="Calibri"/>
          <w:noProof/>
        </w:rPr>
      </w:pPr>
    </w:p>
    <w:p w:rsidR="009D510E" w:rsidRDefault="009D510E" w:rsidP="009D510E">
      <w:pPr>
        <w:overflowPunct/>
        <w:autoSpaceDE/>
        <w:autoSpaceDN/>
        <w:adjustRightInd/>
        <w:spacing w:before="0" w:after="200" w:line="276" w:lineRule="auto"/>
        <w:ind w:left="0"/>
        <w:textAlignment w:val="auto"/>
        <w:rPr>
          <w:rFonts w:ascii="Calibri" w:hAnsi="Calibri"/>
        </w:rPr>
      </w:pPr>
      <w:r>
        <w:rPr>
          <w:rFonts w:ascii="Calibri" w:hAnsi="Calibri"/>
        </w:rPr>
        <w:br w:type="page"/>
      </w:r>
    </w:p>
    <w:p w:rsidR="009D510E" w:rsidRPr="003C3F6A" w:rsidRDefault="009D510E" w:rsidP="009D510E">
      <w:pPr>
        <w:pStyle w:val="ANormal"/>
        <w:rPr>
          <w:rFonts w:ascii="Calibri" w:hAnsi="Calibri"/>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ormal"/>
        <w:rPr>
          <w:rFonts w:ascii="Calibri" w:hAnsi="Calibri"/>
          <w:noProof/>
        </w:rPr>
      </w:pPr>
    </w:p>
    <w:p w:rsidR="009D510E" w:rsidRPr="003C3F6A" w:rsidRDefault="009D510E" w:rsidP="009D510E">
      <w:pPr>
        <w:pStyle w:val="ANaslov"/>
        <w:rPr>
          <w:rFonts w:ascii="Calibri" w:hAnsi="Calibri"/>
          <w:noProof/>
        </w:rPr>
      </w:pPr>
      <w:r w:rsidRPr="003C3F6A">
        <w:rPr>
          <w:rFonts w:ascii="Calibri" w:hAnsi="Calibri"/>
          <w:noProof/>
        </w:rPr>
        <w:t>III. NAČRT RAZVOJNIH PROGRAMOV</w:t>
      </w:r>
    </w:p>
    <w:p w:rsidR="009D510E" w:rsidRPr="006F3E3F" w:rsidRDefault="009D510E" w:rsidP="009D510E">
      <w:pPr>
        <w:pStyle w:val="AHeading1"/>
        <w:rPr>
          <w:rFonts w:ascii="Calibri" w:hAnsi="Calibri"/>
          <w:color w:val="FF0000"/>
        </w:rPr>
      </w:pPr>
      <w:r w:rsidRPr="003C3F6A">
        <w:rPr>
          <w:rFonts w:ascii="Calibri" w:hAnsi="Calibri"/>
        </w:rPr>
        <w:br w:type="page"/>
      </w:r>
      <w:bookmarkStart w:id="84" w:name="_Toc307564003"/>
      <w:r w:rsidRPr="006F3E3F">
        <w:rPr>
          <w:rFonts w:ascii="Calibri" w:hAnsi="Calibri"/>
          <w:color w:val="FF0000"/>
        </w:rPr>
        <w:lastRenderedPageBreak/>
        <w:t>III. NAČRT RAZVOJNIH PROGRAMOV</w:t>
      </w:r>
      <w:bookmarkEnd w:id="84"/>
    </w:p>
    <w:p w:rsidR="009D510E" w:rsidRDefault="009D510E" w:rsidP="009D510E">
      <w:pPr>
        <w:pStyle w:val="Navadensplet"/>
        <w:jc w:val="both"/>
        <w:rPr>
          <w:rFonts w:ascii="Calibri" w:hAnsi="Calibri"/>
        </w:rPr>
      </w:pPr>
    </w:p>
    <w:p w:rsidR="00643F79" w:rsidRDefault="00643F79" w:rsidP="00643F79">
      <w:pPr>
        <w:pStyle w:val="ANormal"/>
        <w:rPr>
          <w:rFonts w:ascii="Calibri" w:hAnsi="Calibri"/>
        </w:rPr>
      </w:pPr>
    </w:p>
    <w:p w:rsidR="00643F79" w:rsidRPr="003C3F6A" w:rsidRDefault="00643F79" w:rsidP="00643F79">
      <w:pPr>
        <w:pStyle w:val="AHeading7"/>
        <w:tabs>
          <w:tab w:val="decimal" w:pos="9400"/>
        </w:tabs>
        <w:rPr>
          <w:rFonts w:ascii="Calibri" w:hAnsi="Calibri"/>
          <w:noProof/>
          <w:sz w:val="20"/>
        </w:rPr>
      </w:pPr>
      <w:bookmarkStart w:id="85" w:name="_Toc307564009"/>
      <w:r w:rsidRPr="006F3E3F">
        <w:rPr>
          <w:rFonts w:ascii="Calibri" w:hAnsi="Calibri"/>
          <w:noProof/>
          <w:color w:val="7030A0"/>
        </w:rPr>
        <w:t>13029002 - Investicijsko vzdrževanje in gradnja občinskih cest</w:t>
      </w:r>
      <w:r w:rsidRPr="003C3F6A">
        <w:rPr>
          <w:rFonts w:ascii="Calibri" w:hAnsi="Calibri"/>
          <w:noProof/>
        </w:rPr>
        <w:tab/>
      </w:r>
      <w:bookmarkEnd w:id="85"/>
    </w:p>
    <w:p w:rsidR="00643F79" w:rsidRPr="007E1FFA" w:rsidRDefault="00643F79" w:rsidP="00643F79">
      <w:pPr>
        <w:pStyle w:val="AHeading10a"/>
        <w:tabs>
          <w:tab w:val="decimal" w:pos="9200"/>
        </w:tabs>
        <w:jc w:val="both"/>
        <w:rPr>
          <w:rFonts w:ascii="Calibri" w:hAnsi="Calibri" w:cs="Calibri"/>
          <w:color w:val="365F91"/>
          <w:sz w:val="20"/>
        </w:rPr>
      </w:pPr>
      <w:r w:rsidRPr="007E1FFA">
        <w:rPr>
          <w:rFonts w:ascii="Calibri" w:hAnsi="Calibri" w:cs="Calibri"/>
          <w:color w:val="365F91"/>
        </w:rPr>
        <w:t>OB186-07-0009 - Mengeška c.-modernizacija in obnova -</w:t>
      </w:r>
      <w:proofErr w:type="spellStart"/>
      <w:r w:rsidRPr="007E1FFA">
        <w:rPr>
          <w:rFonts w:ascii="Calibri" w:hAnsi="Calibri" w:cs="Calibri"/>
          <w:color w:val="365F91"/>
        </w:rPr>
        <w:t>soinvest</w:t>
      </w:r>
      <w:proofErr w:type="spellEnd"/>
      <w:r w:rsidRPr="007E1FFA">
        <w:rPr>
          <w:rFonts w:ascii="Calibri" w:hAnsi="Calibri" w:cs="Calibri"/>
          <w:color w:val="365F91"/>
        </w:rPr>
        <w:t>.</w:t>
      </w:r>
      <w:r w:rsidRPr="007E1FFA">
        <w:rPr>
          <w:rFonts w:ascii="Calibri" w:hAnsi="Calibri" w:cs="Calibri"/>
          <w:color w:val="365F91"/>
        </w:rPr>
        <w:tab/>
      </w:r>
      <w:r>
        <w:rPr>
          <w:rFonts w:ascii="Calibri" w:hAnsi="Calibri" w:cs="Calibri"/>
          <w:color w:val="365F91"/>
          <w:sz w:val="20"/>
        </w:rPr>
        <w:t>75.000</w:t>
      </w:r>
      <w:r w:rsidRPr="007E1FFA">
        <w:rPr>
          <w:rFonts w:ascii="Calibri" w:hAnsi="Calibri" w:cs="Calibri"/>
          <w:color w:val="365F91"/>
          <w:sz w:val="20"/>
        </w:rPr>
        <w:t xml:space="preserve"> €</w:t>
      </w:r>
    </w:p>
    <w:p w:rsidR="00643F79" w:rsidRPr="00A7671F" w:rsidRDefault="00643F79" w:rsidP="00643F79">
      <w:pPr>
        <w:pStyle w:val="Heading11"/>
        <w:jc w:val="both"/>
        <w:rPr>
          <w:rFonts w:ascii="Calibri" w:hAnsi="Calibri" w:cs="Calibri"/>
          <w:b w:val="0"/>
          <w:i w:val="0"/>
        </w:rPr>
      </w:pPr>
      <w:r w:rsidRPr="00A7671F">
        <w:rPr>
          <w:rFonts w:ascii="Calibri" w:hAnsi="Calibri" w:cs="Calibri"/>
        </w:rPr>
        <w:t>Namen in cilj</w:t>
      </w:r>
    </w:p>
    <w:p w:rsidR="00643F79" w:rsidRDefault="00643F79" w:rsidP="00643F79">
      <w:pPr>
        <w:pStyle w:val="normalweb"/>
        <w:spacing w:before="0" w:beforeAutospacing="0" w:after="200" w:afterAutospacing="0"/>
        <w:ind w:left="284"/>
        <w:jc w:val="both"/>
        <w:rPr>
          <w:rFonts w:ascii="Calibri" w:hAnsi="Calibri" w:cs="Calibri"/>
          <w:sz w:val="20"/>
          <w:szCs w:val="20"/>
        </w:rPr>
      </w:pPr>
      <w:r w:rsidRPr="00A7671F">
        <w:rPr>
          <w:rFonts w:ascii="Calibri" w:hAnsi="Calibri" w:cs="Calibri"/>
          <w:sz w:val="20"/>
          <w:szCs w:val="20"/>
        </w:rPr>
        <w:t>V sklopu načrta razvojnega programa je bila izvedena I. faza (od P21 do P60) in zaključek II. faze (od P1 do P21) ureditve Mengeške ceste G2-104/1139  skozi naselje Trzin. Občina Trzin namerava v sodelovanju z DRSC objaviti tudi javno naročilo za 2. fazo obnove Mengeške ceste G2-104/1139 skozi naselje Trzin (od P21 do P1 s podaljšanjem hodnika za pešce po zahodni strani Mengeške ceste do Testenove ulice v Loki pri Mengšu). To je sicer glede na delež sofinanciranja (85 %) najbolj odvisno od DRSC oziroma sredstev v državnem proračunu za leti 201</w:t>
      </w:r>
      <w:r>
        <w:rPr>
          <w:rFonts w:ascii="Calibri" w:hAnsi="Calibri" w:cs="Calibri"/>
          <w:sz w:val="20"/>
          <w:szCs w:val="20"/>
        </w:rPr>
        <w:t>4/15</w:t>
      </w:r>
      <w:r w:rsidRPr="00A7671F">
        <w:rPr>
          <w:rFonts w:ascii="Calibri" w:hAnsi="Calibri" w:cs="Calibri"/>
          <w:sz w:val="20"/>
          <w:szCs w:val="20"/>
        </w:rPr>
        <w:t>. </w:t>
      </w:r>
    </w:p>
    <w:p w:rsidR="00643F79" w:rsidRPr="003C3F6A" w:rsidRDefault="00643F79" w:rsidP="00643F79">
      <w:pPr>
        <w:pStyle w:val="ANormal"/>
        <w:jc w:val="both"/>
        <w:rPr>
          <w:rFonts w:ascii="Calibri" w:hAnsi="Calibri"/>
        </w:rPr>
      </w:pPr>
      <w:r w:rsidRPr="0076441E">
        <w:rPr>
          <w:rFonts w:ascii="Calibri" w:hAnsi="Calibri"/>
          <w:b/>
          <w:color w:val="FF0000"/>
        </w:rPr>
        <w:t>SPREMEMBE PRORAČUNA:</w:t>
      </w:r>
    </w:p>
    <w:p w:rsidR="00643F79" w:rsidRDefault="00643F79" w:rsidP="00643F79">
      <w:pPr>
        <w:pStyle w:val="ANormal"/>
        <w:jc w:val="both"/>
        <w:rPr>
          <w:rFonts w:ascii="Calibri" w:hAnsi="Calibri"/>
        </w:rPr>
      </w:pPr>
      <w:r w:rsidRPr="00EC2E11">
        <w:rPr>
          <w:rFonts w:ascii="Calibri" w:hAnsi="Calibri"/>
        </w:rPr>
        <w:t xml:space="preserve">Občina Trzin namerava v letu 2014 pristopiti k izgradnji dela hodnika za pešce in sicer na vzhodni strani Mengeške ceste oziroma po desni strani v smeri Mengša, kjer se nahaja večji del komunalnih vodov. Gre za predvsem obnovo vodovodnega omrežja s hišnimi priključki, izgradnjo ločene kanalizacije za padavinske vode ter obnove cestne razsvetljave. Prav tako hkrati poteka investicija drugih upravljavcev v vse ostale vode (plinovod, energetsko omrežje, optično omrežje), ki sodijo v komunalni koridor. Kolikor bodo pogovori z </w:t>
      </w:r>
      <w:proofErr w:type="spellStart"/>
      <w:r w:rsidRPr="00EC2E11">
        <w:rPr>
          <w:rFonts w:ascii="Calibri" w:hAnsi="Calibri"/>
        </w:rPr>
        <w:t>MzIP</w:t>
      </w:r>
      <w:proofErr w:type="spellEnd"/>
      <w:r w:rsidRPr="00EC2E11">
        <w:rPr>
          <w:rFonts w:ascii="Calibri" w:hAnsi="Calibri"/>
        </w:rPr>
        <w:t>-</w:t>
      </w:r>
      <w:proofErr w:type="spellStart"/>
      <w:r w:rsidRPr="00EC2E11">
        <w:rPr>
          <w:rFonts w:ascii="Calibri" w:hAnsi="Calibri"/>
        </w:rPr>
        <w:t>DRSC</w:t>
      </w:r>
      <w:proofErr w:type="spellEnd"/>
      <w:r w:rsidRPr="00EC2E11">
        <w:rPr>
          <w:rFonts w:ascii="Calibri" w:hAnsi="Calibri"/>
        </w:rPr>
        <w:t xml:space="preserve"> uspeli bomo projekt skušali realizirati sredi leta 2014.</w:t>
      </w:r>
    </w:p>
    <w:p w:rsidR="00643F79" w:rsidRPr="00C074E4" w:rsidRDefault="00643F79" w:rsidP="00643F79">
      <w:pPr>
        <w:pStyle w:val="ANormal"/>
        <w:jc w:val="both"/>
        <w:rPr>
          <w:rFonts w:ascii="Calibri" w:hAnsi="Calibri"/>
          <w:b/>
          <w:color w:val="FF0000"/>
        </w:rPr>
      </w:pPr>
      <w:r w:rsidRPr="00C074E4">
        <w:rPr>
          <w:rFonts w:ascii="Calibri" w:hAnsi="Calibri"/>
          <w:b/>
          <w:color w:val="FF0000"/>
        </w:rPr>
        <w:t>REBALANS:</w:t>
      </w:r>
    </w:p>
    <w:p w:rsidR="00FF6EF4" w:rsidRPr="0001402A" w:rsidRDefault="00FF6EF4" w:rsidP="00FF6EF4">
      <w:pPr>
        <w:pStyle w:val="ANormal"/>
        <w:jc w:val="both"/>
        <w:rPr>
          <w:rFonts w:ascii="Calibri" w:hAnsi="Calibri"/>
          <w:color w:val="00B050"/>
        </w:rPr>
      </w:pPr>
      <w:r w:rsidRPr="00FF6EF4">
        <w:rPr>
          <w:rFonts w:ascii="Calibri" w:hAnsi="Calibri"/>
        </w:rPr>
        <w:t>Glede na izkustveno oceno, prilagajamo oceno izgradnje hodnika za pešce. Poleg izgradnje komunalnih vodov bo potrebno urediti tudi začasno prometno ureditve krožnega križišča v križišču Mengeške ceste in Grajske ceste v Trzinu</w:t>
      </w:r>
      <w:r w:rsidRPr="0001402A">
        <w:rPr>
          <w:rFonts w:ascii="Calibri" w:hAnsi="Calibri"/>
          <w:color w:val="00B050"/>
        </w:rPr>
        <w:t>.</w:t>
      </w:r>
    </w:p>
    <w:p w:rsidR="00643F79" w:rsidRPr="00A7671F" w:rsidRDefault="00643F79" w:rsidP="00643F79">
      <w:pPr>
        <w:pStyle w:val="Heading11"/>
        <w:jc w:val="both"/>
        <w:rPr>
          <w:rFonts w:ascii="Calibri" w:hAnsi="Calibri" w:cs="Calibri"/>
          <w:b w:val="0"/>
          <w:i w:val="0"/>
          <w:noProof/>
        </w:rPr>
      </w:pPr>
      <w:r w:rsidRPr="00A7671F">
        <w:rPr>
          <w:rFonts w:ascii="Calibri" w:hAnsi="Calibri" w:cs="Calibri"/>
          <w:noProof/>
        </w:rPr>
        <w:t>Stanje projekta</w:t>
      </w:r>
    </w:p>
    <w:p w:rsidR="00643F79" w:rsidRDefault="00643F79" w:rsidP="00643F79">
      <w:pPr>
        <w:pStyle w:val="anormal0"/>
        <w:spacing w:before="0" w:beforeAutospacing="0" w:after="200" w:afterAutospacing="0"/>
        <w:ind w:left="284"/>
        <w:jc w:val="both"/>
        <w:rPr>
          <w:rFonts w:ascii="Calibri" w:hAnsi="Calibri" w:cs="Calibri"/>
          <w:sz w:val="20"/>
          <w:szCs w:val="20"/>
        </w:rPr>
      </w:pPr>
      <w:r w:rsidRPr="00992E0C">
        <w:rPr>
          <w:rFonts w:ascii="Calibri" w:hAnsi="Calibri" w:cs="Calibri"/>
          <w:sz w:val="20"/>
          <w:szCs w:val="20"/>
        </w:rPr>
        <w:t>V okviru I. faze ureditve Mengeške ceste skozi naselje Trzin je bil v letu 2009 izbran izvajalec del podjetje Gratel, d. o. o. iz Kranja. Glavni del gradbenih del I. faze je zapadel v leto 2010. Kolikor bodo prišlo do rezervacije sredstev v državnem proračunu za leto 2014 lahko predvidevamo, konec leta 2013 razpisan del tudi za II. fazo (od P21 do P1 s podaljšanjem hodnika za pešce po zahodni strani Mengeške ceste do Testenove ulice v Loki pri Mengšu s sofinanciranjem Občine Mengeš). Vsa ta dela bodo predvidoma izvedli v letu 2014, nekaj gradbenih situacij naj bi zapadlo v leto 2015.</w:t>
      </w:r>
    </w:p>
    <w:p w:rsidR="00643F79" w:rsidRDefault="00643F79" w:rsidP="00643F79">
      <w:pPr>
        <w:pStyle w:val="anormal0"/>
        <w:spacing w:before="0" w:beforeAutospacing="0" w:after="200" w:afterAutospacing="0"/>
        <w:ind w:left="284"/>
        <w:jc w:val="both"/>
        <w:rPr>
          <w:rFonts w:ascii="Calibri" w:hAnsi="Calibri" w:cs="Calibri"/>
          <w:sz w:val="20"/>
          <w:szCs w:val="20"/>
        </w:rPr>
      </w:pPr>
    </w:p>
    <w:p w:rsidR="00643F79" w:rsidRPr="003C3F6A" w:rsidRDefault="00643F79" w:rsidP="00643F79">
      <w:pPr>
        <w:pStyle w:val="AHeading7"/>
        <w:tabs>
          <w:tab w:val="decimal" w:pos="9400"/>
        </w:tabs>
        <w:rPr>
          <w:rFonts w:ascii="Calibri" w:hAnsi="Calibri"/>
          <w:noProof/>
          <w:sz w:val="20"/>
        </w:rPr>
      </w:pPr>
      <w:bookmarkStart w:id="86" w:name="_Toc307564012"/>
      <w:r w:rsidRPr="006F3E3F">
        <w:rPr>
          <w:rFonts w:ascii="Calibri" w:hAnsi="Calibri"/>
          <w:noProof/>
          <w:color w:val="7030A0"/>
        </w:rPr>
        <w:t>15029002 - Ravnanje z odpadno vodo</w:t>
      </w:r>
      <w:r w:rsidRPr="003C3F6A">
        <w:rPr>
          <w:rFonts w:ascii="Calibri" w:hAnsi="Calibri"/>
          <w:noProof/>
        </w:rPr>
        <w:tab/>
      </w:r>
      <w:bookmarkEnd w:id="86"/>
    </w:p>
    <w:p w:rsidR="00643F79" w:rsidRPr="006F3E3F" w:rsidRDefault="00643F79" w:rsidP="00643F79">
      <w:pPr>
        <w:pStyle w:val="AHeading10a"/>
        <w:tabs>
          <w:tab w:val="decimal" w:pos="9400"/>
        </w:tabs>
        <w:rPr>
          <w:rFonts w:ascii="Calibri" w:hAnsi="Calibri"/>
          <w:color w:val="365F91"/>
          <w:sz w:val="20"/>
        </w:rPr>
      </w:pPr>
      <w:r w:rsidRPr="006F3E3F">
        <w:rPr>
          <w:rFonts w:ascii="Calibri" w:hAnsi="Calibri"/>
          <w:color w:val="365F91"/>
        </w:rPr>
        <w:t>OB186-11-0002 - Odvajanje in čiščenje odpadne vode na območju DK</w:t>
      </w:r>
      <w:r w:rsidRPr="006F3E3F">
        <w:rPr>
          <w:rFonts w:ascii="Calibri" w:hAnsi="Calibri"/>
          <w:color w:val="365F91"/>
        </w:rPr>
        <w:tab/>
      </w:r>
      <w:r w:rsidR="00087DFA">
        <w:rPr>
          <w:rFonts w:ascii="Calibri" w:hAnsi="Calibri"/>
          <w:color w:val="365F91"/>
          <w:sz w:val="20"/>
        </w:rPr>
        <w:t>117.160</w:t>
      </w:r>
    </w:p>
    <w:p w:rsidR="00643F79" w:rsidRPr="003C3F6A" w:rsidRDefault="00643F79" w:rsidP="00643F79">
      <w:pPr>
        <w:pStyle w:val="Heading11"/>
        <w:rPr>
          <w:rFonts w:ascii="Calibri" w:hAnsi="Calibri"/>
        </w:rPr>
      </w:pPr>
      <w:r w:rsidRPr="003C3F6A">
        <w:rPr>
          <w:rFonts w:ascii="Calibri" w:hAnsi="Calibri"/>
        </w:rPr>
        <w:t>Namen in cilj</w:t>
      </w:r>
    </w:p>
    <w:p w:rsidR="00643F79" w:rsidRPr="00A7671F" w:rsidRDefault="00643F79" w:rsidP="00643F79">
      <w:pPr>
        <w:pStyle w:val="heading110"/>
        <w:spacing w:before="120" w:beforeAutospacing="0" w:after="120" w:afterAutospacing="0"/>
        <w:ind w:left="284"/>
        <w:jc w:val="both"/>
        <w:rPr>
          <w:rFonts w:ascii="Calibri" w:hAnsi="Calibri" w:cs="Calibri"/>
          <w:noProof/>
          <w:sz w:val="20"/>
          <w:szCs w:val="20"/>
        </w:rPr>
      </w:pPr>
      <w:r w:rsidRPr="007416B5">
        <w:rPr>
          <w:rFonts w:ascii="Calibri" w:hAnsi="Calibri"/>
          <w:noProof/>
          <w:sz w:val="20"/>
          <w:szCs w:val="20"/>
        </w:rPr>
        <w:t xml:space="preserve">Občina Trzin kot solastnica CČN Domžale-Kamnik kandidira skupaj z ostalimi </w:t>
      </w:r>
      <w:r w:rsidRPr="00C07CDB">
        <w:rPr>
          <w:rFonts w:ascii="Calibri" w:hAnsi="Calibri"/>
          <w:noProof/>
          <w:sz w:val="20"/>
          <w:szCs w:val="20"/>
        </w:rPr>
        <w:t>soinvestitorji (občine Cerklje na Gorenjskem, Domžale, Kamnik, Mengeš in Komenda) pri nadgradnji in posodobitvi CČN Domžale-Kamnik za sredstva iz Kohezijskega sklada EU. Pri tem morajo občine zagotoviti tudi deleže v svojih občinskih proračunih, zato</w:t>
      </w:r>
      <w:r w:rsidRPr="007416B5">
        <w:rPr>
          <w:rFonts w:ascii="Calibri" w:hAnsi="Calibri"/>
          <w:noProof/>
          <w:sz w:val="20"/>
          <w:szCs w:val="20"/>
        </w:rPr>
        <w:t xml:space="preserve"> je višina PP usklajena glede na projektno dokumentacijo. </w:t>
      </w:r>
      <w:r w:rsidRPr="007416B5">
        <w:rPr>
          <w:rFonts w:ascii="Calibri" w:hAnsi="Calibri" w:cs="Calibri"/>
          <w:noProof/>
          <w:sz w:val="20"/>
          <w:szCs w:val="20"/>
        </w:rPr>
        <w:t>V letu 201</w:t>
      </w:r>
      <w:r>
        <w:rPr>
          <w:rFonts w:ascii="Calibri" w:hAnsi="Calibri" w:cs="Calibri"/>
          <w:noProof/>
          <w:sz w:val="20"/>
          <w:szCs w:val="20"/>
        </w:rPr>
        <w:t>2</w:t>
      </w:r>
      <w:r w:rsidRPr="007416B5">
        <w:rPr>
          <w:rFonts w:ascii="Calibri" w:hAnsi="Calibri" w:cs="Calibri"/>
          <w:noProof/>
          <w:sz w:val="20"/>
          <w:szCs w:val="20"/>
        </w:rPr>
        <w:t xml:space="preserve"> smo pospešili aktivnosti za nadgradnjo CČN za terciarno čiščenje, projekt, ki mora biti dokončan najkasneje do avgusta 2015 vključno s poskusnim obratovanjem. Nadgradnja infrastrukture CČN je vključena v skupni projekt odvajanja in čiščenja, ki vključuje izgradnjo kanalizacije in nadgradnjo CČN. Projekt vključuje nadgradnjo bioloških stopenj za terciarno čiščenje ter vstopni objekt, ki bo omogočal sprejem večje količine vode. Lastniki podjetja ves privarčevani denar oz. dobičke zadnjih let ohranjajo za namen nadgradnje CČN. Izvedba nadgradnje je nujno potrebna in najpomembnejši projekt za CČN od izgradnje leta 1980. Na uspešnost nadgradnje je vezano tudi pridobivanje okoljevarstvenih dovoljenj in </w:t>
      </w:r>
      <w:r w:rsidRPr="007416B5">
        <w:rPr>
          <w:rFonts w:ascii="Calibri" w:hAnsi="Calibri" w:cs="Calibri"/>
          <w:noProof/>
          <w:sz w:val="20"/>
          <w:szCs w:val="20"/>
        </w:rPr>
        <w:lastRenderedPageBreak/>
        <w:t>sicer za obratovanje CČN in za odstranjevanje odpadkov, ki je pogoj za izvajanje tržnih dejavnosti in posredno uspešnega poslovanja podjetja. Pričakujemo pozitivno odločbo za pridobitev kohezijskih sredstev in lastniki infrastrukture imajo na JP CČN že zbranih večino sredstev za sofinanciranje lastnega deleža. Nadgradnja je ključnega pomena ne samo za razvoj CČN, ampak tudi za njen obstoj, ker po 30 letih obratovanja ne zagotavlja več ustreznega standarda čiščenja. Nadgradnja mehanske in aerobne biološke stopnje je nujna, ker obstoječ sistem ne zagotavlja več stanja tehnike in je od vodilne in pionirske čistilne naprave CČN z leti postala zastarela in je v sedanjem stanju kljub optimizaciji nemogoče zagotavljati učinkovito čiščenje predvsem na parametrih skupnega dušika in fosforja. V letu 201</w:t>
      </w:r>
      <w:r>
        <w:rPr>
          <w:rFonts w:ascii="Calibri" w:hAnsi="Calibri" w:cs="Calibri"/>
          <w:noProof/>
          <w:sz w:val="20"/>
          <w:szCs w:val="20"/>
        </w:rPr>
        <w:t>2</w:t>
      </w:r>
      <w:r w:rsidRPr="007416B5">
        <w:rPr>
          <w:rFonts w:ascii="Calibri" w:hAnsi="Calibri" w:cs="Calibri"/>
          <w:noProof/>
          <w:sz w:val="20"/>
          <w:szCs w:val="20"/>
        </w:rPr>
        <w:t xml:space="preserve"> je tekla priprava dokumentacije po terminskem planu, ki omogoča še pravočasno zaključitev v smislu zagotavljanja kakovosti čiščenja in črpanja kohezijskih sredstev.</w:t>
      </w:r>
    </w:p>
    <w:p w:rsidR="00643F79" w:rsidRPr="003C3F6A" w:rsidRDefault="00643F79" w:rsidP="00643F79">
      <w:pPr>
        <w:pStyle w:val="ANormal"/>
        <w:jc w:val="both"/>
        <w:rPr>
          <w:rFonts w:ascii="Calibri" w:hAnsi="Calibri"/>
        </w:rPr>
      </w:pPr>
      <w:r w:rsidRPr="0076441E">
        <w:rPr>
          <w:rFonts w:ascii="Calibri" w:hAnsi="Calibri"/>
          <w:b/>
          <w:color w:val="FF0000"/>
        </w:rPr>
        <w:t>SPREMEMBE PRORAČUNA:</w:t>
      </w:r>
    </w:p>
    <w:p w:rsidR="00643F79" w:rsidRDefault="00643F79" w:rsidP="00643F79">
      <w:pPr>
        <w:pStyle w:val="heading110"/>
        <w:spacing w:before="120" w:beforeAutospacing="0" w:after="120" w:afterAutospacing="0"/>
        <w:ind w:left="284"/>
        <w:jc w:val="both"/>
        <w:rPr>
          <w:rFonts w:ascii="Calibri" w:hAnsi="Calibri"/>
          <w:noProof/>
          <w:sz w:val="20"/>
          <w:szCs w:val="20"/>
        </w:rPr>
      </w:pPr>
      <w:r w:rsidRPr="00B91064">
        <w:rPr>
          <w:rFonts w:ascii="Calibri" w:hAnsi="Calibri"/>
          <w:noProof/>
          <w:sz w:val="20"/>
          <w:szCs w:val="20"/>
        </w:rPr>
        <w:t>Postavka je načrtovana tako, da glede na sedanje stanje predstavlja možnosti za nadgradnjo CČN DK in možnosti financiranja. Projekt je upravičen do porabe sredstev iz Kohezijskega sklada EU, pri čemer naj bi bil, kolikor ne bo umeščen v obdobje 2007-13, uvrščen v naslednjo shemo 2014-20</w:t>
      </w:r>
      <w:r w:rsidRPr="003D3864">
        <w:rPr>
          <w:rFonts w:ascii="Calibri" w:hAnsi="Calibri"/>
          <w:noProof/>
          <w:sz w:val="20"/>
          <w:szCs w:val="20"/>
        </w:rPr>
        <w:t>.</w:t>
      </w:r>
    </w:p>
    <w:p w:rsidR="00087DFA" w:rsidRPr="00C074E4" w:rsidRDefault="00087DFA" w:rsidP="00087DFA">
      <w:pPr>
        <w:pStyle w:val="ANormal"/>
        <w:jc w:val="both"/>
        <w:rPr>
          <w:rFonts w:ascii="Calibri" w:hAnsi="Calibri"/>
          <w:b/>
          <w:color w:val="FF0000"/>
        </w:rPr>
      </w:pPr>
      <w:r w:rsidRPr="00C074E4">
        <w:rPr>
          <w:rFonts w:ascii="Calibri" w:hAnsi="Calibri"/>
          <w:b/>
          <w:color w:val="FF0000"/>
        </w:rPr>
        <w:t>REBALANS:</w:t>
      </w:r>
    </w:p>
    <w:p w:rsidR="00FF6EF4" w:rsidRPr="00FF6EF4" w:rsidRDefault="00FF6EF4" w:rsidP="00FF6EF4">
      <w:pPr>
        <w:pStyle w:val="ANormal"/>
        <w:jc w:val="both"/>
        <w:rPr>
          <w:rFonts w:ascii="Calibri" w:hAnsi="Calibri"/>
        </w:rPr>
      </w:pPr>
      <w:r w:rsidRPr="00FF6EF4">
        <w:rPr>
          <w:rFonts w:ascii="Calibri" w:hAnsi="Calibri"/>
        </w:rPr>
        <w:t>Občine solastnice so sprejele odločitev, da pristopijo k nadgradnji in posodobitvi CČN samostojno, brez sredstev Kohezijskega sklada EU. Odločbe v finančni perspektivi 2007-2013 nismo prejeli, kljub dejstvu, da smo bili in smo  še vedno uvrščeni v seznam indikativnih t.i. »</w:t>
      </w:r>
      <w:proofErr w:type="spellStart"/>
      <w:r w:rsidRPr="00FF6EF4">
        <w:rPr>
          <w:rFonts w:ascii="Calibri" w:hAnsi="Calibri"/>
        </w:rPr>
        <w:t>ready</w:t>
      </w:r>
      <w:proofErr w:type="spellEnd"/>
      <w:r w:rsidRPr="00FF6EF4">
        <w:rPr>
          <w:rFonts w:ascii="Calibri" w:hAnsi="Calibri"/>
        </w:rPr>
        <w:t xml:space="preserve"> to go« projektov. S strani Ministrstva za kmetijstvo in okolje ter nove vladne službe SVRK (Službi vlade za razvoj in evropsko kohezijsko politiko) nam je bilo izrecno rečeno, da bodo naši »</w:t>
      </w:r>
      <w:proofErr w:type="spellStart"/>
      <w:r w:rsidRPr="00FF6EF4">
        <w:rPr>
          <w:rFonts w:ascii="Calibri" w:hAnsi="Calibri"/>
        </w:rPr>
        <w:t>ready</w:t>
      </w:r>
      <w:proofErr w:type="spellEnd"/>
      <w:r w:rsidRPr="00FF6EF4">
        <w:rPr>
          <w:rFonts w:ascii="Calibri" w:hAnsi="Calibri"/>
        </w:rPr>
        <w:t xml:space="preserve"> to go« projekti, ki vsebinsko ustrezajo novemu Operativnemu programu nove finančne perspektive 2014-2020, imeli absolutno prednost pri podeljevanju novih odločb in pogodb o sofinanciranju. Začetek izvajanja projektov z zalaganjem lastnih občinskih sredstev spodbujajo, saj so vsi nastali stroški po 1.1.2014 upravičeni.</w:t>
      </w:r>
    </w:p>
    <w:p w:rsidR="00FF6EF4" w:rsidRPr="00FF6EF4" w:rsidRDefault="00FF6EF4" w:rsidP="00FF6EF4">
      <w:pPr>
        <w:pStyle w:val="Heading11"/>
        <w:rPr>
          <w:rFonts w:ascii="Calibri" w:hAnsi="Calibri"/>
          <w:noProof/>
        </w:rPr>
      </w:pPr>
      <w:r w:rsidRPr="00FF6EF4">
        <w:rPr>
          <w:rFonts w:ascii="Calibri" w:hAnsi="Calibri"/>
          <w:noProof/>
        </w:rPr>
        <w:t>Stanje projekta</w:t>
      </w:r>
    </w:p>
    <w:p w:rsidR="00FF6EF4" w:rsidRPr="00FF6EF4" w:rsidRDefault="00FF6EF4" w:rsidP="00FF6EF4">
      <w:pPr>
        <w:pStyle w:val="anormal0"/>
        <w:spacing w:before="60" w:beforeAutospacing="0" w:after="120" w:afterAutospacing="0"/>
        <w:ind w:left="284"/>
        <w:jc w:val="both"/>
        <w:rPr>
          <w:rFonts w:ascii="Calibri" w:hAnsi="Calibri"/>
          <w:sz w:val="20"/>
          <w:szCs w:val="20"/>
        </w:rPr>
      </w:pPr>
      <w:r w:rsidRPr="00FF6EF4">
        <w:rPr>
          <w:rFonts w:ascii="Calibri" w:hAnsi="Calibri"/>
          <w:sz w:val="20"/>
          <w:szCs w:val="20"/>
        </w:rPr>
        <w:t>Vloga za pridobitev sredstev iz Kohezijskih skladov EU je oddana. Izbran je izvajalec del, nadzor in PR storitve.</w:t>
      </w:r>
    </w:p>
    <w:p w:rsidR="00643F79" w:rsidRPr="00A7671F" w:rsidRDefault="00643F79" w:rsidP="00643F79">
      <w:pPr>
        <w:pStyle w:val="anormal0"/>
        <w:spacing w:before="0" w:beforeAutospacing="0" w:after="200" w:afterAutospacing="0"/>
        <w:ind w:left="284"/>
        <w:jc w:val="both"/>
        <w:rPr>
          <w:rFonts w:ascii="Calibri" w:hAnsi="Calibri" w:cs="Calibri"/>
          <w:sz w:val="20"/>
          <w:szCs w:val="20"/>
        </w:rPr>
      </w:pPr>
      <w:r w:rsidRPr="00A7671F">
        <w:rPr>
          <w:rFonts w:ascii="Calibri" w:hAnsi="Calibri" w:cs="Calibri"/>
          <w:sz w:val="20"/>
          <w:szCs w:val="20"/>
        </w:rPr>
        <w:t>.</w:t>
      </w:r>
    </w:p>
    <w:p w:rsidR="009D510E" w:rsidRPr="003C3F6A" w:rsidRDefault="009D510E" w:rsidP="009D510E">
      <w:pPr>
        <w:pStyle w:val="AHeading7"/>
        <w:tabs>
          <w:tab w:val="decimal" w:pos="9400"/>
        </w:tabs>
        <w:rPr>
          <w:rFonts w:ascii="Calibri" w:hAnsi="Calibri"/>
          <w:noProof/>
          <w:sz w:val="20"/>
        </w:rPr>
      </w:pPr>
      <w:bookmarkStart w:id="87" w:name="_Toc307564011"/>
      <w:r w:rsidRPr="006F3E3F">
        <w:rPr>
          <w:rFonts w:ascii="Calibri" w:hAnsi="Calibri"/>
          <w:noProof/>
          <w:color w:val="7030A0"/>
        </w:rPr>
        <w:t>15029001 - Zbiranje in ravnanje z odpadki</w:t>
      </w:r>
      <w:r w:rsidRPr="003C3F6A">
        <w:rPr>
          <w:rFonts w:ascii="Calibri" w:hAnsi="Calibri"/>
          <w:noProof/>
        </w:rPr>
        <w:tab/>
      </w:r>
      <w:bookmarkEnd w:id="87"/>
    </w:p>
    <w:p w:rsidR="009D510E" w:rsidRPr="006F3E3F" w:rsidRDefault="009D510E" w:rsidP="009D510E">
      <w:pPr>
        <w:pStyle w:val="AHeading10a"/>
        <w:tabs>
          <w:tab w:val="decimal" w:pos="9400"/>
        </w:tabs>
        <w:rPr>
          <w:rFonts w:ascii="Calibri" w:hAnsi="Calibri"/>
          <w:color w:val="365F91"/>
          <w:sz w:val="20"/>
        </w:rPr>
      </w:pPr>
      <w:r w:rsidRPr="006F3E3F">
        <w:rPr>
          <w:rFonts w:ascii="Calibri" w:hAnsi="Calibri"/>
          <w:color w:val="365F91"/>
        </w:rPr>
        <w:t>OB186-09-0008 - RCERO-  Odprava okoljskih bremen in vlaganja v OS</w:t>
      </w:r>
      <w:r w:rsidRPr="006F3E3F">
        <w:rPr>
          <w:rFonts w:ascii="Calibri" w:hAnsi="Calibri"/>
          <w:color w:val="365F91"/>
        </w:rPr>
        <w:tab/>
      </w:r>
      <w:r w:rsidR="00C074E4">
        <w:rPr>
          <w:rFonts w:ascii="Calibri" w:hAnsi="Calibri"/>
          <w:color w:val="365F91"/>
          <w:sz w:val="20"/>
        </w:rPr>
        <w:t>120.124</w:t>
      </w:r>
    </w:p>
    <w:p w:rsidR="009D510E" w:rsidRPr="003C3F6A" w:rsidRDefault="009D510E" w:rsidP="009D510E">
      <w:pPr>
        <w:pStyle w:val="Heading11"/>
        <w:rPr>
          <w:rFonts w:ascii="Calibri" w:hAnsi="Calibri"/>
        </w:rPr>
      </w:pPr>
      <w:r w:rsidRPr="003C3F6A">
        <w:rPr>
          <w:rFonts w:ascii="Calibri" w:hAnsi="Calibri"/>
        </w:rPr>
        <w:t>Namen in cilj</w:t>
      </w:r>
    </w:p>
    <w:p w:rsidR="009D510E" w:rsidRDefault="009D510E" w:rsidP="009D510E">
      <w:pPr>
        <w:pStyle w:val="ANormal"/>
        <w:jc w:val="both"/>
        <w:rPr>
          <w:rFonts w:ascii="Calibri" w:hAnsi="Calibri"/>
        </w:rPr>
      </w:pPr>
      <w:r w:rsidRPr="006F3E3F">
        <w:rPr>
          <w:rFonts w:ascii="Calibri" w:hAnsi="Calibri"/>
        </w:rPr>
        <w:t>Sredstva iz predmetne postavke so namenjena glede na dogovor o sovlaganju v projekt RCERO Ljubljana, sredstva, ki se bodo v letih 2009 – 2015 natekla na to postavko, se bodo v celoti porabila za projekt RCERO Ljubljana.</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pStyle w:val="ANormal"/>
        <w:jc w:val="both"/>
        <w:rPr>
          <w:rFonts w:ascii="Calibri" w:hAnsi="Calibri"/>
        </w:rPr>
      </w:pPr>
      <w:r w:rsidRPr="000362CB">
        <w:rPr>
          <w:rFonts w:ascii="Calibri" w:hAnsi="Calibri"/>
        </w:rPr>
        <w:t>Načrtovana višina postavke pomeni uskladitev s sedaj znanimi podatki iz MKO/MF. Tukaj načrtujemo še spremembe, glede na sedaj sprejete spremembe in dopolnitve uredbe o okoljskih taksah zaradi nastajanja odpadkov.</w:t>
      </w:r>
    </w:p>
    <w:p w:rsidR="00C074E4" w:rsidRDefault="00C074E4" w:rsidP="009D510E">
      <w:pPr>
        <w:pStyle w:val="ANormal"/>
        <w:jc w:val="both"/>
        <w:rPr>
          <w:rFonts w:ascii="Calibri" w:hAnsi="Calibri"/>
          <w:b/>
          <w:color w:val="FF0000"/>
        </w:rPr>
      </w:pPr>
      <w:r w:rsidRPr="00C074E4">
        <w:rPr>
          <w:rFonts w:ascii="Calibri" w:hAnsi="Calibri"/>
          <w:b/>
          <w:color w:val="FF0000"/>
        </w:rPr>
        <w:t>REBALANS:</w:t>
      </w:r>
    </w:p>
    <w:p w:rsidR="00FF6EF4" w:rsidRPr="00372AE6" w:rsidRDefault="00FF6EF4" w:rsidP="00FF6EF4">
      <w:pPr>
        <w:pStyle w:val="ANormal"/>
        <w:jc w:val="both"/>
        <w:rPr>
          <w:rFonts w:ascii="Calibri" w:hAnsi="Calibri"/>
        </w:rPr>
      </w:pPr>
      <w:r w:rsidRPr="00372AE6">
        <w:rPr>
          <w:rFonts w:ascii="Calibri" w:hAnsi="Calibri"/>
        </w:rPr>
        <w:t>Gre za uskladitev sredstev okoljske dajatve onesnaževanje okolja zaradi za odlaganje odpadkov, namenjena sovlaganju projekta RCERO Ljubljana.</w:t>
      </w:r>
    </w:p>
    <w:p w:rsidR="009D510E" w:rsidRPr="006F3E3F" w:rsidRDefault="009D510E" w:rsidP="009D510E">
      <w:pPr>
        <w:pStyle w:val="Heading11"/>
        <w:jc w:val="both"/>
        <w:rPr>
          <w:rFonts w:ascii="Calibri" w:hAnsi="Calibri"/>
          <w:noProof/>
        </w:rPr>
      </w:pPr>
      <w:r w:rsidRPr="006F3E3F">
        <w:rPr>
          <w:rFonts w:ascii="Calibri" w:hAnsi="Calibri"/>
          <w:noProof/>
        </w:rPr>
        <w:t>Stanje projekta</w:t>
      </w:r>
    </w:p>
    <w:p w:rsidR="009D510E" w:rsidRPr="003C3F6A" w:rsidRDefault="009D510E" w:rsidP="00C074E4">
      <w:pPr>
        <w:pStyle w:val="ANormal"/>
        <w:jc w:val="both"/>
        <w:rPr>
          <w:rFonts w:ascii="Calibri" w:hAnsi="Calibri"/>
        </w:rPr>
      </w:pPr>
      <w:r w:rsidRPr="006F3E3F">
        <w:rPr>
          <w:rFonts w:ascii="Calibri" w:hAnsi="Calibri"/>
        </w:rPr>
        <w:t>V izvajanju.</w:t>
      </w:r>
    </w:p>
    <w:p w:rsidR="009D510E" w:rsidRDefault="009D510E" w:rsidP="009D510E">
      <w:pPr>
        <w:pStyle w:val="ANormal"/>
        <w:rPr>
          <w:rFonts w:ascii="Calibri" w:hAnsi="Calibri"/>
          <w:noProof/>
        </w:rPr>
      </w:pPr>
    </w:p>
    <w:p w:rsidR="0036444E" w:rsidRPr="006F3E3F" w:rsidRDefault="0036444E" w:rsidP="0036444E">
      <w:pPr>
        <w:pStyle w:val="AHeading7"/>
        <w:tabs>
          <w:tab w:val="decimal" w:pos="9400"/>
        </w:tabs>
        <w:rPr>
          <w:rFonts w:ascii="Calibri" w:hAnsi="Calibri"/>
          <w:noProof/>
          <w:sz w:val="20"/>
        </w:rPr>
      </w:pPr>
      <w:bookmarkStart w:id="88" w:name="_Toc307564014"/>
      <w:r w:rsidRPr="006F3E3F">
        <w:rPr>
          <w:rFonts w:ascii="Calibri" w:hAnsi="Calibri"/>
          <w:noProof/>
          <w:color w:val="7030A0"/>
        </w:rPr>
        <w:lastRenderedPageBreak/>
        <w:t>16039001 - Oskrba z vodo</w:t>
      </w:r>
      <w:r w:rsidRPr="006F3E3F">
        <w:rPr>
          <w:rFonts w:ascii="Calibri" w:hAnsi="Calibri"/>
          <w:noProof/>
        </w:rPr>
        <w:tab/>
      </w:r>
      <w:bookmarkEnd w:id="88"/>
    </w:p>
    <w:p w:rsidR="0036444E" w:rsidRPr="006F3E3F" w:rsidRDefault="0036444E" w:rsidP="0036444E">
      <w:pPr>
        <w:pStyle w:val="AHeading10a"/>
        <w:tabs>
          <w:tab w:val="decimal" w:pos="9400"/>
        </w:tabs>
        <w:rPr>
          <w:rFonts w:ascii="Calibri" w:hAnsi="Calibri"/>
          <w:color w:val="365F91"/>
          <w:sz w:val="20"/>
        </w:rPr>
      </w:pPr>
      <w:r w:rsidRPr="006F3E3F">
        <w:rPr>
          <w:rFonts w:ascii="Calibri" w:hAnsi="Calibri"/>
          <w:color w:val="365F91"/>
        </w:rPr>
        <w:t xml:space="preserve">OB186-07-0018 </w:t>
      </w:r>
      <w:r>
        <w:rPr>
          <w:rFonts w:ascii="Calibri" w:hAnsi="Calibri"/>
          <w:color w:val="365F91"/>
        </w:rPr>
        <w:t>–</w:t>
      </w:r>
      <w:r w:rsidRPr="006F3E3F">
        <w:rPr>
          <w:rFonts w:ascii="Calibri" w:hAnsi="Calibri"/>
          <w:color w:val="365F91"/>
        </w:rPr>
        <w:t xml:space="preserve"> </w:t>
      </w:r>
      <w:r>
        <w:rPr>
          <w:rFonts w:ascii="Calibri" w:hAnsi="Calibri"/>
          <w:color w:val="365F91"/>
        </w:rPr>
        <w:t xml:space="preserve">Oskrba s pitno vodo na območju Domžale-Kamnik- </w:t>
      </w:r>
      <w:proofErr w:type="spellStart"/>
      <w:r>
        <w:rPr>
          <w:rFonts w:ascii="Calibri" w:hAnsi="Calibri"/>
          <w:color w:val="365F91"/>
        </w:rPr>
        <w:t>vodooskrba</w:t>
      </w:r>
      <w:proofErr w:type="spellEnd"/>
      <w:r>
        <w:rPr>
          <w:rFonts w:ascii="Calibri" w:hAnsi="Calibri"/>
          <w:color w:val="365F91"/>
        </w:rPr>
        <w:t xml:space="preserve"> v </w:t>
      </w:r>
      <w:proofErr w:type="spellStart"/>
      <w:r>
        <w:rPr>
          <w:rFonts w:ascii="Calibri" w:hAnsi="Calibri"/>
          <w:color w:val="365F91"/>
        </w:rPr>
        <w:t>OT</w:t>
      </w:r>
      <w:proofErr w:type="spellEnd"/>
      <w:r w:rsidRPr="006F3E3F">
        <w:rPr>
          <w:rFonts w:ascii="Calibri" w:hAnsi="Calibri"/>
          <w:color w:val="365F91"/>
        </w:rPr>
        <w:tab/>
      </w:r>
      <w:r>
        <w:rPr>
          <w:rFonts w:ascii="Calibri" w:hAnsi="Calibri"/>
          <w:color w:val="365F91"/>
          <w:sz w:val="20"/>
        </w:rPr>
        <w:t>466.000</w:t>
      </w:r>
      <w:r w:rsidRPr="006F3E3F">
        <w:rPr>
          <w:rFonts w:ascii="Calibri" w:hAnsi="Calibri"/>
          <w:color w:val="365F91"/>
          <w:sz w:val="20"/>
        </w:rPr>
        <w:t xml:space="preserve"> €</w:t>
      </w:r>
    </w:p>
    <w:p w:rsidR="0036444E" w:rsidRPr="006F3E3F" w:rsidRDefault="0036444E" w:rsidP="0036444E">
      <w:pPr>
        <w:pStyle w:val="Heading11"/>
        <w:rPr>
          <w:rFonts w:ascii="Calibri" w:hAnsi="Calibri"/>
        </w:rPr>
      </w:pPr>
      <w:r w:rsidRPr="006F3E3F">
        <w:rPr>
          <w:rFonts w:ascii="Calibri" w:hAnsi="Calibri"/>
        </w:rPr>
        <w:t>Namen in cilj</w:t>
      </w:r>
    </w:p>
    <w:p w:rsidR="0036444E" w:rsidRDefault="0036444E" w:rsidP="006475D6">
      <w:pPr>
        <w:pStyle w:val="heading110"/>
        <w:spacing w:before="120" w:beforeAutospacing="0" w:after="120" w:afterAutospacing="0"/>
        <w:ind w:left="284"/>
        <w:jc w:val="both"/>
        <w:rPr>
          <w:rFonts w:ascii="Calibri" w:hAnsi="Calibri"/>
          <w:sz w:val="20"/>
          <w:szCs w:val="20"/>
        </w:rPr>
      </w:pPr>
      <w:r w:rsidRPr="00992E0C">
        <w:rPr>
          <w:rFonts w:ascii="Calibri" w:hAnsi="Calibri"/>
          <w:sz w:val="20"/>
          <w:szCs w:val="20"/>
        </w:rPr>
        <w:t>V okviru te postavke se bo financiral obnova vodovoda od črpališč na Domžalsko-mengeškem polju čez Mengeško cesto do križišča Jemčeve in Grajske ceste in od križišča Jemčeve ceste in Habatove ulice (od parkirišča gostilne Narobe ob Mengeški cesti po stranskem kraku Jemčeve ceste, po Habatovi ulici ter ob pešpoti ob Pšati do akvadukta na Ljubljanski cesti. S projektom Občina Trzin kandidira za sredstva Kohezijskega sklada EU v sodelovanju s sosednjimi občinami. V letu 2014 predvidevamo  izvajanje nadzora nad gradnjo in gradbene situacije).  Prav tako nameravamo v okviru ureditve Mengeške ceste - II. faza menjati primarni vodovod in hišne priključke ob trasi.</w:t>
      </w:r>
    </w:p>
    <w:p w:rsidR="0036444E" w:rsidRDefault="0036444E" w:rsidP="006475D6">
      <w:pPr>
        <w:pStyle w:val="ANormal"/>
        <w:jc w:val="both"/>
        <w:rPr>
          <w:rFonts w:ascii="Calibri" w:hAnsi="Calibri"/>
          <w:b/>
          <w:color w:val="FF0000"/>
        </w:rPr>
      </w:pPr>
      <w:r w:rsidRPr="00C074E4">
        <w:rPr>
          <w:rFonts w:ascii="Calibri" w:hAnsi="Calibri"/>
          <w:b/>
          <w:color w:val="FF0000"/>
        </w:rPr>
        <w:t>REBALANS:</w:t>
      </w:r>
    </w:p>
    <w:p w:rsidR="00FF6EF4" w:rsidRPr="00FF6EF4" w:rsidRDefault="00FF6EF4" w:rsidP="00FF6EF4">
      <w:pPr>
        <w:jc w:val="both"/>
        <w:rPr>
          <w:rFonts w:ascii="Calibri" w:hAnsi="Calibri"/>
          <w:b/>
        </w:rPr>
      </w:pPr>
      <w:r w:rsidRPr="00FF6EF4">
        <w:rPr>
          <w:rFonts w:asciiTheme="minorHAnsi" w:hAnsiTheme="minorHAnsi"/>
        </w:rPr>
        <w:t>V okviru te postavke se financiral obnova vodovoda od črpališč na Domžalsko-mengeškem polju čez Mengeško cesto do križišča Jemčeve in Grajske ceste in od križišča Jemčeve ceste in Habatove ulice (od parkirišča gostilne Narobe ob Mengeški cesti po stranskem kraku Jemčeve ceste, po Habatovi ulici ter ob pešpoti ob Pšati do mostu pri Osnovni šoli Trzin. S projektom Občina Trzin kandidira za sredstva Kohezijskega sklada EU v sodelovanju s sosednjimi občinami, kolikor ne bomo tam uspešni bomo kandidirali na javne razpisu Evropskega sklada za regionalni razvoj razvojne prioritete »Razvoj regij«, prednostne usmeritve »Regionalni razvojni programi« v okviru Operativnega programa krepitve regionalnih razvojnih potencialov . Občina je podpisala pogodbe z izvajalci nadzora in gradbenih del.  </w:t>
      </w:r>
    </w:p>
    <w:p w:rsidR="00FF6EF4" w:rsidRPr="00FF6EF4" w:rsidRDefault="00FF6EF4" w:rsidP="00FF6EF4">
      <w:pPr>
        <w:pStyle w:val="Heading11"/>
        <w:rPr>
          <w:rFonts w:ascii="Calibri" w:hAnsi="Calibri"/>
          <w:noProof/>
        </w:rPr>
      </w:pPr>
      <w:r w:rsidRPr="00FF6EF4">
        <w:rPr>
          <w:rFonts w:ascii="Calibri" w:hAnsi="Calibri"/>
          <w:noProof/>
        </w:rPr>
        <w:t>Stanje projekta</w:t>
      </w:r>
    </w:p>
    <w:p w:rsidR="00FF6EF4" w:rsidRPr="00FF6EF4" w:rsidRDefault="00FF6EF4" w:rsidP="00FF6EF4">
      <w:pPr>
        <w:pStyle w:val="anormal0"/>
        <w:tabs>
          <w:tab w:val="left" w:pos="284"/>
        </w:tabs>
        <w:spacing w:before="0" w:beforeAutospacing="0" w:after="200" w:afterAutospacing="0"/>
        <w:rPr>
          <w:rFonts w:ascii="Calibri" w:hAnsi="Calibri"/>
          <w:sz w:val="20"/>
          <w:szCs w:val="20"/>
        </w:rPr>
      </w:pPr>
      <w:r w:rsidRPr="00FF6EF4">
        <w:rPr>
          <w:rFonts w:ascii="Calibri" w:hAnsi="Calibri"/>
          <w:sz w:val="20"/>
          <w:szCs w:val="20"/>
        </w:rPr>
        <w:tab/>
        <w:t>Pogodbe z nadzorom in izvajalcem so podpisane, projekt je deloma že v izvedbi.</w:t>
      </w:r>
    </w:p>
    <w:p w:rsidR="000D508E" w:rsidRPr="006F3E3F" w:rsidRDefault="000D508E" w:rsidP="00FF6EF4">
      <w:pPr>
        <w:jc w:val="both"/>
        <w:rPr>
          <w:rFonts w:ascii="Calibri" w:hAnsi="Calibri"/>
        </w:rPr>
      </w:pPr>
    </w:p>
    <w:p w:rsidR="00087C1B" w:rsidRPr="003C3F6A" w:rsidRDefault="00087C1B" w:rsidP="00087C1B">
      <w:pPr>
        <w:pStyle w:val="AHeading7"/>
        <w:tabs>
          <w:tab w:val="decimal" w:pos="9400"/>
        </w:tabs>
        <w:rPr>
          <w:rFonts w:ascii="Calibri" w:hAnsi="Calibri"/>
          <w:noProof/>
          <w:sz w:val="20"/>
        </w:rPr>
      </w:pPr>
      <w:bookmarkStart w:id="89" w:name="_Toc307564015"/>
      <w:r w:rsidRPr="006E76F2">
        <w:rPr>
          <w:rFonts w:ascii="Calibri" w:hAnsi="Calibri"/>
          <w:noProof/>
          <w:color w:val="7030A0"/>
        </w:rPr>
        <w:t>16069002 - Nakup zemljišč</w:t>
      </w:r>
      <w:r w:rsidRPr="003C3F6A">
        <w:rPr>
          <w:rFonts w:ascii="Calibri" w:hAnsi="Calibri"/>
          <w:noProof/>
        </w:rPr>
        <w:tab/>
      </w:r>
      <w:bookmarkEnd w:id="89"/>
    </w:p>
    <w:p w:rsidR="00087C1B" w:rsidRPr="006F3E3F" w:rsidRDefault="00087C1B" w:rsidP="00087C1B">
      <w:pPr>
        <w:pStyle w:val="AHeading10a"/>
        <w:tabs>
          <w:tab w:val="decimal" w:pos="9400"/>
        </w:tabs>
        <w:rPr>
          <w:rFonts w:ascii="Calibri" w:hAnsi="Calibri"/>
          <w:color w:val="365F91"/>
          <w:sz w:val="20"/>
        </w:rPr>
      </w:pPr>
      <w:r w:rsidRPr="006F3E3F">
        <w:rPr>
          <w:rFonts w:ascii="Calibri" w:hAnsi="Calibri"/>
          <w:color w:val="365F91"/>
        </w:rPr>
        <w:t>OB186-07-0002 - Pridobivanje zemljišč za zelene površine,zamenjave</w:t>
      </w:r>
      <w:r w:rsidRPr="006F3E3F">
        <w:rPr>
          <w:rFonts w:ascii="Calibri" w:hAnsi="Calibri"/>
          <w:color w:val="365F91"/>
        </w:rPr>
        <w:tab/>
      </w:r>
      <w:r>
        <w:rPr>
          <w:rFonts w:ascii="Calibri" w:hAnsi="Calibri"/>
          <w:color w:val="365F91"/>
          <w:sz w:val="20"/>
        </w:rPr>
        <w:t>5.0</w:t>
      </w:r>
      <w:r w:rsidRPr="006F3E3F">
        <w:rPr>
          <w:rFonts w:ascii="Calibri" w:hAnsi="Calibri"/>
          <w:color w:val="365F91"/>
          <w:sz w:val="20"/>
        </w:rPr>
        <w:t>00 €</w:t>
      </w:r>
    </w:p>
    <w:p w:rsidR="00087C1B" w:rsidRPr="003C3F6A" w:rsidRDefault="00087C1B" w:rsidP="00087C1B">
      <w:pPr>
        <w:pStyle w:val="Heading11"/>
        <w:rPr>
          <w:rFonts w:ascii="Calibri" w:hAnsi="Calibri"/>
        </w:rPr>
      </w:pPr>
      <w:r w:rsidRPr="003C3F6A">
        <w:rPr>
          <w:rFonts w:ascii="Calibri" w:hAnsi="Calibri"/>
        </w:rPr>
        <w:t>Namen in cilj</w:t>
      </w:r>
    </w:p>
    <w:p w:rsidR="00087C1B" w:rsidRDefault="00087C1B" w:rsidP="00087C1B">
      <w:pPr>
        <w:pStyle w:val="anormal0"/>
        <w:spacing w:before="0" w:beforeAutospacing="0" w:after="0" w:afterAutospacing="0"/>
        <w:ind w:left="284"/>
        <w:rPr>
          <w:rFonts w:ascii="Calibri" w:hAnsi="Calibri"/>
          <w:sz w:val="20"/>
          <w:szCs w:val="20"/>
        </w:rPr>
      </w:pPr>
      <w:r w:rsidRPr="006F3E3F">
        <w:rPr>
          <w:rFonts w:ascii="Calibri" w:hAnsi="Calibri"/>
          <w:sz w:val="20"/>
          <w:szCs w:val="20"/>
        </w:rPr>
        <w:t>Dejavnosti v okviru načrta razvojnih programov pomenijo nakupi zemljišč, kot so zelenice, koridorji za komunalno infrastrukturo, manjši deli gradbenih parcel, potrebni za zaokroževanje parcel ipd...</w:t>
      </w:r>
    </w:p>
    <w:p w:rsidR="00087C1B" w:rsidRPr="00C074E4" w:rsidRDefault="00087C1B" w:rsidP="00087C1B">
      <w:pPr>
        <w:pStyle w:val="ANormal"/>
        <w:jc w:val="both"/>
        <w:rPr>
          <w:rFonts w:ascii="Calibri" w:hAnsi="Calibri"/>
          <w:b/>
          <w:color w:val="FF0000"/>
        </w:rPr>
      </w:pPr>
      <w:r w:rsidRPr="00C074E4">
        <w:rPr>
          <w:rFonts w:ascii="Calibri" w:hAnsi="Calibri"/>
          <w:b/>
          <w:color w:val="FF0000"/>
        </w:rPr>
        <w:t>REBALANS:</w:t>
      </w:r>
    </w:p>
    <w:p w:rsidR="000D508E" w:rsidRPr="000D508E" w:rsidRDefault="000D508E" w:rsidP="000D508E">
      <w:pPr>
        <w:pStyle w:val="anormal0"/>
        <w:spacing w:before="0" w:beforeAutospacing="0" w:after="0" w:afterAutospacing="0"/>
        <w:ind w:left="284"/>
        <w:rPr>
          <w:rFonts w:ascii="Calibri" w:hAnsi="Calibri"/>
          <w:sz w:val="20"/>
          <w:szCs w:val="20"/>
        </w:rPr>
      </w:pPr>
      <w:r w:rsidRPr="000D508E">
        <w:rPr>
          <w:rFonts w:ascii="Calibri" w:hAnsi="Calibri"/>
          <w:sz w:val="20"/>
          <w:szCs w:val="20"/>
        </w:rPr>
        <w:t>Projekt znižujemo, saj ocenjujemo, da bo v letu 2014 manj</w:t>
      </w:r>
      <w:r>
        <w:rPr>
          <w:rFonts w:ascii="Calibri" w:hAnsi="Calibri"/>
          <w:sz w:val="20"/>
          <w:szCs w:val="20"/>
        </w:rPr>
        <w:t xml:space="preserve"> potreb po </w:t>
      </w:r>
      <w:r w:rsidRPr="000D508E">
        <w:rPr>
          <w:rFonts w:ascii="Calibri" w:hAnsi="Calibri"/>
          <w:sz w:val="20"/>
          <w:szCs w:val="20"/>
        </w:rPr>
        <w:t xml:space="preserve"> nakup</w:t>
      </w:r>
      <w:r>
        <w:rPr>
          <w:rFonts w:ascii="Calibri" w:hAnsi="Calibri"/>
          <w:sz w:val="20"/>
          <w:szCs w:val="20"/>
        </w:rPr>
        <w:t>u</w:t>
      </w:r>
      <w:r w:rsidRPr="000D508E">
        <w:rPr>
          <w:rFonts w:ascii="Calibri" w:hAnsi="Calibri"/>
          <w:sz w:val="20"/>
          <w:szCs w:val="20"/>
        </w:rPr>
        <w:t xml:space="preserve"> zemljišč, kot so zelenice, koridor</w:t>
      </w:r>
      <w:r>
        <w:rPr>
          <w:rFonts w:ascii="Calibri" w:hAnsi="Calibri"/>
          <w:sz w:val="20"/>
          <w:szCs w:val="20"/>
        </w:rPr>
        <w:t xml:space="preserve">ji za komunalno infrastrukturo </w:t>
      </w:r>
      <w:r w:rsidRPr="000D508E">
        <w:rPr>
          <w:rFonts w:ascii="Calibri" w:hAnsi="Calibri"/>
          <w:sz w:val="20"/>
          <w:szCs w:val="20"/>
        </w:rPr>
        <w:t>potrebni</w:t>
      </w:r>
      <w:r>
        <w:rPr>
          <w:rFonts w:ascii="Calibri" w:hAnsi="Calibri"/>
          <w:sz w:val="20"/>
          <w:szCs w:val="20"/>
        </w:rPr>
        <w:t>h</w:t>
      </w:r>
      <w:r w:rsidRPr="000D508E">
        <w:rPr>
          <w:rFonts w:ascii="Calibri" w:hAnsi="Calibri"/>
          <w:sz w:val="20"/>
          <w:szCs w:val="20"/>
        </w:rPr>
        <w:t xml:space="preserve"> za zaokroževanje parcel ipd...</w:t>
      </w:r>
    </w:p>
    <w:p w:rsidR="00087C1B" w:rsidRPr="006F3E3F" w:rsidRDefault="00087C1B" w:rsidP="00087C1B">
      <w:pPr>
        <w:pStyle w:val="Heading11"/>
        <w:spacing w:after="0"/>
        <w:rPr>
          <w:rFonts w:ascii="Calibri" w:hAnsi="Calibri"/>
          <w:noProof/>
        </w:rPr>
      </w:pPr>
      <w:r w:rsidRPr="006F3E3F">
        <w:rPr>
          <w:rFonts w:ascii="Calibri" w:hAnsi="Calibri"/>
          <w:noProof/>
        </w:rPr>
        <w:t>Stanje projekta</w:t>
      </w:r>
    </w:p>
    <w:p w:rsidR="00087C1B" w:rsidRDefault="00087C1B" w:rsidP="00087C1B">
      <w:pPr>
        <w:pStyle w:val="Navadensplet"/>
        <w:spacing w:after="0"/>
        <w:rPr>
          <w:rFonts w:ascii="Calibri" w:hAnsi="Calibri"/>
          <w:szCs w:val="20"/>
        </w:rPr>
      </w:pPr>
      <w:r>
        <w:rPr>
          <w:rFonts w:ascii="Calibri" w:hAnsi="Calibri"/>
          <w:szCs w:val="20"/>
        </w:rPr>
        <w:t>V izvajanju.</w:t>
      </w:r>
    </w:p>
    <w:p w:rsidR="00087C1B" w:rsidRPr="00A53CB0" w:rsidRDefault="00087C1B" w:rsidP="00087C1B">
      <w:pPr>
        <w:pStyle w:val="Navadensplet"/>
        <w:spacing w:after="0"/>
        <w:rPr>
          <w:rFonts w:ascii="Calibri" w:hAnsi="Calibri"/>
          <w:szCs w:val="20"/>
        </w:rPr>
      </w:pPr>
    </w:p>
    <w:p w:rsidR="00087C1B" w:rsidRPr="0072431C" w:rsidRDefault="00087C1B" w:rsidP="00087C1B">
      <w:pPr>
        <w:pStyle w:val="AHeading10a"/>
        <w:tabs>
          <w:tab w:val="decimal" w:pos="9400"/>
        </w:tabs>
        <w:rPr>
          <w:rFonts w:ascii="Calibri" w:hAnsi="Calibri"/>
          <w:color w:val="365F91"/>
          <w:sz w:val="20"/>
        </w:rPr>
      </w:pPr>
      <w:r w:rsidRPr="0072431C">
        <w:rPr>
          <w:rFonts w:ascii="Calibri" w:hAnsi="Calibri"/>
          <w:color w:val="365F91"/>
        </w:rPr>
        <w:t>OB186-07-0023 - Nakupi zemljišč za gradnjo ali prodajo</w:t>
      </w:r>
      <w:r w:rsidRPr="0072431C">
        <w:rPr>
          <w:rFonts w:ascii="Calibri" w:hAnsi="Calibri"/>
          <w:color w:val="365F91"/>
        </w:rPr>
        <w:tab/>
      </w:r>
      <w:r>
        <w:rPr>
          <w:rFonts w:ascii="Calibri" w:hAnsi="Calibri"/>
          <w:color w:val="365F91"/>
          <w:sz w:val="20"/>
        </w:rPr>
        <w:t>18</w:t>
      </w:r>
      <w:r w:rsidRPr="0072431C">
        <w:rPr>
          <w:rFonts w:ascii="Calibri" w:hAnsi="Calibri"/>
          <w:color w:val="365F91"/>
          <w:sz w:val="20"/>
        </w:rPr>
        <w:t>0.000 €</w:t>
      </w:r>
    </w:p>
    <w:p w:rsidR="00087C1B" w:rsidRPr="006E76F2" w:rsidRDefault="00087C1B" w:rsidP="00087C1B">
      <w:pPr>
        <w:pStyle w:val="Heading11"/>
        <w:rPr>
          <w:rFonts w:ascii="Calibri" w:hAnsi="Calibri"/>
        </w:rPr>
      </w:pPr>
      <w:r w:rsidRPr="006E76F2">
        <w:rPr>
          <w:rFonts w:ascii="Calibri" w:hAnsi="Calibri"/>
        </w:rPr>
        <w:t>Namen in cilj</w:t>
      </w:r>
    </w:p>
    <w:p w:rsidR="00087C1B" w:rsidRDefault="00087C1B" w:rsidP="00087C1B">
      <w:pPr>
        <w:pStyle w:val="anormal0"/>
        <w:spacing w:before="0" w:beforeAutospacing="0" w:after="0" w:afterAutospacing="0"/>
        <w:ind w:left="284"/>
        <w:rPr>
          <w:rFonts w:ascii="Calibri" w:hAnsi="Calibri"/>
          <w:sz w:val="20"/>
          <w:szCs w:val="20"/>
        </w:rPr>
      </w:pPr>
      <w:r w:rsidRPr="006E76F2">
        <w:rPr>
          <w:rFonts w:ascii="Calibri" w:hAnsi="Calibri"/>
          <w:sz w:val="20"/>
          <w:szCs w:val="20"/>
        </w:rPr>
        <w:t>V načrtu razvojnega programa  se planirajo sredstva za nakup zemljišč, ki jih občina potrebuje za gradnjo oziroma izvedbo načrtovanih investicij oz. za potrebe menjave z lastniki zemljišč, ki so potrebna za občinske investicije, pa jih lastniki ne želijo prodati temveč zahtevajo drugo primerljivo zemljišče.</w:t>
      </w:r>
    </w:p>
    <w:p w:rsidR="00087C1B" w:rsidRPr="00C074E4" w:rsidRDefault="00087C1B" w:rsidP="00087C1B">
      <w:pPr>
        <w:pStyle w:val="ANormal"/>
        <w:jc w:val="both"/>
        <w:rPr>
          <w:rFonts w:ascii="Calibri" w:hAnsi="Calibri"/>
          <w:b/>
          <w:color w:val="FF0000"/>
        </w:rPr>
      </w:pPr>
      <w:r w:rsidRPr="00C074E4">
        <w:rPr>
          <w:rFonts w:ascii="Calibri" w:hAnsi="Calibri"/>
          <w:b/>
          <w:color w:val="FF0000"/>
        </w:rPr>
        <w:t>REBALANS:</w:t>
      </w:r>
    </w:p>
    <w:p w:rsidR="000D508E" w:rsidRPr="00E61487" w:rsidRDefault="000D508E" w:rsidP="000D508E">
      <w:pPr>
        <w:pStyle w:val="ANormal"/>
        <w:jc w:val="both"/>
        <w:rPr>
          <w:rFonts w:ascii="Calibri" w:hAnsi="Calibri"/>
        </w:rPr>
      </w:pPr>
      <w:r w:rsidRPr="00E61487">
        <w:rPr>
          <w:rFonts w:ascii="Calibri" w:hAnsi="Calibri"/>
        </w:rPr>
        <w:t>Postavko zvišujemo, ker je realizacija predvidenega pridobivanja zemljišča za gasilski dom/dom zaščite realno izvedljiva v tem letu.</w:t>
      </w:r>
    </w:p>
    <w:p w:rsidR="00087C1B" w:rsidRPr="003C3F6A" w:rsidRDefault="00087C1B" w:rsidP="00087C1B">
      <w:pPr>
        <w:pStyle w:val="Heading11"/>
        <w:spacing w:after="0"/>
        <w:rPr>
          <w:rFonts w:ascii="Calibri" w:hAnsi="Calibri"/>
          <w:noProof/>
        </w:rPr>
      </w:pPr>
      <w:r w:rsidRPr="003C3F6A">
        <w:rPr>
          <w:rFonts w:ascii="Calibri" w:hAnsi="Calibri"/>
          <w:noProof/>
        </w:rPr>
        <w:t>Stanje projekta</w:t>
      </w:r>
    </w:p>
    <w:p w:rsidR="00087C1B" w:rsidRDefault="00087C1B" w:rsidP="00087C1B">
      <w:pPr>
        <w:pStyle w:val="ANormal"/>
        <w:spacing w:after="0"/>
        <w:rPr>
          <w:rFonts w:ascii="Calibri" w:hAnsi="Calibri"/>
        </w:rPr>
      </w:pPr>
      <w:r w:rsidRPr="003C3F6A">
        <w:rPr>
          <w:rFonts w:ascii="Calibri" w:hAnsi="Calibri"/>
        </w:rPr>
        <w:t>V izvajanju.</w:t>
      </w:r>
    </w:p>
    <w:p w:rsidR="0036444E" w:rsidRDefault="0036444E" w:rsidP="009D510E">
      <w:pPr>
        <w:pStyle w:val="ANormal"/>
        <w:rPr>
          <w:rFonts w:ascii="Calibri" w:hAnsi="Calibri"/>
          <w:noProof/>
        </w:rPr>
      </w:pPr>
    </w:p>
    <w:p w:rsidR="009D510E" w:rsidRPr="003C3F6A" w:rsidRDefault="009D510E" w:rsidP="009D510E">
      <w:pPr>
        <w:pStyle w:val="AHeading7"/>
        <w:tabs>
          <w:tab w:val="decimal" w:pos="9400"/>
        </w:tabs>
        <w:rPr>
          <w:rFonts w:ascii="Calibri" w:hAnsi="Calibri"/>
          <w:noProof/>
          <w:sz w:val="20"/>
        </w:rPr>
      </w:pPr>
      <w:bookmarkStart w:id="90" w:name="_Toc307564017"/>
      <w:r w:rsidRPr="006E76F2">
        <w:rPr>
          <w:rFonts w:ascii="Calibri" w:hAnsi="Calibri"/>
          <w:noProof/>
          <w:color w:val="7030A0"/>
        </w:rPr>
        <w:t>18059001 - Programi športa</w:t>
      </w:r>
      <w:r w:rsidRPr="003C3F6A">
        <w:rPr>
          <w:rFonts w:ascii="Calibri" w:hAnsi="Calibri"/>
          <w:noProof/>
        </w:rPr>
        <w:tab/>
      </w:r>
      <w:bookmarkEnd w:id="90"/>
    </w:p>
    <w:p w:rsidR="009D510E" w:rsidRPr="006E76F2" w:rsidRDefault="009D510E" w:rsidP="009D510E">
      <w:pPr>
        <w:pStyle w:val="AHeading10a"/>
        <w:tabs>
          <w:tab w:val="decimal" w:pos="9400"/>
        </w:tabs>
        <w:rPr>
          <w:rFonts w:ascii="Calibri" w:hAnsi="Calibri"/>
          <w:noProof/>
          <w:color w:val="365F91"/>
          <w:sz w:val="20"/>
        </w:rPr>
      </w:pPr>
      <w:r w:rsidRPr="006E76F2">
        <w:rPr>
          <w:rFonts w:ascii="Calibri" w:hAnsi="Calibri"/>
          <w:noProof/>
          <w:color w:val="365F91"/>
        </w:rPr>
        <w:t>OB186-11-0004 - Ureditev montažnega strelišča za zračno orožje</w:t>
      </w:r>
      <w:r w:rsidRPr="006E76F2">
        <w:rPr>
          <w:rFonts w:ascii="Calibri" w:hAnsi="Calibri"/>
          <w:noProof/>
          <w:color w:val="365F91"/>
        </w:rPr>
        <w:tab/>
      </w:r>
      <w:r w:rsidR="004B25F3">
        <w:rPr>
          <w:rFonts w:ascii="Calibri" w:hAnsi="Calibri"/>
          <w:noProof/>
          <w:color w:val="365F91"/>
          <w:sz w:val="20"/>
        </w:rPr>
        <w:t>47</w:t>
      </w:r>
      <w:r w:rsidR="00C074E4">
        <w:rPr>
          <w:rFonts w:ascii="Calibri" w:hAnsi="Calibri"/>
          <w:noProof/>
          <w:color w:val="365F91"/>
          <w:sz w:val="20"/>
        </w:rPr>
        <w:t>.030</w:t>
      </w:r>
      <w:r w:rsidRPr="006E76F2">
        <w:rPr>
          <w:rFonts w:ascii="Calibri" w:hAnsi="Calibri"/>
          <w:noProof/>
          <w:color w:val="365F91"/>
          <w:sz w:val="20"/>
        </w:rPr>
        <w:t xml:space="preserve"> €</w:t>
      </w:r>
    </w:p>
    <w:p w:rsidR="009D510E" w:rsidRPr="003C3F6A" w:rsidRDefault="009D510E" w:rsidP="009D510E">
      <w:pPr>
        <w:pStyle w:val="Heading11"/>
        <w:rPr>
          <w:rFonts w:ascii="Calibri" w:hAnsi="Calibri"/>
          <w:noProof/>
        </w:rPr>
      </w:pPr>
      <w:r w:rsidRPr="003C3F6A">
        <w:rPr>
          <w:rFonts w:ascii="Calibri" w:hAnsi="Calibri"/>
          <w:noProof/>
        </w:rPr>
        <w:t>Namen in cilj</w:t>
      </w:r>
    </w:p>
    <w:p w:rsidR="009D510E" w:rsidRDefault="009D510E" w:rsidP="009D510E">
      <w:pPr>
        <w:pStyle w:val="ANormal"/>
        <w:jc w:val="both"/>
        <w:rPr>
          <w:rFonts w:ascii="Calibri" w:eastAsia="Calibri" w:hAnsi="Calibri"/>
        </w:rPr>
      </w:pPr>
      <w:r w:rsidRPr="003C3F6A">
        <w:rPr>
          <w:rFonts w:ascii="Calibri" w:eastAsia="Calibri" w:hAnsi="Calibri"/>
        </w:rPr>
        <w:t>Sredstva so namenjena za izgradnjo montažnega strelišča v OŠ Trzin.</w:t>
      </w:r>
      <w:r>
        <w:rPr>
          <w:rFonts w:ascii="Calibri" w:eastAsia="Calibri" w:hAnsi="Calibri"/>
        </w:rPr>
        <w:t xml:space="preserve"> </w:t>
      </w:r>
      <w:r w:rsidRPr="003C3F6A">
        <w:rPr>
          <w:rFonts w:ascii="Calibri" w:eastAsia="Calibri" w:hAnsi="Calibri"/>
        </w:rPr>
        <w:t>V letu 201</w:t>
      </w:r>
      <w:r>
        <w:rPr>
          <w:rFonts w:ascii="Calibri" w:eastAsia="Calibri" w:hAnsi="Calibri"/>
        </w:rPr>
        <w:t xml:space="preserve">4 </w:t>
      </w:r>
      <w:r w:rsidRPr="003C3F6A">
        <w:rPr>
          <w:rFonts w:ascii="Calibri" w:eastAsia="Calibri" w:hAnsi="Calibri"/>
        </w:rPr>
        <w:t xml:space="preserve">se namerava </w:t>
      </w:r>
      <w:r>
        <w:rPr>
          <w:rFonts w:ascii="Calibri" w:eastAsia="Calibri" w:hAnsi="Calibri"/>
        </w:rPr>
        <w:t>dokončati in zaključiti z GOI deli, ter opremiti strelišče.</w:t>
      </w:r>
    </w:p>
    <w:p w:rsidR="009D510E" w:rsidRPr="003C3F6A" w:rsidRDefault="009D510E" w:rsidP="009D510E">
      <w:pPr>
        <w:pStyle w:val="ANormal"/>
        <w:jc w:val="both"/>
        <w:rPr>
          <w:rFonts w:ascii="Calibri" w:hAnsi="Calibri"/>
        </w:rPr>
      </w:pPr>
      <w:r w:rsidRPr="0076441E">
        <w:rPr>
          <w:rFonts w:ascii="Calibri" w:hAnsi="Calibri"/>
          <w:b/>
          <w:color w:val="FF0000"/>
        </w:rPr>
        <w:t>SPREMEMBE PRORAČUNA:</w:t>
      </w:r>
    </w:p>
    <w:p w:rsidR="009D510E" w:rsidRDefault="009D510E" w:rsidP="009D510E">
      <w:pPr>
        <w:pStyle w:val="ANormal"/>
        <w:jc w:val="both"/>
        <w:rPr>
          <w:rFonts w:ascii="Calibri" w:eastAsia="Calibri" w:hAnsi="Calibri"/>
        </w:rPr>
      </w:pPr>
      <w:r w:rsidRPr="004132B6">
        <w:rPr>
          <w:rFonts w:ascii="Calibri" w:eastAsia="Calibri" w:hAnsi="Calibri"/>
        </w:rPr>
        <w:t>Del sredstev bo porabljenih za že izvedena GOI dela v letu 2013, večina pa za opremo strelišča, kot so akustične obloge, omare in elektronske tarče.</w:t>
      </w:r>
    </w:p>
    <w:p w:rsidR="00C074E4" w:rsidRPr="00C074E4" w:rsidRDefault="00C074E4" w:rsidP="00C074E4">
      <w:pPr>
        <w:pStyle w:val="ANormal"/>
        <w:jc w:val="both"/>
        <w:rPr>
          <w:rFonts w:ascii="Calibri" w:hAnsi="Calibri"/>
          <w:b/>
          <w:color w:val="FF0000"/>
        </w:rPr>
      </w:pPr>
      <w:r w:rsidRPr="00C074E4">
        <w:rPr>
          <w:rFonts w:ascii="Calibri" w:hAnsi="Calibri"/>
          <w:b/>
          <w:color w:val="FF0000"/>
        </w:rPr>
        <w:t>REBALANS:</w:t>
      </w:r>
    </w:p>
    <w:p w:rsidR="000D508E" w:rsidRPr="0021155A" w:rsidRDefault="000D508E" w:rsidP="000D508E">
      <w:pPr>
        <w:pStyle w:val="ANormal"/>
        <w:jc w:val="both"/>
        <w:rPr>
          <w:rFonts w:ascii="Calibri" w:hAnsi="Calibri"/>
          <w:b/>
        </w:rPr>
      </w:pPr>
      <w:r w:rsidRPr="0021155A">
        <w:rPr>
          <w:rFonts w:ascii="Calibri" w:eastAsia="Calibri" w:hAnsi="Calibri"/>
        </w:rPr>
        <w:t>Del sredstev gre za poplačilo dela računa za gradbeno obrtniška dela, ki so bila izvedena v letu 2013, del pa za opremo samega strelišča. V letu 2014 bomo nakupili specifično strelsko opremo kot so elektronske tarče, poleg nje pa tudi akustične obloge sten, omare, mize stole ipd. Sredstva dvigujemo zaradi povečanega obsega investicije. Poleg obeh strelišč smo prenovili tudi hodnik, v hodnik vgradili predelne stene in vrata, zamenjali pa smo tudi prezračevalni sistem, ker stari ni ustrezal PURES-u. Postavko zvišujemo za 11.480 EUR, kar bo zadostovalo za nakup vsaj treh kompletov laserskih elektronskih tarč, del sredstev (30%)  nam bo sofinancirala Fundacija za šport.</w:t>
      </w:r>
    </w:p>
    <w:p w:rsidR="009D510E" w:rsidRPr="004132B6" w:rsidRDefault="009D510E" w:rsidP="009D510E">
      <w:pPr>
        <w:pStyle w:val="Heading11"/>
        <w:rPr>
          <w:rFonts w:ascii="Calibri" w:hAnsi="Calibri"/>
          <w:noProof/>
        </w:rPr>
      </w:pPr>
      <w:r w:rsidRPr="004132B6">
        <w:rPr>
          <w:rFonts w:ascii="Calibri" w:hAnsi="Calibri"/>
          <w:noProof/>
        </w:rPr>
        <w:t>Stanje projekta</w:t>
      </w:r>
    </w:p>
    <w:p w:rsidR="009D510E" w:rsidRDefault="009D510E" w:rsidP="009D510E">
      <w:pPr>
        <w:pStyle w:val="Navadensplet"/>
        <w:rPr>
          <w:rFonts w:ascii="Calibri" w:hAnsi="Calibri"/>
        </w:rPr>
      </w:pPr>
      <w:r w:rsidRPr="004132B6">
        <w:rPr>
          <w:rFonts w:ascii="Calibri" w:hAnsi="Calibri"/>
        </w:rPr>
        <w:t>Investicija je v izvajanju. V 2013 so bila zaključena GOI dela.</w:t>
      </w:r>
    </w:p>
    <w:p w:rsidR="00C805CD" w:rsidRPr="00073807" w:rsidRDefault="00C805CD" w:rsidP="009D510E">
      <w:pPr>
        <w:pStyle w:val="Navadensplet"/>
        <w:rPr>
          <w:rFonts w:ascii="Calibri" w:hAnsi="Calibri"/>
          <w:noProof/>
          <w:color w:val="92D050"/>
        </w:rPr>
      </w:pPr>
    </w:p>
    <w:p w:rsidR="00C805CD" w:rsidRPr="00C805CD" w:rsidRDefault="00C805CD" w:rsidP="00C805CD">
      <w:pPr>
        <w:keepNext/>
        <w:keepLines/>
        <w:pBdr>
          <w:top w:val="single" w:sz="4" w:space="1" w:color="auto"/>
          <w:bottom w:val="single" w:sz="4" w:space="1" w:color="auto"/>
        </w:pBdr>
        <w:tabs>
          <w:tab w:val="decimal" w:pos="9400"/>
        </w:tabs>
        <w:spacing w:before="240"/>
        <w:ind w:left="0"/>
        <w:outlineLvl w:val="6"/>
        <w:rPr>
          <w:rFonts w:ascii="Calibri" w:hAnsi="Calibri" w:cs="Calibri"/>
          <w:b/>
          <w:bCs/>
          <w:noProof/>
          <w:color w:val="7030A0"/>
          <w:sz w:val="28"/>
        </w:rPr>
      </w:pPr>
      <w:r w:rsidRPr="00C805CD">
        <w:rPr>
          <w:rFonts w:ascii="Calibri" w:hAnsi="Calibri" w:cs="Calibri"/>
          <w:b/>
          <w:bCs/>
          <w:noProof/>
          <w:color w:val="7030A0"/>
          <w:sz w:val="28"/>
        </w:rPr>
        <w:t>19029001 - Vrtci</w:t>
      </w:r>
    </w:p>
    <w:p w:rsidR="00C805CD" w:rsidRPr="00C805CD" w:rsidRDefault="00C805CD" w:rsidP="00C805CD">
      <w:pPr>
        <w:keepNext/>
        <w:keepLines/>
        <w:tabs>
          <w:tab w:val="right" w:pos="9638"/>
        </w:tabs>
        <w:spacing w:before="160" w:after="0"/>
        <w:outlineLvl w:val="8"/>
        <w:rPr>
          <w:rFonts w:ascii="Calibri" w:hAnsi="Calibri" w:cs="Calibri"/>
          <w:b/>
          <w:iCs/>
          <w:noProof/>
          <w:color w:val="365F91"/>
          <w:sz w:val="28"/>
        </w:rPr>
      </w:pPr>
      <w:r w:rsidRPr="00C805CD">
        <w:rPr>
          <w:rFonts w:ascii="Calibri" w:hAnsi="Calibri" w:cs="Calibri"/>
          <w:b/>
          <w:iCs/>
          <w:noProof/>
          <w:color w:val="365F91"/>
          <w:sz w:val="28"/>
        </w:rPr>
        <w:t>OB186-09-0006 – Vrtec Žabica</w:t>
      </w:r>
      <w:r w:rsidRPr="00C805CD">
        <w:rPr>
          <w:rFonts w:ascii="Calibri" w:hAnsi="Calibri" w:cs="Calibri"/>
          <w:b/>
          <w:iCs/>
          <w:noProof/>
          <w:color w:val="365F91"/>
          <w:sz w:val="28"/>
        </w:rPr>
        <w:tab/>
      </w:r>
      <w:r>
        <w:rPr>
          <w:rFonts w:ascii="Calibri" w:hAnsi="Calibri" w:cs="Calibri"/>
          <w:b/>
          <w:iCs/>
          <w:noProof/>
          <w:color w:val="365F91"/>
        </w:rPr>
        <w:t>34.983</w:t>
      </w:r>
      <w:r w:rsidRPr="00C805CD">
        <w:rPr>
          <w:rFonts w:ascii="Calibri" w:hAnsi="Calibri" w:cs="Calibri"/>
          <w:b/>
          <w:iCs/>
          <w:noProof/>
          <w:color w:val="365F91"/>
        </w:rPr>
        <w:t xml:space="preserve"> €</w:t>
      </w:r>
    </w:p>
    <w:p w:rsidR="00C805CD" w:rsidRPr="00C805CD" w:rsidRDefault="00C805CD" w:rsidP="00C805CD">
      <w:pPr>
        <w:keepNext/>
        <w:keepLines/>
        <w:spacing w:before="120"/>
        <w:rPr>
          <w:rFonts w:ascii="Calibri" w:hAnsi="Calibri" w:cs="Calibri"/>
          <w:b/>
          <w:i/>
          <w:noProof/>
        </w:rPr>
      </w:pPr>
      <w:r w:rsidRPr="00C805CD">
        <w:rPr>
          <w:rFonts w:ascii="Calibri" w:hAnsi="Calibri" w:cs="Calibri"/>
          <w:b/>
          <w:i/>
          <w:noProof/>
        </w:rPr>
        <w:t>Namen in cilj</w:t>
      </w:r>
    </w:p>
    <w:p w:rsidR="00C805CD" w:rsidRPr="003C3F6A" w:rsidRDefault="00C805CD" w:rsidP="00C805CD">
      <w:pPr>
        <w:pStyle w:val="ANormal"/>
        <w:jc w:val="both"/>
        <w:rPr>
          <w:rFonts w:ascii="Calibri" w:hAnsi="Calibri"/>
        </w:rPr>
      </w:pPr>
      <w:r w:rsidRPr="0076441E">
        <w:rPr>
          <w:rFonts w:ascii="Calibri" w:hAnsi="Calibri"/>
          <w:b/>
          <w:color w:val="FF0000"/>
        </w:rPr>
        <w:t>SPREMEMBE PRORAČUNA:</w:t>
      </w:r>
    </w:p>
    <w:p w:rsidR="00C805CD" w:rsidRDefault="00C805CD" w:rsidP="00C805CD">
      <w:pPr>
        <w:pStyle w:val="ANormal"/>
        <w:jc w:val="both"/>
        <w:rPr>
          <w:rFonts w:ascii="Calibri" w:hAnsi="Calibri"/>
        </w:rPr>
      </w:pPr>
      <w:r w:rsidRPr="00721F65">
        <w:rPr>
          <w:rFonts w:ascii="Calibri" w:hAnsi="Calibri"/>
        </w:rPr>
        <w:t xml:space="preserve">Sredstva na proračunski postavki </w:t>
      </w:r>
      <w:r>
        <w:rPr>
          <w:rFonts w:ascii="Calibri" w:hAnsi="Calibri"/>
        </w:rPr>
        <w:t>planiram</w:t>
      </w:r>
      <w:r w:rsidRPr="00721F65">
        <w:rPr>
          <w:rFonts w:ascii="Calibri" w:hAnsi="Calibri"/>
        </w:rPr>
        <w:t xml:space="preserve">o zaradi sanacije </w:t>
      </w:r>
      <w:r>
        <w:rPr>
          <w:rFonts w:ascii="Calibri" w:hAnsi="Calibri"/>
        </w:rPr>
        <w:t xml:space="preserve">betonske </w:t>
      </w:r>
      <w:r w:rsidRPr="00721F65">
        <w:rPr>
          <w:rFonts w:ascii="Calibri" w:hAnsi="Calibri"/>
        </w:rPr>
        <w:t xml:space="preserve">ploščadi pred vrtcem, </w:t>
      </w:r>
      <w:r>
        <w:rPr>
          <w:rFonts w:ascii="Calibri" w:hAnsi="Calibri"/>
        </w:rPr>
        <w:t xml:space="preserve">ki jo je bila v letu 2013 podjetje Jelovica d.o.o., pripravljena sanirati v okviru reklamacije, saj se je izkazalo da ne gre samo za </w:t>
      </w:r>
      <w:proofErr w:type="spellStart"/>
      <w:r>
        <w:rPr>
          <w:rFonts w:ascii="Calibri" w:hAnsi="Calibri"/>
        </w:rPr>
        <w:t>nedokončanje</w:t>
      </w:r>
      <w:proofErr w:type="spellEnd"/>
      <w:r>
        <w:rPr>
          <w:rFonts w:ascii="Calibri" w:hAnsi="Calibri"/>
        </w:rPr>
        <w:t xml:space="preserve"> del, temveč tudi za vprašljivo kakovost betona. Ker še vedno čakamo kakšen bo  rezultat dokončne odločitve podjetja, vseeno planiramo sredstva v ta namen, saj je sanacija nujno potrebna. </w:t>
      </w:r>
    </w:p>
    <w:p w:rsidR="00C805CD" w:rsidRDefault="00C805CD" w:rsidP="00C805CD">
      <w:pPr>
        <w:pStyle w:val="ANormal"/>
        <w:jc w:val="both"/>
        <w:rPr>
          <w:rFonts w:ascii="Calibri" w:hAnsi="Calibri"/>
          <w:b/>
          <w:color w:val="FF0000"/>
        </w:rPr>
      </w:pPr>
      <w:r w:rsidRPr="007646E6">
        <w:rPr>
          <w:rFonts w:ascii="Calibri" w:hAnsi="Calibri"/>
          <w:b/>
          <w:color w:val="FF0000"/>
        </w:rPr>
        <w:t>REBALANS:</w:t>
      </w:r>
    </w:p>
    <w:p w:rsidR="00C805CD" w:rsidRDefault="00C805CD" w:rsidP="00C805CD">
      <w:pPr>
        <w:pStyle w:val="ANormal"/>
        <w:jc w:val="both"/>
        <w:rPr>
          <w:rFonts w:ascii="Calibri" w:hAnsi="Calibri"/>
        </w:rPr>
      </w:pPr>
      <w:r>
        <w:rPr>
          <w:rFonts w:ascii="Calibri" w:hAnsi="Calibri"/>
        </w:rPr>
        <w:t xml:space="preserve">Proračunsko postavko znižujemo, saj smo pri pregledu dokumentacije ugotovili, da iz leta  2008 del sredstev namenjenih projektni dokumentaciji ni bil povezan z načrtom razvojnih programov, kar posledično pomeni, da se zmanjšajo prosta sredstva.  </w:t>
      </w:r>
    </w:p>
    <w:p w:rsidR="00C805CD" w:rsidRPr="004132B6" w:rsidRDefault="00C805CD" w:rsidP="00C805CD">
      <w:pPr>
        <w:pStyle w:val="Heading11"/>
        <w:rPr>
          <w:rFonts w:ascii="Calibri" w:hAnsi="Calibri"/>
          <w:noProof/>
        </w:rPr>
      </w:pPr>
      <w:r w:rsidRPr="004132B6">
        <w:rPr>
          <w:rFonts w:ascii="Calibri" w:hAnsi="Calibri"/>
          <w:noProof/>
        </w:rPr>
        <w:t>Stanje projekta</w:t>
      </w:r>
    </w:p>
    <w:p w:rsidR="00C805CD" w:rsidRDefault="00C805CD" w:rsidP="00C805CD">
      <w:pPr>
        <w:pStyle w:val="Navadensplet"/>
        <w:rPr>
          <w:rFonts w:ascii="Calibri" w:hAnsi="Calibri"/>
        </w:rPr>
      </w:pPr>
      <w:r w:rsidRPr="004132B6">
        <w:rPr>
          <w:rFonts w:ascii="Calibri" w:hAnsi="Calibri"/>
        </w:rPr>
        <w:t>I</w:t>
      </w:r>
      <w:r w:rsidR="00680699">
        <w:rPr>
          <w:rFonts w:ascii="Calibri" w:hAnsi="Calibri"/>
        </w:rPr>
        <w:t xml:space="preserve">nvesticija je v izvajanju. V  letu 2012 je bil objekt predan v uporabo. </w:t>
      </w:r>
      <w:r w:rsidRPr="004132B6">
        <w:rPr>
          <w:rFonts w:ascii="Calibri" w:hAnsi="Calibri"/>
        </w:rPr>
        <w:t>.</w:t>
      </w:r>
    </w:p>
    <w:sectPr w:rsidR="00C805CD" w:rsidSect="00F338D3">
      <w:headerReference w:type="even" r:id="rId9"/>
      <w:headerReference w:type="default" r:id="rId10"/>
      <w:footerReference w:type="even" r:id="rId11"/>
      <w:footerReference w:type="default" r:id="rId12"/>
      <w:head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CB" w:rsidRDefault="003A4CCB">
      <w:pPr>
        <w:spacing w:before="0" w:after="0"/>
      </w:pPr>
      <w:r>
        <w:separator/>
      </w:r>
    </w:p>
  </w:endnote>
  <w:endnote w:type="continuationSeparator" w:id="0">
    <w:p w:rsidR="003A4CCB" w:rsidRDefault="003A4C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CB" w:rsidRDefault="003A4CCB" w:rsidP="00F338D3">
    <w:pPr>
      <w:pStyle w:val="Noga"/>
      <w:pBdr>
        <w:top w:val="single" w:sz="4" w:space="1" w:color="auto"/>
      </w:pBdr>
      <w:jc w:val="center"/>
    </w:pPr>
    <w:r>
      <w:t xml:space="preserve">Stran </w:t>
    </w:r>
    <w:r>
      <w:fldChar w:fldCharType="begin"/>
    </w:r>
    <w:r>
      <w:instrText xml:space="preserve"> PAGE </w:instrText>
    </w:r>
    <w:r>
      <w:fldChar w:fldCharType="separate"/>
    </w:r>
    <w:r>
      <w:rPr>
        <w:noProof/>
      </w:rPr>
      <w:t>106</w:t>
    </w:r>
    <w:r>
      <w:fldChar w:fldCharType="end"/>
    </w:r>
    <w:r>
      <w:t xml:space="preserve"> od </w:t>
    </w:r>
    <w:r w:rsidR="00FE6777">
      <w:fldChar w:fldCharType="begin"/>
    </w:r>
    <w:r w:rsidR="00FE6777">
      <w:instrText xml:space="preserve"> NUMPAGES </w:instrText>
    </w:r>
    <w:r w:rsidR="00FE6777">
      <w:fldChar w:fldCharType="separate"/>
    </w:r>
    <w:r w:rsidR="00FE6777">
      <w:rPr>
        <w:noProof/>
      </w:rPr>
      <w:t>56</w:t>
    </w:r>
    <w:r w:rsidR="00FE677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CB" w:rsidRPr="001F22D2" w:rsidRDefault="003A4CCB" w:rsidP="00F338D3">
    <w:pPr>
      <w:pStyle w:val="Noga"/>
      <w:pBdr>
        <w:top w:val="single" w:sz="4" w:space="1" w:color="auto"/>
      </w:pBdr>
      <w:jc w:val="center"/>
    </w:pPr>
    <w:r>
      <w:t xml:space="preserve">Stran </w:t>
    </w:r>
    <w:r>
      <w:fldChar w:fldCharType="begin"/>
    </w:r>
    <w:r>
      <w:instrText xml:space="preserve"> PAGE </w:instrText>
    </w:r>
    <w:r>
      <w:fldChar w:fldCharType="separate"/>
    </w:r>
    <w:r w:rsidR="00FE6777">
      <w:rPr>
        <w:noProof/>
      </w:rPr>
      <w:t>56</w:t>
    </w:r>
    <w:r>
      <w:fldChar w:fldCharType="end"/>
    </w:r>
    <w:r>
      <w:t xml:space="preserve"> od </w:t>
    </w:r>
    <w:r w:rsidR="00FE6777">
      <w:fldChar w:fldCharType="begin"/>
    </w:r>
    <w:r w:rsidR="00FE6777">
      <w:instrText xml:space="preserve"> NUMPAGES </w:instrText>
    </w:r>
    <w:r w:rsidR="00FE6777">
      <w:fldChar w:fldCharType="separate"/>
    </w:r>
    <w:r w:rsidR="00FE6777">
      <w:rPr>
        <w:noProof/>
      </w:rPr>
      <w:t>56</w:t>
    </w:r>
    <w:r w:rsidR="00FE67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CB" w:rsidRDefault="003A4CCB">
      <w:pPr>
        <w:spacing w:before="0" w:after="0"/>
      </w:pPr>
      <w:r>
        <w:separator/>
      </w:r>
    </w:p>
  </w:footnote>
  <w:footnote w:type="continuationSeparator" w:id="0">
    <w:p w:rsidR="003A4CCB" w:rsidRDefault="003A4CC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CB" w:rsidRPr="00747EBA" w:rsidRDefault="003A4CCB" w:rsidP="00F338D3">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CB" w:rsidRDefault="003A4CCB" w:rsidP="00F338D3">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CB" w:rsidRDefault="003A4CCB" w:rsidP="00F338D3">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207AAA"/>
    <w:multiLevelType w:val="multilevel"/>
    <w:tmpl w:val="3860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0"/>
  </w:num>
  <w:num w:numId="4">
    <w:abstractNumId w:val="14"/>
  </w:num>
  <w:num w:numId="5">
    <w:abstractNumId w:val="18"/>
  </w:num>
  <w:num w:numId="6">
    <w:abstractNumId w:val="17"/>
  </w:num>
  <w:num w:numId="7">
    <w:abstractNumId w:val="11"/>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E"/>
    <w:rsid w:val="00006BBA"/>
    <w:rsid w:val="00030A90"/>
    <w:rsid w:val="00037A37"/>
    <w:rsid w:val="00040F3E"/>
    <w:rsid w:val="00087C1B"/>
    <w:rsid w:val="00087DFA"/>
    <w:rsid w:val="00090537"/>
    <w:rsid w:val="000B5673"/>
    <w:rsid w:val="000D508E"/>
    <w:rsid w:val="00141F6B"/>
    <w:rsid w:val="00200CA9"/>
    <w:rsid w:val="0021155A"/>
    <w:rsid w:val="00220470"/>
    <w:rsid w:val="00234579"/>
    <w:rsid w:val="00243975"/>
    <w:rsid w:val="00263BA1"/>
    <w:rsid w:val="002645B5"/>
    <w:rsid w:val="00290577"/>
    <w:rsid w:val="002A3A75"/>
    <w:rsid w:val="002F4882"/>
    <w:rsid w:val="00310A86"/>
    <w:rsid w:val="00310DD9"/>
    <w:rsid w:val="00325956"/>
    <w:rsid w:val="00325974"/>
    <w:rsid w:val="0034411E"/>
    <w:rsid w:val="0036444E"/>
    <w:rsid w:val="00372AE6"/>
    <w:rsid w:val="003A1A60"/>
    <w:rsid w:val="003A4CCB"/>
    <w:rsid w:val="003B23AF"/>
    <w:rsid w:val="003B7BF7"/>
    <w:rsid w:val="003F7E84"/>
    <w:rsid w:val="00416526"/>
    <w:rsid w:val="00420F25"/>
    <w:rsid w:val="004223F4"/>
    <w:rsid w:val="00422687"/>
    <w:rsid w:val="0043686B"/>
    <w:rsid w:val="00496B2C"/>
    <w:rsid w:val="004B25F3"/>
    <w:rsid w:val="00511908"/>
    <w:rsid w:val="00555282"/>
    <w:rsid w:val="00575E08"/>
    <w:rsid w:val="00586E38"/>
    <w:rsid w:val="005B0901"/>
    <w:rsid w:val="005C458E"/>
    <w:rsid w:val="005F7ED9"/>
    <w:rsid w:val="006258B3"/>
    <w:rsid w:val="006273B1"/>
    <w:rsid w:val="00632A7D"/>
    <w:rsid w:val="00643F79"/>
    <w:rsid w:val="006475D6"/>
    <w:rsid w:val="00671EBA"/>
    <w:rsid w:val="00680699"/>
    <w:rsid w:val="006E1770"/>
    <w:rsid w:val="006E39E6"/>
    <w:rsid w:val="007052E2"/>
    <w:rsid w:val="00706D88"/>
    <w:rsid w:val="00736146"/>
    <w:rsid w:val="007562C2"/>
    <w:rsid w:val="00761277"/>
    <w:rsid w:val="00762C43"/>
    <w:rsid w:val="007646E6"/>
    <w:rsid w:val="007D5FF9"/>
    <w:rsid w:val="007E4F5D"/>
    <w:rsid w:val="00800B06"/>
    <w:rsid w:val="00871E52"/>
    <w:rsid w:val="008D0C9F"/>
    <w:rsid w:val="008D1453"/>
    <w:rsid w:val="008E6F96"/>
    <w:rsid w:val="00911680"/>
    <w:rsid w:val="009475DD"/>
    <w:rsid w:val="00973816"/>
    <w:rsid w:val="009C4F90"/>
    <w:rsid w:val="009D3E5D"/>
    <w:rsid w:val="009D510E"/>
    <w:rsid w:val="009F43AD"/>
    <w:rsid w:val="00A07DEB"/>
    <w:rsid w:val="00A437CA"/>
    <w:rsid w:val="00A66A79"/>
    <w:rsid w:val="00A803DE"/>
    <w:rsid w:val="00A9375A"/>
    <w:rsid w:val="00AD371C"/>
    <w:rsid w:val="00AE501A"/>
    <w:rsid w:val="00B004A6"/>
    <w:rsid w:val="00B07C2A"/>
    <w:rsid w:val="00B22E3A"/>
    <w:rsid w:val="00B40EF0"/>
    <w:rsid w:val="00B42D7F"/>
    <w:rsid w:val="00BC5502"/>
    <w:rsid w:val="00BE540B"/>
    <w:rsid w:val="00C074E4"/>
    <w:rsid w:val="00C210D1"/>
    <w:rsid w:val="00C21E1F"/>
    <w:rsid w:val="00C4718A"/>
    <w:rsid w:val="00C60BA6"/>
    <w:rsid w:val="00C805CD"/>
    <w:rsid w:val="00C86864"/>
    <w:rsid w:val="00C933FC"/>
    <w:rsid w:val="00C965BE"/>
    <w:rsid w:val="00CD471D"/>
    <w:rsid w:val="00CE46CD"/>
    <w:rsid w:val="00CF3C4A"/>
    <w:rsid w:val="00D163E1"/>
    <w:rsid w:val="00D7098C"/>
    <w:rsid w:val="00D815D7"/>
    <w:rsid w:val="00DE03C4"/>
    <w:rsid w:val="00DE1C8C"/>
    <w:rsid w:val="00DF3140"/>
    <w:rsid w:val="00DF62C6"/>
    <w:rsid w:val="00E0765C"/>
    <w:rsid w:val="00E402ED"/>
    <w:rsid w:val="00E4250A"/>
    <w:rsid w:val="00E43043"/>
    <w:rsid w:val="00E61487"/>
    <w:rsid w:val="00E65715"/>
    <w:rsid w:val="00E81235"/>
    <w:rsid w:val="00E8769D"/>
    <w:rsid w:val="00EB1BAD"/>
    <w:rsid w:val="00EF50E7"/>
    <w:rsid w:val="00F21DD6"/>
    <w:rsid w:val="00F338D3"/>
    <w:rsid w:val="00F402A1"/>
    <w:rsid w:val="00F44665"/>
    <w:rsid w:val="00F4772B"/>
    <w:rsid w:val="00F62E5C"/>
    <w:rsid w:val="00F80EA6"/>
    <w:rsid w:val="00FE5E67"/>
    <w:rsid w:val="00FE6777"/>
    <w:rsid w:val="00FF2793"/>
    <w:rsid w:val="00FF6E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510E"/>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0"/>
      <w:szCs w:val="20"/>
    </w:rPr>
  </w:style>
  <w:style w:type="paragraph" w:styleId="Naslov1">
    <w:name w:val="heading 1"/>
    <w:basedOn w:val="Navaden"/>
    <w:next w:val="Navaden"/>
    <w:link w:val="Naslov1Znak"/>
    <w:qFormat/>
    <w:rsid w:val="009D510E"/>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9D510E"/>
    <w:pPr>
      <w:keepNext/>
      <w:spacing w:before="240"/>
      <w:ind w:left="0"/>
      <w:outlineLvl w:val="1"/>
    </w:pPr>
    <w:rPr>
      <w:b/>
      <w:spacing w:val="30"/>
      <w:sz w:val="40"/>
    </w:rPr>
  </w:style>
  <w:style w:type="paragraph" w:styleId="Naslov3">
    <w:name w:val="heading 3"/>
    <w:basedOn w:val="Navaden"/>
    <w:next w:val="Navaden"/>
    <w:link w:val="Naslov3Znak"/>
    <w:qFormat/>
    <w:rsid w:val="009D510E"/>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9D510E"/>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9D510E"/>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9D510E"/>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9D510E"/>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9D510E"/>
    <w:pPr>
      <w:keepNext/>
      <w:keepLines/>
      <w:spacing w:before="240"/>
      <w:ind w:left="0"/>
      <w:outlineLvl w:val="7"/>
    </w:pPr>
    <w:rPr>
      <w:b/>
      <w:sz w:val="28"/>
    </w:rPr>
  </w:style>
  <w:style w:type="paragraph" w:styleId="Naslov9">
    <w:name w:val="heading 9"/>
    <w:basedOn w:val="Naslov6"/>
    <w:next w:val="Navaden"/>
    <w:link w:val="Naslov9Znak"/>
    <w:qFormat/>
    <w:rsid w:val="009D510E"/>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D510E"/>
    <w:rPr>
      <w:rFonts w:ascii="Times New Roman" w:eastAsia="Times New Roman" w:hAnsi="Times New Roman" w:cs="Times New Roman"/>
      <w:b/>
      <w:bCs/>
      <w:iCs/>
      <w:spacing w:val="60"/>
      <w:kern w:val="32"/>
      <w:sz w:val="44"/>
      <w:szCs w:val="20"/>
    </w:rPr>
  </w:style>
  <w:style w:type="character" w:customStyle="1" w:styleId="Naslov2Znak">
    <w:name w:val="Naslov 2 Znak"/>
    <w:basedOn w:val="Privzetapisavaodstavka"/>
    <w:link w:val="Naslov2"/>
    <w:rsid w:val="009D510E"/>
    <w:rPr>
      <w:rFonts w:ascii="Times New Roman" w:eastAsia="Times New Roman" w:hAnsi="Times New Roman" w:cs="Times New Roman"/>
      <w:b/>
      <w:spacing w:val="30"/>
      <w:sz w:val="40"/>
      <w:szCs w:val="20"/>
    </w:rPr>
  </w:style>
  <w:style w:type="character" w:customStyle="1" w:styleId="Naslov3Znak">
    <w:name w:val="Naslov 3 Znak"/>
    <w:basedOn w:val="Privzetapisavaodstavka"/>
    <w:link w:val="Naslov3"/>
    <w:rsid w:val="009D510E"/>
    <w:rPr>
      <w:rFonts w:ascii="Times New Roman" w:eastAsia="Times New Roman" w:hAnsi="Times New Roman" w:cs="Arial"/>
      <w:b/>
      <w:iCs/>
      <w:spacing w:val="30"/>
      <w:sz w:val="40"/>
      <w:szCs w:val="26"/>
    </w:rPr>
  </w:style>
  <w:style w:type="character" w:customStyle="1" w:styleId="Naslov4Znak">
    <w:name w:val="Naslov 4 Znak"/>
    <w:basedOn w:val="Privzetapisavaodstavka"/>
    <w:link w:val="Naslov4"/>
    <w:rsid w:val="009D510E"/>
    <w:rPr>
      <w:rFonts w:ascii="Times New Roman" w:eastAsia="Times New Roman" w:hAnsi="Times New Roman" w:cs="Times New Roman"/>
      <w:b/>
      <w:bCs/>
      <w:spacing w:val="20"/>
      <w:sz w:val="36"/>
      <w:szCs w:val="28"/>
    </w:rPr>
  </w:style>
  <w:style w:type="character" w:customStyle="1" w:styleId="Naslov5Znak">
    <w:name w:val="Naslov 5 Znak"/>
    <w:basedOn w:val="Privzetapisavaodstavka"/>
    <w:link w:val="Naslov5"/>
    <w:rsid w:val="009D510E"/>
    <w:rPr>
      <w:rFonts w:ascii="Times New Roman" w:eastAsia="Times New Roman" w:hAnsi="Times New Roman" w:cs="Times New Roman"/>
      <w:b/>
      <w:sz w:val="32"/>
      <w:szCs w:val="20"/>
    </w:rPr>
  </w:style>
  <w:style w:type="character" w:customStyle="1" w:styleId="Naslov6Znak">
    <w:name w:val="Naslov 6 Znak"/>
    <w:basedOn w:val="Privzetapisavaodstavka"/>
    <w:link w:val="Naslov6"/>
    <w:rsid w:val="009D510E"/>
    <w:rPr>
      <w:rFonts w:ascii="Times New Roman" w:eastAsia="Times New Roman" w:hAnsi="Times New Roman" w:cs="Times New Roman"/>
      <w:b/>
      <w:iCs/>
      <w:sz w:val="32"/>
      <w:szCs w:val="20"/>
    </w:rPr>
  </w:style>
  <w:style w:type="character" w:customStyle="1" w:styleId="Naslov7Znak">
    <w:name w:val="Naslov 7 Znak"/>
    <w:basedOn w:val="Privzetapisavaodstavka"/>
    <w:link w:val="Naslov7"/>
    <w:rsid w:val="009D510E"/>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rsid w:val="009D510E"/>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9D510E"/>
    <w:rPr>
      <w:rFonts w:ascii="Times New Roman" w:eastAsia="Times New Roman" w:hAnsi="Times New Roman" w:cs="Times New Roman"/>
      <w:b/>
      <w:iCs/>
      <w:sz w:val="28"/>
      <w:szCs w:val="20"/>
    </w:rPr>
  </w:style>
  <w:style w:type="paragraph" w:customStyle="1" w:styleId="HeadingSPU">
    <w:name w:val="Heading SPU"/>
    <w:basedOn w:val="Navaden"/>
    <w:next w:val="Navaden"/>
    <w:rsid w:val="009D510E"/>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9D510E"/>
    <w:pPr>
      <w:tabs>
        <w:tab w:val="clear" w:pos="900"/>
        <w:tab w:val="left" w:pos="540"/>
      </w:tabs>
      <w:ind w:left="556" w:hanging="278"/>
    </w:pPr>
  </w:style>
  <w:style w:type="paragraph" w:customStyle="1" w:styleId="Bullet1">
    <w:name w:val="Bullet 1"/>
    <w:basedOn w:val="Navaden"/>
    <w:rsid w:val="009D510E"/>
    <w:pPr>
      <w:tabs>
        <w:tab w:val="left" w:pos="900"/>
      </w:tabs>
      <w:spacing w:before="0"/>
      <w:ind w:left="900" w:hanging="294"/>
    </w:pPr>
  </w:style>
  <w:style w:type="paragraph" w:customStyle="1" w:styleId="KAZALO">
    <w:name w:val="KAZALO"/>
    <w:basedOn w:val="Navaden"/>
    <w:next w:val="Navaden"/>
    <w:rsid w:val="009D510E"/>
    <w:pPr>
      <w:keepNext/>
      <w:spacing w:after="240"/>
      <w:jc w:val="center"/>
    </w:pPr>
    <w:rPr>
      <w:b/>
      <w:bCs/>
      <w:sz w:val="28"/>
    </w:rPr>
  </w:style>
  <w:style w:type="paragraph" w:customStyle="1" w:styleId="Bullet2">
    <w:name w:val="Bullet 2"/>
    <w:basedOn w:val="Navaden"/>
    <w:rsid w:val="009D510E"/>
    <w:pPr>
      <w:tabs>
        <w:tab w:val="left" w:pos="1148"/>
      </w:tabs>
      <w:spacing w:before="0"/>
      <w:ind w:left="1162" w:hanging="262"/>
    </w:pPr>
  </w:style>
  <w:style w:type="paragraph" w:styleId="Glava">
    <w:name w:val="header"/>
    <w:basedOn w:val="Navaden"/>
    <w:link w:val="GlavaZnak"/>
    <w:rsid w:val="009D510E"/>
    <w:pPr>
      <w:pBdr>
        <w:bottom w:val="single" w:sz="4" w:space="1" w:color="auto"/>
      </w:pBdr>
      <w:tabs>
        <w:tab w:val="center" w:pos="4536"/>
        <w:tab w:val="right" w:pos="9072"/>
      </w:tabs>
    </w:pPr>
    <w:rPr>
      <w:sz w:val="16"/>
    </w:rPr>
  </w:style>
  <w:style w:type="character" w:customStyle="1" w:styleId="GlavaZnak">
    <w:name w:val="Glava Znak"/>
    <w:basedOn w:val="Privzetapisavaodstavka"/>
    <w:link w:val="Glava"/>
    <w:rsid w:val="009D510E"/>
    <w:rPr>
      <w:rFonts w:ascii="Times New Roman" w:eastAsia="Times New Roman" w:hAnsi="Times New Roman" w:cs="Times New Roman"/>
      <w:sz w:val="16"/>
      <w:szCs w:val="20"/>
    </w:rPr>
  </w:style>
  <w:style w:type="paragraph" w:styleId="Noga">
    <w:name w:val="footer"/>
    <w:basedOn w:val="Navaden"/>
    <w:link w:val="NogaZnak"/>
    <w:rsid w:val="009D510E"/>
    <w:pPr>
      <w:tabs>
        <w:tab w:val="center" w:pos="4536"/>
        <w:tab w:val="right" w:pos="9072"/>
      </w:tabs>
    </w:pPr>
  </w:style>
  <w:style w:type="character" w:customStyle="1" w:styleId="NogaZnak">
    <w:name w:val="Noga Znak"/>
    <w:basedOn w:val="Privzetapisavaodstavka"/>
    <w:link w:val="Noga"/>
    <w:rsid w:val="009D510E"/>
    <w:rPr>
      <w:rFonts w:ascii="Times New Roman" w:eastAsia="Times New Roman" w:hAnsi="Times New Roman" w:cs="Times New Roman"/>
      <w:sz w:val="20"/>
      <w:szCs w:val="20"/>
    </w:rPr>
  </w:style>
  <w:style w:type="paragraph" w:styleId="Kazalovsebine1">
    <w:name w:val="toc 1"/>
    <w:basedOn w:val="Navaden"/>
    <w:next w:val="Navaden"/>
    <w:autoRedefine/>
    <w:uiPriority w:val="39"/>
    <w:rsid w:val="009D510E"/>
    <w:pPr>
      <w:spacing w:before="120"/>
      <w:ind w:left="0"/>
    </w:pPr>
    <w:rPr>
      <w:b/>
      <w:bCs/>
      <w:caps/>
    </w:rPr>
  </w:style>
  <w:style w:type="paragraph" w:styleId="Kazalovsebine3">
    <w:name w:val="toc 3"/>
    <w:basedOn w:val="Navaden"/>
    <w:next w:val="Navaden"/>
    <w:autoRedefine/>
    <w:uiPriority w:val="39"/>
    <w:rsid w:val="009D510E"/>
    <w:pPr>
      <w:ind w:left="400"/>
    </w:pPr>
    <w:rPr>
      <w:i/>
      <w:iCs/>
    </w:rPr>
  </w:style>
  <w:style w:type="paragraph" w:styleId="Kazalovsebine4">
    <w:name w:val="toc 4"/>
    <w:basedOn w:val="Navaden"/>
    <w:next w:val="Navaden"/>
    <w:autoRedefine/>
    <w:uiPriority w:val="39"/>
    <w:rsid w:val="009D510E"/>
    <w:pPr>
      <w:ind w:left="600"/>
    </w:pPr>
    <w:rPr>
      <w:sz w:val="18"/>
      <w:szCs w:val="18"/>
    </w:rPr>
  </w:style>
  <w:style w:type="paragraph" w:styleId="Kazalovsebine2">
    <w:name w:val="toc 2"/>
    <w:basedOn w:val="Navaden"/>
    <w:next w:val="Navaden"/>
    <w:uiPriority w:val="39"/>
    <w:rsid w:val="009D510E"/>
    <w:pPr>
      <w:ind w:left="200"/>
    </w:pPr>
    <w:rPr>
      <w:smallCaps/>
    </w:rPr>
  </w:style>
  <w:style w:type="paragraph" w:styleId="Kazalovsebine5">
    <w:name w:val="toc 5"/>
    <w:basedOn w:val="Navaden"/>
    <w:next w:val="Navaden"/>
    <w:uiPriority w:val="39"/>
    <w:rsid w:val="009D510E"/>
    <w:pPr>
      <w:ind w:left="800"/>
    </w:pPr>
    <w:rPr>
      <w:sz w:val="18"/>
      <w:szCs w:val="18"/>
    </w:rPr>
  </w:style>
  <w:style w:type="paragraph" w:styleId="Kazalovsebine6">
    <w:name w:val="toc 6"/>
    <w:basedOn w:val="Navaden"/>
    <w:next w:val="Navaden"/>
    <w:uiPriority w:val="39"/>
    <w:rsid w:val="009D510E"/>
    <w:pPr>
      <w:ind w:left="1000"/>
    </w:pPr>
    <w:rPr>
      <w:sz w:val="18"/>
      <w:szCs w:val="18"/>
    </w:rPr>
  </w:style>
  <w:style w:type="paragraph" w:styleId="Kazalovsebine7">
    <w:name w:val="toc 7"/>
    <w:basedOn w:val="Navaden"/>
    <w:next w:val="Navaden"/>
    <w:uiPriority w:val="39"/>
    <w:rsid w:val="009D510E"/>
    <w:pPr>
      <w:ind w:left="1200"/>
    </w:pPr>
    <w:rPr>
      <w:sz w:val="18"/>
      <w:szCs w:val="18"/>
    </w:rPr>
  </w:style>
  <w:style w:type="paragraph" w:styleId="Kazalovsebine8">
    <w:name w:val="toc 8"/>
    <w:basedOn w:val="Navaden"/>
    <w:next w:val="Navaden"/>
    <w:autoRedefine/>
    <w:uiPriority w:val="39"/>
    <w:rsid w:val="009D510E"/>
    <w:pPr>
      <w:ind w:left="1400"/>
    </w:pPr>
    <w:rPr>
      <w:sz w:val="18"/>
      <w:szCs w:val="18"/>
    </w:rPr>
  </w:style>
  <w:style w:type="paragraph" w:styleId="Kazalovsebine9">
    <w:name w:val="toc 9"/>
    <w:basedOn w:val="Navaden"/>
    <w:next w:val="Navaden"/>
    <w:autoRedefine/>
    <w:uiPriority w:val="39"/>
    <w:rsid w:val="009D510E"/>
    <w:pPr>
      <w:ind w:left="1600"/>
    </w:pPr>
    <w:rPr>
      <w:sz w:val="18"/>
      <w:szCs w:val="18"/>
    </w:rPr>
  </w:style>
  <w:style w:type="paragraph" w:customStyle="1" w:styleId="HeadingPRJ">
    <w:name w:val="Heading PRJ"/>
    <w:basedOn w:val="Navaden"/>
    <w:next w:val="Navaden"/>
    <w:rsid w:val="009D510E"/>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rsid w:val="009D510E"/>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vrhobrazcaZnak">
    <w:name w:val="z-vrh obrazca Znak"/>
    <w:basedOn w:val="Privzetapisavaodstavka"/>
    <w:link w:val="z-vrhobrazca"/>
    <w:rsid w:val="009D510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rsid w:val="009D510E"/>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dnoobrazcaZnak">
    <w:name w:val="z-dno obrazca Znak"/>
    <w:basedOn w:val="Privzetapisavaodstavka"/>
    <w:link w:val="z-dnoobrazca"/>
    <w:rsid w:val="009D510E"/>
    <w:rPr>
      <w:rFonts w:ascii="Arial" w:eastAsia="Times New Roman" w:hAnsi="Arial" w:cs="Arial"/>
      <w:vanish/>
      <w:sz w:val="16"/>
      <w:szCs w:val="16"/>
      <w:lang w:eastAsia="sl-SI"/>
    </w:rPr>
  </w:style>
  <w:style w:type="character" w:styleId="Hiperpovezava">
    <w:name w:val="Hyperlink"/>
    <w:rsid w:val="009D510E"/>
    <w:rPr>
      <w:color w:val="0000FF"/>
      <w:u w:val="single"/>
    </w:rPr>
  </w:style>
  <w:style w:type="paragraph" w:customStyle="1" w:styleId="Default">
    <w:name w:val="Default"/>
    <w:rsid w:val="009D510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9D510E"/>
    <w:pPr>
      <w:jc w:val="center"/>
    </w:pPr>
    <w:rPr>
      <w:b/>
      <w:bCs/>
      <w:caps/>
      <w:spacing w:val="60"/>
      <w:sz w:val="48"/>
      <w:szCs w:val="48"/>
    </w:rPr>
  </w:style>
  <w:style w:type="paragraph" w:customStyle="1" w:styleId="Heading10">
    <w:name w:val="Heading 10"/>
    <w:basedOn w:val="Naslov9"/>
    <w:next w:val="Navaden"/>
    <w:rsid w:val="009D510E"/>
  </w:style>
  <w:style w:type="paragraph" w:customStyle="1" w:styleId="Heading11">
    <w:name w:val="Heading 11"/>
    <w:basedOn w:val="Navaden"/>
    <w:next w:val="Navaden"/>
    <w:uiPriority w:val="99"/>
    <w:rsid w:val="009D510E"/>
    <w:pPr>
      <w:keepNext/>
      <w:keepLines/>
      <w:spacing w:before="120"/>
    </w:pPr>
    <w:rPr>
      <w:b/>
      <w:i/>
    </w:rPr>
  </w:style>
  <w:style w:type="paragraph" w:styleId="Navadensplet">
    <w:name w:val="Normal (Web)"/>
    <w:basedOn w:val="Navaden"/>
    <w:uiPriority w:val="99"/>
    <w:rsid w:val="009D510E"/>
    <w:pPr>
      <w:overflowPunct/>
      <w:autoSpaceDE/>
      <w:autoSpaceDN/>
      <w:adjustRightInd/>
      <w:textAlignment w:val="auto"/>
    </w:pPr>
    <w:rPr>
      <w:szCs w:val="24"/>
      <w:lang w:eastAsia="sl-SI"/>
    </w:rPr>
  </w:style>
  <w:style w:type="paragraph" w:customStyle="1" w:styleId="AHeading10">
    <w:name w:val="A_Heading_10"/>
    <w:basedOn w:val="Navaden"/>
    <w:uiPriority w:val="99"/>
    <w:rsid w:val="009D510E"/>
    <w:pPr>
      <w:keepNext/>
      <w:keepLines/>
      <w:spacing w:before="160" w:after="60"/>
      <w:outlineLvl w:val="8"/>
    </w:pPr>
    <w:rPr>
      <w:b/>
      <w:iCs/>
      <w:sz w:val="28"/>
    </w:rPr>
  </w:style>
  <w:style w:type="paragraph" w:customStyle="1" w:styleId="AHeading11">
    <w:name w:val="A_Heading_11"/>
    <w:basedOn w:val="Navaden"/>
    <w:next w:val="Navaden"/>
    <w:rsid w:val="009D510E"/>
    <w:pPr>
      <w:keepNext/>
      <w:keepLines/>
      <w:spacing w:before="180" w:after="60"/>
    </w:pPr>
    <w:rPr>
      <w:b/>
      <w:i/>
    </w:rPr>
  </w:style>
  <w:style w:type="paragraph" w:customStyle="1" w:styleId="AHeading3">
    <w:name w:val="A_Heading_3"/>
    <w:basedOn w:val="Naslov3"/>
    <w:next w:val="Navaden"/>
    <w:rsid w:val="009D510E"/>
  </w:style>
  <w:style w:type="paragraph" w:customStyle="1" w:styleId="AHeading4">
    <w:name w:val="A_Heading_4"/>
    <w:basedOn w:val="Naslov4"/>
    <w:next w:val="Navaden"/>
    <w:rsid w:val="009D510E"/>
  </w:style>
  <w:style w:type="paragraph" w:customStyle="1" w:styleId="AHeading5">
    <w:name w:val="A_Heading_5"/>
    <w:basedOn w:val="Naslov5"/>
    <w:next w:val="Navaden"/>
    <w:rsid w:val="009D510E"/>
  </w:style>
  <w:style w:type="paragraph" w:customStyle="1" w:styleId="AHeading6">
    <w:name w:val="A_Heading_6"/>
    <w:basedOn w:val="Naslov6"/>
    <w:next w:val="Navaden"/>
    <w:rsid w:val="009D510E"/>
  </w:style>
  <w:style w:type="paragraph" w:customStyle="1" w:styleId="AHeading9">
    <w:name w:val="A_Heading_9"/>
    <w:basedOn w:val="Naslov9"/>
    <w:next w:val="Navaden"/>
    <w:rsid w:val="009D510E"/>
  </w:style>
  <w:style w:type="paragraph" w:customStyle="1" w:styleId="AKAZALO">
    <w:name w:val="A_KAZALO"/>
    <w:basedOn w:val="Navaden"/>
    <w:rsid w:val="009D510E"/>
    <w:pPr>
      <w:keepNext/>
      <w:spacing w:after="240"/>
      <w:jc w:val="center"/>
    </w:pPr>
    <w:rPr>
      <w:b/>
      <w:bCs/>
      <w:sz w:val="28"/>
    </w:rPr>
  </w:style>
  <w:style w:type="paragraph" w:customStyle="1" w:styleId="ANaslov">
    <w:name w:val="A_Naslov"/>
    <w:basedOn w:val="Naslov"/>
    <w:next w:val="Navaden"/>
    <w:rsid w:val="009D510E"/>
    <w:pPr>
      <w:spacing w:before="0" w:after="0"/>
      <w:ind w:left="0"/>
    </w:pPr>
    <w:rPr>
      <w:rFonts w:ascii="Times New Roman" w:hAnsi="Times New Roman"/>
      <w:spacing w:val="60"/>
      <w:sz w:val="48"/>
    </w:rPr>
  </w:style>
  <w:style w:type="paragraph" w:styleId="Naslov">
    <w:name w:val="Title"/>
    <w:basedOn w:val="Navaden"/>
    <w:link w:val="NaslovZnak"/>
    <w:qFormat/>
    <w:rsid w:val="009D510E"/>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9D510E"/>
    <w:rPr>
      <w:rFonts w:ascii="Arial" w:eastAsia="Times New Roman" w:hAnsi="Arial" w:cs="Arial"/>
      <w:b/>
      <w:bCs/>
      <w:kern w:val="28"/>
      <w:sz w:val="32"/>
      <w:szCs w:val="32"/>
    </w:rPr>
  </w:style>
  <w:style w:type="paragraph" w:customStyle="1" w:styleId="ANaslov1">
    <w:name w:val="A_Naslov_1"/>
    <w:basedOn w:val="Naslov1"/>
    <w:next w:val="Navaden"/>
    <w:rsid w:val="009D510E"/>
  </w:style>
  <w:style w:type="paragraph" w:customStyle="1" w:styleId="bodytext2">
    <w:name w:val="bodytext2"/>
    <w:basedOn w:val="Navaden"/>
    <w:rsid w:val="009D510E"/>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9D510E"/>
    <w:pPr>
      <w:overflowPunct/>
      <w:autoSpaceDE/>
      <w:autoSpaceDN/>
      <w:adjustRightInd/>
      <w:spacing w:before="100" w:beforeAutospacing="1" w:after="100" w:afterAutospacing="1"/>
      <w:ind w:left="0"/>
      <w:textAlignment w:val="auto"/>
    </w:pPr>
    <w:rPr>
      <w:sz w:val="24"/>
      <w:szCs w:val="24"/>
      <w:lang w:eastAsia="sl-SI"/>
    </w:rPr>
  </w:style>
  <w:style w:type="character" w:customStyle="1" w:styleId="TelobesedilaZnak">
    <w:name w:val="Telo besedila Znak"/>
    <w:basedOn w:val="Privzetapisavaodstavka"/>
    <w:link w:val="Telobesedila"/>
    <w:rsid w:val="009D510E"/>
    <w:rPr>
      <w:rFonts w:ascii="Times New Roman" w:eastAsia="Times New Roman" w:hAnsi="Times New Roman" w:cs="Times New Roman"/>
      <w:sz w:val="24"/>
      <w:szCs w:val="24"/>
      <w:lang w:eastAsia="sl-SI"/>
    </w:rPr>
  </w:style>
  <w:style w:type="paragraph" w:customStyle="1" w:styleId="AHeading1">
    <w:name w:val="A_Heading_1"/>
    <w:basedOn w:val="Naslov2"/>
    <w:next w:val="Navaden"/>
    <w:rsid w:val="009D510E"/>
    <w:pPr>
      <w:jc w:val="center"/>
    </w:pPr>
    <w:rPr>
      <w:sz w:val="48"/>
    </w:rPr>
  </w:style>
  <w:style w:type="paragraph" w:customStyle="1" w:styleId="AHeading2">
    <w:name w:val="A_Heading_2"/>
    <w:basedOn w:val="Naslov2"/>
    <w:next w:val="Navaden"/>
    <w:rsid w:val="009D510E"/>
  </w:style>
  <w:style w:type="paragraph" w:customStyle="1" w:styleId="AHeading7">
    <w:name w:val="A_Heading_7"/>
    <w:basedOn w:val="Naslov7"/>
    <w:next w:val="Navaden"/>
    <w:rsid w:val="009D510E"/>
    <w:pPr>
      <w:spacing w:before="240"/>
    </w:pPr>
  </w:style>
  <w:style w:type="paragraph" w:customStyle="1" w:styleId="AHeading8">
    <w:name w:val="A_Heading_8"/>
    <w:basedOn w:val="Naslov8"/>
    <w:next w:val="Navaden"/>
    <w:rsid w:val="009D510E"/>
    <w:pPr>
      <w:spacing w:after="0"/>
    </w:pPr>
  </w:style>
  <w:style w:type="paragraph" w:customStyle="1" w:styleId="navadenpostrani">
    <w:name w:val="navadenpostrani"/>
    <w:basedOn w:val="Navaden"/>
    <w:rsid w:val="009D510E"/>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9D510E"/>
    <w:rPr>
      <w:spacing w:val="0"/>
      <w:sz w:val="28"/>
      <w:szCs w:val="28"/>
    </w:rPr>
  </w:style>
  <w:style w:type="paragraph" w:customStyle="1" w:styleId="AHeading10a">
    <w:name w:val="A_Heading_10a"/>
    <w:basedOn w:val="AHeading10"/>
    <w:rsid w:val="009D510E"/>
    <w:pPr>
      <w:spacing w:after="0"/>
    </w:pPr>
  </w:style>
  <w:style w:type="numbering" w:customStyle="1" w:styleId="ListStyleNumber">
    <w:name w:val="ListStyleNumber"/>
    <w:rsid w:val="009D510E"/>
    <w:pPr>
      <w:numPr>
        <w:numId w:val="19"/>
      </w:numPr>
    </w:pPr>
  </w:style>
  <w:style w:type="paragraph" w:customStyle="1" w:styleId="aheading90">
    <w:name w:val="aheading9"/>
    <w:basedOn w:val="Navaden"/>
    <w:rsid w:val="009D510E"/>
    <w:pPr>
      <w:overflowPunct/>
      <w:autoSpaceDE/>
      <w:autoSpaceDN/>
      <w:adjustRightInd/>
      <w:spacing w:before="100" w:beforeAutospacing="1" w:after="100" w:afterAutospacing="1"/>
      <w:ind w:left="0"/>
      <w:textAlignment w:val="auto"/>
    </w:pPr>
    <w:rPr>
      <w:sz w:val="24"/>
      <w:szCs w:val="24"/>
      <w:lang w:eastAsia="sl-SI"/>
    </w:rPr>
  </w:style>
  <w:style w:type="paragraph" w:customStyle="1" w:styleId="ANormal">
    <w:name w:val="A_Normal"/>
    <w:basedOn w:val="Navaden"/>
    <w:uiPriority w:val="99"/>
    <w:qFormat/>
    <w:rsid w:val="009D510E"/>
  </w:style>
  <w:style w:type="character" w:styleId="Krepko">
    <w:name w:val="Strong"/>
    <w:uiPriority w:val="22"/>
    <w:qFormat/>
    <w:rsid w:val="009D510E"/>
    <w:rPr>
      <w:b/>
      <w:bCs/>
    </w:rPr>
  </w:style>
  <w:style w:type="paragraph" w:customStyle="1" w:styleId="heading110">
    <w:name w:val="heading11"/>
    <w:basedOn w:val="Navaden"/>
    <w:uiPriority w:val="99"/>
    <w:rsid w:val="009D510E"/>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00">
    <w:name w:val="aheading10"/>
    <w:basedOn w:val="Navaden"/>
    <w:uiPriority w:val="99"/>
    <w:rsid w:val="009D510E"/>
    <w:pPr>
      <w:overflowPunct/>
      <w:autoSpaceDE/>
      <w:autoSpaceDN/>
      <w:adjustRightInd/>
      <w:spacing w:before="100" w:beforeAutospacing="1" w:after="100" w:afterAutospacing="1"/>
      <w:ind w:left="0"/>
      <w:textAlignment w:val="auto"/>
    </w:pPr>
    <w:rPr>
      <w:sz w:val="24"/>
      <w:szCs w:val="24"/>
      <w:lang w:eastAsia="sl-SI"/>
    </w:rPr>
  </w:style>
  <w:style w:type="paragraph" w:styleId="Odstavekseznama">
    <w:name w:val="List Paragraph"/>
    <w:basedOn w:val="Navaden"/>
    <w:uiPriority w:val="34"/>
    <w:qFormat/>
    <w:rsid w:val="009D510E"/>
    <w:pPr>
      <w:overflowPunct/>
      <w:autoSpaceDE/>
      <w:autoSpaceDN/>
      <w:adjustRightInd/>
      <w:spacing w:before="100" w:beforeAutospacing="1" w:after="100" w:afterAutospacing="1"/>
      <w:ind w:left="0"/>
      <w:textAlignment w:val="auto"/>
    </w:pPr>
    <w:rPr>
      <w:sz w:val="24"/>
      <w:szCs w:val="24"/>
      <w:lang w:eastAsia="sl-SI"/>
    </w:rPr>
  </w:style>
  <w:style w:type="paragraph" w:customStyle="1" w:styleId="anormal0">
    <w:name w:val="anormal"/>
    <w:basedOn w:val="Navaden"/>
    <w:rsid w:val="009D510E"/>
    <w:pPr>
      <w:overflowPunct/>
      <w:autoSpaceDE/>
      <w:autoSpaceDN/>
      <w:adjustRightInd/>
      <w:spacing w:before="100" w:beforeAutospacing="1" w:after="100" w:afterAutospacing="1"/>
      <w:ind w:left="0"/>
      <w:textAlignment w:val="auto"/>
    </w:pPr>
    <w:rPr>
      <w:sz w:val="24"/>
      <w:szCs w:val="24"/>
      <w:lang w:eastAsia="sl-SI"/>
    </w:rPr>
  </w:style>
  <w:style w:type="paragraph" w:customStyle="1" w:styleId="normalweb">
    <w:name w:val="normalweb"/>
    <w:basedOn w:val="Navaden"/>
    <w:rsid w:val="009D510E"/>
    <w:pPr>
      <w:overflowPunct/>
      <w:autoSpaceDE/>
      <w:autoSpaceDN/>
      <w:adjustRightInd/>
      <w:spacing w:before="100" w:beforeAutospacing="1" w:after="100" w:afterAutospacing="1"/>
      <w:ind w:left="0"/>
      <w:textAlignment w:val="auto"/>
    </w:pPr>
    <w:rPr>
      <w:sz w:val="24"/>
      <w:szCs w:val="24"/>
      <w:lang w:eastAsia="sl-SI"/>
    </w:rPr>
  </w:style>
  <w:style w:type="paragraph" w:styleId="Besedilooblaka">
    <w:name w:val="Balloon Text"/>
    <w:basedOn w:val="Navaden"/>
    <w:link w:val="BesedilooblakaZnak"/>
    <w:rsid w:val="009D510E"/>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9D51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510E"/>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0"/>
      <w:szCs w:val="20"/>
    </w:rPr>
  </w:style>
  <w:style w:type="paragraph" w:styleId="Naslov1">
    <w:name w:val="heading 1"/>
    <w:basedOn w:val="Navaden"/>
    <w:next w:val="Navaden"/>
    <w:link w:val="Naslov1Znak"/>
    <w:qFormat/>
    <w:rsid w:val="009D510E"/>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9D510E"/>
    <w:pPr>
      <w:keepNext/>
      <w:spacing w:before="240"/>
      <w:ind w:left="0"/>
      <w:outlineLvl w:val="1"/>
    </w:pPr>
    <w:rPr>
      <w:b/>
      <w:spacing w:val="30"/>
      <w:sz w:val="40"/>
    </w:rPr>
  </w:style>
  <w:style w:type="paragraph" w:styleId="Naslov3">
    <w:name w:val="heading 3"/>
    <w:basedOn w:val="Navaden"/>
    <w:next w:val="Navaden"/>
    <w:link w:val="Naslov3Znak"/>
    <w:qFormat/>
    <w:rsid w:val="009D510E"/>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qFormat/>
    <w:rsid w:val="009D510E"/>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9D510E"/>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9D510E"/>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9D510E"/>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9D510E"/>
    <w:pPr>
      <w:keepNext/>
      <w:keepLines/>
      <w:spacing w:before="240"/>
      <w:ind w:left="0"/>
      <w:outlineLvl w:val="7"/>
    </w:pPr>
    <w:rPr>
      <w:b/>
      <w:sz w:val="28"/>
    </w:rPr>
  </w:style>
  <w:style w:type="paragraph" w:styleId="Naslov9">
    <w:name w:val="heading 9"/>
    <w:basedOn w:val="Naslov6"/>
    <w:next w:val="Navaden"/>
    <w:link w:val="Naslov9Znak"/>
    <w:qFormat/>
    <w:rsid w:val="009D510E"/>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D510E"/>
    <w:rPr>
      <w:rFonts w:ascii="Times New Roman" w:eastAsia="Times New Roman" w:hAnsi="Times New Roman" w:cs="Times New Roman"/>
      <w:b/>
      <w:bCs/>
      <w:iCs/>
      <w:spacing w:val="60"/>
      <w:kern w:val="32"/>
      <w:sz w:val="44"/>
      <w:szCs w:val="20"/>
    </w:rPr>
  </w:style>
  <w:style w:type="character" w:customStyle="1" w:styleId="Naslov2Znak">
    <w:name w:val="Naslov 2 Znak"/>
    <w:basedOn w:val="Privzetapisavaodstavka"/>
    <w:link w:val="Naslov2"/>
    <w:rsid w:val="009D510E"/>
    <w:rPr>
      <w:rFonts w:ascii="Times New Roman" w:eastAsia="Times New Roman" w:hAnsi="Times New Roman" w:cs="Times New Roman"/>
      <w:b/>
      <w:spacing w:val="30"/>
      <w:sz w:val="40"/>
      <w:szCs w:val="20"/>
    </w:rPr>
  </w:style>
  <w:style w:type="character" w:customStyle="1" w:styleId="Naslov3Znak">
    <w:name w:val="Naslov 3 Znak"/>
    <w:basedOn w:val="Privzetapisavaodstavka"/>
    <w:link w:val="Naslov3"/>
    <w:rsid w:val="009D510E"/>
    <w:rPr>
      <w:rFonts w:ascii="Times New Roman" w:eastAsia="Times New Roman" w:hAnsi="Times New Roman" w:cs="Arial"/>
      <w:b/>
      <w:iCs/>
      <w:spacing w:val="30"/>
      <w:sz w:val="40"/>
      <w:szCs w:val="26"/>
    </w:rPr>
  </w:style>
  <w:style w:type="character" w:customStyle="1" w:styleId="Naslov4Znak">
    <w:name w:val="Naslov 4 Znak"/>
    <w:basedOn w:val="Privzetapisavaodstavka"/>
    <w:link w:val="Naslov4"/>
    <w:rsid w:val="009D510E"/>
    <w:rPr>
      <w:rFonts w:ascii="Times New Roman" w:eastAsia="Times New Roman" w:hAnsi="Times New Roman" w:cs="Times New Roman"/>
      <w:b/>
      <w:bCs/>
      <w:spacing w:val="20"/>
      <w:sz w:val="36"/>
      <w:szCs w:val="28"/>
    </w:rPr>
  </w:style>
  <w:style w:type="character" w:customStyle="1" w:styleId="Naslov5Znak">
    <w:name w:val="Naslov 5 Znak"/>
    <w:basedOn w:val="Privzetapisavaodstavka"/>
    <w:link w:val="Naslov5"/>
    <w:rsid w:val="009D510E"/>
    <w:rPr>
      <w:rFonts w:ascii="Times New Roman" w:eastAsia="Times New Roman" w:hAnsi="Times New Roman" w:cs="Times New Roman"/>
      <w:b/>
      <w:sz w:val="32"/>
      <w:szCs w:val="20"/>
    </w:rPr>
  </w:style>
  <w:style w:type="character" w:customStyle="1" w:styleId="Naslov6Znak">
    <w:name w:val="Naslov 6 Znak"/>
    <w:basedOn w:val="Privzetapisavaodstavka"/>
    <w:link w:val="Naslov6"/>
    <w:rsid w:val="009D510E"/>
    <w:rPr>
      <w:rFonts w:ascii="Times New Roman" w:eastAsia="Times New Roman" w:hAnsi="Times New Roman" w:cs="Times New Roman"/>
      <w:b/>
      <w:iCs/>
      <w:sz w:val="32"/>
      <w:szCs w:val="20"/>
    </w:rPr>
  </w:style>
  <w:style w:type="character" w:customStyle="1" w:styleId="Naslov7Znak">
    <w:name w:val="Naslov 7 Znak"/>
    <w:basedOn w:val="Privzetapisavaodstavka"/>
    <w:link w:val="Naslov7"/>
    <w:rsid w:val="009D510E"/>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rsid w:val="009D510E"/>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9D510E"/>
    <w:rPr>
      <w:rFonts w:ascii="Times New Roman" w:eastAsia="Times New Roman" w:hAnsi="Times New Roman" w:cs="Times New Roman"/>
      <w:b/>
      <w:iCs/>
      <w:sz w:val="28"/>
      <w:szCs w:val="20"/>
    </w:rPr>
  </w:style>
  <w:style w:type="paragraph" w:customStyle="1" w:styleId="HeadingSPU">
    <w:name w:val="Heading SPU"/>
    <w:basedOn w:val="Navaden"/>
    <w:next w:val="Navaden"/>
    <w:rsid w:val="009D510E"/>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9D510E"/>
    <w:pPr>
      <w:tabs>
        <w:tab w:val="clear" w:pos="900"/>
        <w:tab w:val="left" w:pos="540"/>
      </w:tabs>
      <w:ind w:left="556" w:hanging="278"/>
    </w:pPr>
  </w:style>
  <w:style w:type="paragraph" w:customStyle="1" w:styleId="Bullet1">
    <w:name w:val="Bullet 1"/>
    <w:basedOn w:val="Navaden"/>
    <w:rsid w:val="009D510E"/>
    <w:pPr>
      <w:tabs>
        <w:tab w:val="left" w:pos="900"/>
      </w:tabs>
      <w:spacing w:before="0"/>
      <w:ind w:left="900" w:hanging="294"/>
    </w:pPr>
  </w:style>
  <w:style w:type="paragraph" w:customStyle="1" w:styleId="KAZALO">
    <w:name w:val="KAZALO"/>
    <w:basedOn w:val="Navaden"/>
    <w:next w:val="Navaden"/>
    <w:rsid w:val="009D510E"/>
    <w:pPr>
      <w:keepNext/>
      <w:spacing w:after="240"/>
      <w:jc w:val="center"/>
    </w:pPr>
    <w:rPr>
      <w:b/>
      <w:bCs/>
      <w:sz w:val="28"/>
    </w:rPr>
  </w:style>
  <w:style w:type="paragraph" w:customStyle="1" w:styleId="Bullet2">
    <w:name w:val="Bullet 2"/>
    <w:basedOn w:val="Navaden"/>
    <w:rsid w:val="009D510E"/>
    <w:pPr>
      <w:tabs>
        <w:tab w:val="left" w:pos="1148"/>
      </w:tabs>
      <w:spacing w:before="0"/>
      <w:ind w:left="1162" w:hanging="262"/>
    </w:pPr>
  </w:style>
  <w:style w:type="paragraph" w:styleId="Glava">
    <w:name w:val="header"/>
    <w:basedOn w:val="Navaden"/>
    <w:link w:val="GlavaZnak"/>
    <w:rsid w:val="009D510E"/>
    <w:pPr>
      <w:pBdr>
        <w:bottom w:val="single" w:sz="4" w:space="1" w:color="auto"/>
      </w:pBdr>
      <w:tabs>
        <w:tab w:val="center" w:pos="4536"/>
        <w:tab w:val="right" w:pos="9072"/>
      </w:tabs>
    </w:pPr>
    <w:rPr>
      <w:sz w:val="16"/>
    </w:rPr>
  </w:style>
  <w:style w:type="character" w:customStyle="1" w:styleId="GlavaZnak">
    <w:name w:val="Glava Znak"/>
    <w:basedOn w:val="Privzetapisavaodstavka"/>
    <w:link w:val="Glava"/>
    <w:rsid w:val="009D510E"/>
    <w:rPr>
      <w:rFonts w:ascii="Times New Roman" w:eastAsia="Times New Roman" w:hAnsi="Times New Roman" w:cs="Times New Roman"/>
      <w:sz w:val="16"/>
      <w:szCs w:val="20"/>
    </w:rPr>
  </w:style>
  <w:style w:type="paragraph" w:styleId="Noga">
    <w:name w:val="footer"/>
    <w:basedOn w:val="Navaden"/>
    <w:link w:val="NogaZnak"/>
    <w:rsid w:val="009D510E"/>
    <w:pPr>
      <w:tabs>
        <w:tab w:val="center" w:pos="4536"/>
        <w:tab w:val="right" w:pos="9072"/>
      </w:tabs>
    </w:pPr>
  </w:style>
  <w:style w:type="character" w:customStyle="1" w:styleId="NogaZnak">
    <w:name w:val="Noga Znak"/>
    <w:basedOn w:val="Privzetapisavaodstavka"/>
    <w:link w:val="Noga"/>
    <w:rsid w:val="009D510E"/>
    <w:rPr>
      <w:rFonts w:ascii="Times New Roman" w:eastAsia="Times New Roman" w:hAnsi="Times New Roman" w:cs="Times New Roman"/>
      <w:sz w:val="20"/>
      <w:szCs w:val="20"/>
    </w:rPr>
  </w:style>
  <w:style w:type="paragraph" w:styleId="Kazalovsebine1">
    <w:name w:val="toc 1"/>
    <w:basedOn w:val="Navaden"/>
    <w:next w:val="Navaden"/>
    <w:autoRedefine/>
    <w:uiPriority w:val="39"/>
    <w:rsid w:val="009D510E"/>
    <w:pPr>
      <w:spacing w:before="120"/>
      <w:ind w:left="0"/>
    </w:pPr>
    <w:rPr>
      <w:b/>
      <w:bCs/>
      <w:caps/>
    </w:rPr>
  </w:style>
  <w:style w:type="paragraph" w:styleId="Kazalovsebine3">
    <w:name w:val="toc 3"/>
    <w:basedOn w:val="Navaden"/>
    <w:next w:val="Navaden"/>
    <w:autoRedefine/>
    <w:uiPriority w:val="39"/>
    <w:rsid w:val="009D510E"/>
    <w:pPr>
      <w:ind w:left="400"/>
    </w:pPr>
    <w:rPr>
      <w:i/>
      <w:iCs/>
    </w:rPr>
  </w:style>
  <w:style w:type="paragraph" w:styleId="Kazalovsebine4">
    <w:name w:val="toc 4"/>
    <w:basedOn w:val="Navaden"/>
    <w:next w:val="Navaden"/>
    <w:autoRedefine/>
    <w:uiPriority w:val="39"/>
    <w:rsid w:val="009D510E"/>
    <w:pPr>
      <w:ind w:left="600"/>
    </w:pPr>
    <w:rPr>
      <w:sz w:val="18"/>
      <w:szCs w:val="18"/>
    </w:rPr>
  </w:style>
  <w:style w:type="paragraph" w:styleId="Kazalovsebine2">
    <w:name w:val="toc 2"/>
    <w:basedOn w:val="Navaden"/>
    <w:next w:val="Navaden"/>
    <w:uiPriority w:val="39"/>
    <w:rsid w:val="009D510E"/>
    <w:pPr>
      <w:ind w:left="200"/>
    </w:pPr>
    <w:rPr>
      <w:smallCaps/>
    </w:rPr>
  </w:style>
  <w:style w:type="paragraph" w:styleId="Kazalovsebine5">
    <w:name w:val="toc 5"/>
    <w:basedOn w:val="Navaden"/>
    <w:next w:val="Navaden"/>
    <w:uiPriority w:val="39"/>
    <w:rsid w:val="009D510E"/>
    <w:pPr>
      <w:ind w:left="800"/>
    </w:pPr>
    <w:rPr>
      <w:sz w:val="18"/>
      <w:szCs w:val="18"/>
    </w:rPr>
  </w:style>
  <w:style w:type="paragraph" w:styleId="Kazalovsebine6">
    <w:name w:val="toc 6"/>
    <w:basedOn w:val="Navaden"/>
    <w:next w:val="Navaden"/>
    <w:uiPriority w:val="39"/>
    <w:rsid w:val="009D510E"/>
    <w:pPr>
      <w:ind w:left="1000"/>
    </w:pPr>
    <w:rPr>
      <w:sz w:val="18"/>
      <w:szCs w:val="18"/>
    </w:rPr>
  </w:style>
  <w:style w:type="paragraph" w:styleId="Kazalovsebine7">
    <w:name w:val="toc 7"/>
    <w:basedOn w:val="Navaden"/>
    <w:next w:val="Navaden"/>
    <w:uiPriority w:val="39"/>
    <w:rsid w:val="009D510E"/>
    <w:pPr>
      <w:ind w:left="1200"/>
    </w:pPr>
    <w:rPr>
      <w:sz w:val="18"/>
      <w:szCs w:val="18"/>
    </w:rPr>
  </w:style>
  <w:style w:type="paragraph" w:styleId="Kazalovsebine8">
    <w:name w:val="toc 8"/>
    <w:basedOn w:val="Navaden"/>
    <w:next w:val="Navaden"/>
    <w:autoRedefine/>
    <w:uiPriority w:val="39"/>
    <w:rsid w:val="009D510E"/>
    <w:pPr>
      <w:ind w:left="1400"/>
    </w:pPr>
    <w:rPr>
      <w:sz w:val="18"/>
      <w:szCs w:val="18"/>
    </w:rPr>
  </w:style>
  <w:style w:type="paragraph" w:styleId="Kazalovsebine9">
    <w:name w:val="toc 9"/>
    <w:basedOn w:val="Navaden"/>
    <w:next w:val="Navaden"/>
    <w:autoRedefine/>
    <w:uiPriority w:val="39"/>
    <w:rsid w:val="009D510E"/>
    <w:pPr>
      <w:ind w:left="1600"/>
    </w:pPr>
    <w:rPr>
      <w:sz w:val="18"/>
      <w:szCs w:val="18"/>
    </w:rPr>
  </w:style>
  <w:style w:type="paragraph" w:customStyle="1" w:styleId="HeadingPRJ">
    <w:name w:val="Heading PRJ"/>
    <w:basedOn w:val="Navaden"/>
    <w:next w:val="Navaden"/>
    <w:rsid w:val="009D510E"/>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rsid w:val="009D510E"/>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vrhobrazcaZnak">
    <w:name w:val="z-vrh obrazca Znak"/>
    <w:basedOn w:val="Privzetapisavaodstavka"/>
    <w:link w:val="z-vrhobrazca"/>
    <w:rsid w:val="009D510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rsid w:val="009D510E"/>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customStyle="1" w:styleId="z-dnoobrazcaZnak">
    <w:name w:val="z-dno obrazca Znak"/>
    <w:basedOn w:val="Privzetapisavaodstavka"/>
    <w:link w:val="z-dnoobrazca"/>
    <w:rsid w:val="009D510E"/>
    <w:rPr>
      <w:rFonts w:ascii="Arial" w:eastAsia="Times New Roman" w:hAnsi="Arial" w:cs="Arial"/>
      <w:vanish/>
      <w:sz w:val="16"/>
      <w:szCs w:val="16"/>
      <w:lang w:eastAsia="sl-SI"/>
    </w:rPr>
  </w:style>
  <w:style w:type="character" w:styleId="Hiperpovezava">
    <w:name w:val="Hyperlink"/>
    <w:rsid w:val="009D510E"/>
    <w:rPr>
      <w:color w:val="0000FF"/>
      <w:u w:val="single"/>
    </w:rPr>
  </w:style>
  <w:style w:type="paragraph" w:customStyle="1" w:styleId="Default">
    <w:name w:val="Default"/>
    <w:rsid w:val="009D510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9D510E"/>
    <w:pPr>
      <w:jc w:val="center"/>
    </w:pPr>
    <w:rPr>
      <w:b/>
      <w:bCs/>
      <w:caps/>
      <w:spacing w:val="60"/>
      <w:sz w:val="48"/>
      <w:szCs w:val="48"/>
    </w:rPr>
  </w:style>
  <w:style w:type="paragraph" w:customStyle="1" w:styleId="Heading10">
    <w:name w:val="Heading 10"/>
    <w:basedOn w:val="Naslov9"/>
    <w:next w:val="Navaden"/>
    <w:rsid w:val="009D510E"/>
  </w:style>
  <w:style w:type="paragraph" w:customStyle="1" w:styleId="Heading11">
    <w:name w:val="Heading 11"/>
    <w:basedOn w:val="Navaden"/>
    <w:next w:val="Navaden"/>
    <w:uiPriority w:val="99"/>
    <w:rsid w:val="009D510E"/>
    <w:pPr>
      <w:keepNext/>
      <w:keepLines/>
      <w:spacing w:before="120"/>
    </w:pPr>
    <w:rPr>
      <w:b/>
      <w:i/>
    </w:rPr>
  </w:style>
  <w:style w:type="paragraph" w:styleId="Navadensplet">
    <w:name w:val="Normal (Web)"/>
    <w:basedOn w:val="Navaden"/>
    <w:uiPriority w:val="99"/>
    <w:rsid w:val="009D510E"/>
    <w:pPr>
      <w:overflowPunct/>
      <w:autoSpaceDE/>
      <w:autoSpaceDN/>
      <w:adjustRightInd/>
      <w:textAlignment w:val="auto"/>
    </w:pPr>
    <w:rPr>
      <w:szCs w:val="24"/>
      <w:lang w:eastAsia="sl-SI"/>
    </w:rPr>
  </w:style>
  <w:style w:type="paragraph" w:customStyle="1" w:styleId="AHeading10">
    <w:name w:val="A_Heading_10"/>
    <w:basedOn w:val="Navaden"/>
    <w:uiPriority w:val="99"/>
    <w:rsid w:val="009D510E"/>
    <w:pPr>
      <w:keepNext/>
      <w:keepLines/>
      <w:spacing w:before="160" w:after="60"/>
      <w:outlineLvl w:val="8"/>
    </w:pPr>
    <w:rPr>
      <w:b/>
      <w:iCs/>
      <w:sz w:val="28"/>
    </w:rPr>
  </w:style>
  <w:style w:type="paragraph" w:customStyle="1" w:styleId="AHeading11">
    <w:name w:val="A_Heading_11"/>
    <w:basedOn w:val="Navaden"/>
    <w:next w:val="Navaden"/>
    <w:rsid w:val="009D510E"/>
    <w:pPr>
      <w:keepNext/>
      <w:keepLines/>
      <w:spacing w:before="180" w:after="60"/>
    </w:pPr>
    <w:rPr>
      <w:b/>
      <w:i/>
    </w:rPr>
  </w:style>
  <w:style w:type="paragraph" w:customStyle="1" w:styleId="AHeading3">
    <w:name w:val="A_Heading_3"/>
    <w:basedOn w:val="Naslov3"/>
    <w:next w:val="Navaden"/>
    <w:rsid w:val="009D510E"/>
  </w:style>
  <w:style w:type="paragraph" w:customStyle="1" w:styleId="AHeading4">
    <w:name w:val="A_Heading_4"/>
    <w:basedOn w:val="Naslov4"/>
    <w:next w:val="Navaden"/>
    <w:rsid w:val="009D510E"/>
  </w:style>
  <w:style w:type="paragraph" w:customStyle="1" w:styleId="AHeading5">
    <w:name w:val="A_Heading_5"/>
    <w:basedOn w:val="Naslov5"/>
    <w:next w:val="Navaden"/>
    <w:rsid w:val="009D510E"/>
  </w:style>
  <w:style w:type="paragraph" w:customStyle="1" w:styleId="AHeading6">
    <w:name w:val="A_Heading_6"/>
    <w:basedOn w:val="Naslov6"/>
    <w:next w:val="Navaden"/>
    <w:rsid w:val="009D510E"/>
  </w:style>
  <w:style w:type="paragraph" w:customStyle="1" w:styleId="AHeading9">
    <w:name w:val="A_Heading_9"/>
    <w:basedOn w:val="Naslov9"/>
    <w:next w:val="Navaden"/>
    <w:rsid w:val="009D510E"/>
  </w:style>
  <w:style w:type="paragraph" w:customStyle="1" w:styleId="AKAZALO">
    <w:name w:val="A_KAZALO"/>
    <w:basedOn w:val="Navaden"/>
    <w:rsid w:val="009D510E"/>
    <w:pPr>
      <w:keepNext/>
      <w:spacing w:after="240"/>
      <w:jc w:val="center"/>
    </w:pPr>
    <w:rPr>
      <w:b/>
      <w:bCs/>
      <w:sz w:val="28"/>
    </w:rPr>
  </w:style>
  <w:style w:type="paragraph" w:customStyle="1" w:styleId="ANaslov">
    <w:name w:val="A_Naslov"/>
    <w:basedOn w:val="Naslov"/>
    <w:next w:val="Navaden"/>
    <w:rsid w:val="009D510E"/>
    <w:pPr>
      <w:spacing w:before="0" w:after="0"/>
      <w:ind w:left="0"/>
    </w:pPr>
    <w:rPr>
      <w:rFonts w:ascii="Times New Roman" w:hAnsi="Times New Roman"/>
      <w:spacing w:val="60"/>
      <w:sz w:val="48"/>
    </w:rPr>
  </w:style>
  <w:style w:type="paragraph" w:styleId="Naslov">
    <w:name w:val="Title"/>
    <w:basedOn w:val="Navaden"/>
    <w:link w:val="NaslovZnak"/>
    <w:qFormat/>
    <w:rsid w:val="009D510E"/>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9D510E"/>
    <w:rPr>
      <w:rFonts w:ascii="Arial" w:eastAsia="Times New Roman" w:hAnsi="Arial" w:cs="Arial"/>
      <w:b/>
      <w:bCs/>
      <w:kern w:val="28"/>
      <w:sz w:val="32"/>
      <w:szCs w:val="32"/>
    </w:rPr>
  </w:style>
  <w:style w:type="paragraph" w:customStyle="1" w:styleId="ANaslov1">
    <w:name w:val="A_Naslov_1"/>
    <w:basedOn w:val="Naslov1"/>
    <w:next w:val="Navaden"/>
    <w:rsid w:val="009D510E"/>
  </w:style>
  <w:style w:type="paragraph" w:customStyle="1" w:styleId="bodytext2">
    <w:name w:val="bodytext2"/>
    <w:basedOn w:val="Navaden"/>
    <w:rsid w:val="009D510E"/>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9D510E"/>
    <w:pPr>
      <w:overflowPunct/>
      <w:autoSpaceDE/>
      <w:autoSpaceDN/>
      <w:adjustRightInd/>
      <w:spacing w:before="100" w:beforeAutospacing="1" w:after="100" w:afterAutospacing="1"/>
      <w:ind w:left="0"/>
      <w:textAlignment w:val="auto"/>
    </w:pPr>
    <w:rPr>
      <w:sz w:val="24"/>
      <w:szCs w:val="24"/>
      <w:lang w:eastAsia="sl-SI"/>
    </w:rPr>
  </w:style>
  <w:style w:type="character" w:customStyle="1" w:styleId="TelobesedilaZnak">
    <w:name w:val="Telo besedila Znak"/>
    <w:basedOn w:val="Privzetapisavaodstavka"/>
    <w:link w:val="Telobesedila"/>
    <w:rsid w:val="009D510E"/>
    <w:rPr>
      <w:rFonts w:ascii="Times New Roman" w:eastAsia="Times New Roman" w:hAnsi="Times New Roman" w:cs="Times New Roman"/>
      <w:sz w:val="24"/>
      <w:szCs w:val="24"/>
      <w:lang w:eastAsia="sl-SI"/>
    </w:rPr>
  </w:style>
  <w:style w:type="paragraph" w:customStyle="1" w:styleId="AHeading1">
    <w:name w:val="A_Heading_1"/>
    <w:basedOn w:val="Naslov2"/>
    <w:next w:val="Navaden"/>
    <w:rsid w:val="009D510E"/>
    <w:pPr>
      <w:jc w:val="center"/>
    </w:pPr>
    <w:rPr>
      <w:sz w:val="48"/>
    </w:rPr>
  </w:style>
  <w:style w:type="paragraph" w:customStyle="1" w:styleId="AHeading2">
    <w:name w:val="A_Heading_2"/>
    <w:basedOn w:val="Naslov2"/>
    <w:next w:val="Navaden"/>
    <w:rsid w:val="009D510E"/>
  </w:style>
  <w:style w:type="paragraph" w:customStyle="1" w:styleId="AHeading7">
    <w:name w:val="A_Heading_7"/>
    <w:basedOn w:val="Naslov7"/>
    <w:next w:val="Navaden"/>
    <w:rsid w:val="009D510E"/>
    <w:pPr>
      <w:spacing w:before="240"/>
    </w:pPr>
  </w:style>
  <w:style w:type="paragraph" w:customStyle="1" w:styleId="AHeading8">
    <w:name w:val="A_Heading_8"/>
    <w:basedOn w:val="Naslov8"/>
    <w:next w:val="Navaden"/>
    <w:rsid w:val="009D510E"/>
    <w:pPr>
      <w:spacing w:after="0"/>
    </w:pPr>
  </w:style>
  <w:style w:type="paragraph" w:customStyle="1" w:styleId="navadenpostrani">
    <w:name w:val="navadenpostrani"/>
    <w:basedOn w:val="Navaden"/>
    <w:rsid w:val="009D510E"/>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9D510E"/>
    <w:rPr>
      <w:spacing w:val="0"/>
      <w:sz w:val="28"/>
      <w:szCs w:val="28"/>
    </w:rPr>
  </w:style>
  <w:style w:type="paragraph" w:customStyle="1" w:styleId="AHeading10a">
    <w:name w:val="A_Heading_10a"/>
    <w:basedOn w:val="AHeading10"/>
    <w:rsid w:val="009D510E"/>
    <w:pPr>
      <w:spacing w:after="0"/>
    </w:pPr>
  </w:style>
  <w:style w:type="numbering" w:customStyle="1" w:styleId="ListStyleNumber">
    <w:name w:val="ListStyleNumber"/>
    <w:rsid w:val="009D510E"/>
    <w:pPr>
      <w:numPr>
        <w:numId w:val="19"/>
      </w:numPr>
    </w:pPr>
  </w:style>
  <w:style w:type="paragraph" w:customStyle="1" w:styleId="aheading90">
    <w:name w:val="aheading9"/>
    <w:basedOn w:val="Navaden"/>
    <w:rsid w:val="009D510E"/>
    <w:pPr>
      <w:overflowPunct/>
      <w:autoSpaceDE/>
      <w:autoSpaceDN/>
      <w:adjustRightInd/>
      <w:spacing w:before="100" w:beforeAutospacing="1" w:after="100" w:afterAutospacing="1"/>
      <w:ind w:left="0"/>
      <w:textAlignment w:val="auto"/>
    </w:pPr>
    <w:rPr>
      <w:sz w:val="24"/>
      <w:szCs w:val="24"/>
      <w:lang w:eastAsia="sl-SI"/>
    </w:rPr>
  </w:style>
  <w:style w:type="paragraph" w:customStyle="1" w:styleId="ANormal">
    <w:name w:val="A_Normal"/>
    <w:basedOn w:val="Navaden"/>
    <w:uiPriority w:val="99"/>
    <w:qFormat/>
    <w:rsid w:val="009D510E"/>
  </w:style>
  <w:style w:type="character" w:styleId="Krepko">
    <w:name w:val="Strong"/>
    <w:uiPriority w:val="22"/>
    <w:qFormat/>
    <w:rsid w:val="009D510E"/>
    <w:rPr>
      <w:b/>
      <w:bCs/>
    </w:rPr>
  </w:style>
  <w:style w:type="paragraph" w:customStyle="1" w:styleId="heading110">
    <w:name w:val="heading11"/>
    <w:basedOn w:val="Navaden"/>
    <w:uiPriority w:val="99"/>
    <w:rsid w:val="009D510E"/>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00">
    <w:name w:val="aheading10"/>
    <w:basedOn w:val="Navaden"/>
    <w:uiPriority w:val="99"/>
    <w:rsid w:val="009D510E"/>
    <w:pPr>
      <w:overflowPunct/>
      <w:autoSpaceDE/>
      <w:autoSpaceDN/>
      <w:adjustRightInd/>
      <w:spacing w:before="100" w:beforeAutospacing="1" w:after="100" w:afterAutospacing="1"/>
      <w:ind w:left="0"/>
      <w:textAlignment w:val="auto"/>
    </w:pPr>
    <w:rPr>
      <w:sz w:val="24"/>
      <w:szCs w:val="24"/>
      <w:lang w:eastAsia="sl-SI"/>
    </w:rPr>
  </w:style>
  <w:style w:type="paragraph" w:styleId="Odstavekseznama">
    <w:name w:val="List Paragraph"/>
    <w:basedOn w:val="Navaden"/>
    <w:uiPriority w:val="34"/>
    <w:qFormat/>
    <w:rsid w:val="009D510E"/>
    <w:pPr>
      <w:overflowPunct/>
      <w:autoSpaceDE/>
      <w:autoSpaceDN/>
      <w:adjustRightInd/>
      <w:spacing w:before="100" w:beforeAutospacing="1" w:after="100" w:afterAutospacing="1"/>
      <w:ind w:left="0"/>
      <w:textAlignment w:val="auto"/>
    </w:pPr>
    <w:rPr>
      <w:sz w:val="24"/>
      <w:szCs w:val="24"/>
      <w:lang w:eastAsia="sl-SI"/>
    </w:rPr>
  </w:style>
  <w:style w:type="paragraph" w:customStyle="1" w:styleId="anormal0">
    <w:name w:val="anormal"/>
    <w:basedOn w:val="Navaden"/>
    <w:rsid w:val="009D510E"/>
    <w:pPr>
      <w:overflowPunct/>
      <w:autoSpaceDE/>
      <w:autoSpaceDN/>
      <w:adjustRightInd/>
      <w:spacing w:before="100" w:beforeAutospacing="1" w:after="100" w:afterAutospacing="1"/>
      <w:ind w:left="0"/>
      <w:textAlignment w:val="auto"/>
    </w:pPr>
    <w:rPr>
      <w:sz w:val="24"/>
      <w:szCs w:val="24"/>
      <w:lang w:eastAsia="sl-SI"/>
    </w:rPr>
  </w:style>
  <w:style w:type="paragraph" w:customStyle="1" w:styleId="normalweb">
    <w:name w:val="normalweb"/>
    <w:basedOn w:val="Navaden"/>
    <w:rsid w:val="009D510E"/>
    <w:pPr>
      <w:overflowPunct/>
      <w:autoSpaceDE/>
      <w:autoSpaceDN/>
      <w:adjustRightInd/>
      <w:spacing w:before="100" w:beforeAutospacing="1" w:after="100" w:afterAutospacing="1"/>
      <w:ind w:left="0"/>
      <w:textAlignment w:val="auto"/>
    </w:pPr>
    <w:rPr>
      <w:sz w:val="24"/>
      <w:szCs w:val="24"/>
      <w:lang w:eastAsia="sl-SI"/>
    </w:rPr>
  </w:style>
  <w:style w:type="paragraph" w:styleId="Besedilooblaka">
    <w:name w:val="Balloon Text"/>
    <w:basedOn w:val="Navaden"/>
    <w:link w:val="BesedilooblakaZnak"/>
    <w:rsid w:val="009D510E"/>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rsid w:val="009D51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44972">
      <w:bodyDiv w:val="1"/>
      <w:marLeft w:val="0"/>
      <w:marRight w:val="0"/>
      <w:marTop w:val="0"/>
      <w:marBottom w:val="0"/>
      <w:divBdr>
        <w:top w:val="none" w:sz="0" w:space="0" w:color="auto"/>
        <w:left w:val="none" w:sz="0" w:space="0" w:color="auto"/>
        <w:bottom w:val="none" w:sz="0" w:space="0" w:color="auto"/>
        <w:right w:val="none" w:sz="0" w:space="0" w:color="auto"/>
      </w:divBdr>
    </w:div>
    <w:div w:id="1739278826">
      <w:bodyDiv w:val="1"/>
      <w:marLeft w:val="0"/>
      <w:marRight w:val="0"/>
      <w:marTop w:val="0"/>
      <w:marBottom w:val="0"/>
      <w:divBdr>
        <w:top w:val="none" w:sz="0" w:space="0" w:color="auto"/>
        <w:left w:val="none" w:sz="0" w:space="0" w:color="auto"/>
        <w:bottom w:val="none" w:sz="0" w:space="0" w:color="auto"/>
        <w:right w:val="none" w:sz="0" w:space="0" w:color="auto"/>
      </w:divBdr>
    </w:div>
    <w:div w:id="20159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F98A-E50F-4A7F-92CE-4036C108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56</Pages>
  <Words>20131</Words>
  <Characters>114750</Characters>
  <Application>Microsoft Office Word</Application>
  <DocSecurity>0</DocSecurity>
  <Lines>956</Lines>
  <Paragraphs>269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Lenaršič</dc:creator>
  <cp:lastModifiedBy>Barbara Gradišek</cp:lastModifiedBy>
  <cp:revision>106</cp:revision>
  <cp:lastPrinted>2014-03-26T06:52:00Z</cp:lastPrinted>
  <dcterms:created xsi:type="dcterms:W3CDTF">2014-03-16T19:11:00Z</dcterms:created>
  <dcterms:modified xsi:type="dcterms:W3CDTF">2014-03-26T06:54:00Z</dcterms:modified>
</cp:coreProperties>
</file>