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45" w:rsidRPr="002220AC" w:rsidRDefault="00611145" w:rsidP="00611145">
      <w:pPr>
        <w:pStyle w:val="Naslov1"/>
        <w:rPr>
          <w:rFonts w:ascii="Calibri" w:hAnsi="Calibri"/>
          <w:b/>
          <w:sz w:val="22"/>
        </w:rPr>
      </w:pPr>
      <w:r w:rsidRPr="002220AC">
        <w:rPr>
          <w:rFonts w:ascii="Calibri" w:hAnsi="Calibri"/>
          <w:b/>
          <w:sz w:val="22"/>
        </w:rPr>
        <w:t>OBČINA TRZIN</w:t>
      </w:r>
    </w:p>
    <w:p w:rsidR="00611145" w:rsidRPr="002220AC" w:rsidRDefault="00611145" w:rsidP="00611145">
      <w:pPr>
        <w:jc w:val="both"/>
        <w:rPr>
          <w:rFonts w:ascii="Calibri" w:hAnsi="Calibri"/>
          <w:b/>
          <w:sz w:val="22"/>
        </w:rPr>
      </w:pPr>
      <w:r w:rsidRPr="002220AC">
        <w:rPr>
          <w:rFonts w:ascii="Calibri" w:hAnsi="Calibri"/>
          <w:b/>
          <w:sz w:val="22"/>
        </w:rPr>
        <w:t>Župan Občine Trzin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</w:rPr>
      </w:pP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sz w:val="22"/>
          <w:szCs w:val="22"/>
        </w:rPr>
        <w:t xml:space="preserve">Številka: </w:t>
      </w:r>
      <w:r w:rsidR="00403016">
        <w:rPr>
          <w:rFonts w:ascii="Calibri" w:hAnsi="Calibri"/>
          <w:sz w:val="22"/>
          <w:szCs w:val="22"/>
        </w:rPr>
        <w:t>2</w:t>
      </w:r>
      <w:r w:rsidR="001F2DFF">
        <w:rPr>
          <w:rFonts w:ascii="Calibri" w:hAnsi="Calibri"/>
          <w:sz w:val="22"/>
          <w:szCs w:val="22"/>
        </w:rPr>
        <w:t>8-1</w:t>
      </w:r>
      <w:r w:rsidR="00403016">
        <w:rPr>
          <w:rFonts w:ascii="Calibri" w:hAnsi="Calibri"/>
          <w:sz w:val="22"/>
          <w:szCs w:val="22"/>
        </w:rPr>
        <w:t>/2014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sz w:val="22"/>
          <w:szCs w:val="22"/>
        </w:rPr>
        <w:t xml:space="preserve">Datum: </w:t>
      </w:r>
      <w:r w:rsidR="00807A26">
        <w:rPr>
          <w:rFonts w:ascii="Calibri" w:hAnsi="Calibri"/>
          <w:sz w:val="22"/>
          <w:szCs w:val="22"/>
        </w:rPr>
        <w:t>24</w:t>
      </w:r>
      <w:r w:rsidR="00403016">
        <w:rPr>
          <w:rFonts w:ascii="Calibri" w:hAnsi="Calibri"/>
          <w:sz w:val="22"/>
          <w:szCs w:val="22"/>
        </w:rPr>
        <w:t>.</w:t>
      </w:r>
      <w:r w:rsidR="001F2DFF">
        <w:rPr>
          <w:rFonts w:ascii="Calibri" w:hAnsi="Calibri"/>
          <w:sz w:val="22"/>
          <w:szCs w:val="22"/>
        </w:rPr>
        <w:t>2</w:t>
      </w:r>
      <w:r w:rsidR="00403016">
        <w:rPr>
          <w:rFonts w:ascii="Calibri" w:hAnsi="Calibri"/>
          <w:sz w:val="22"/>
          <w:szCs w:val="22"/>
        </w:rPr>
        <w:t>.2014</w:t>
      </w:r>
    </w:p>
    <w:p w:rsidR="00611145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C654A6" w:rsidRPr="00C654A6" w:rsidRDefault="00C654A6" w:rsidP="00611145">
      <w:pPr>
        <w:jc w:val="both"/>
        <w:rPr>
          <w:rFonts w:ascii="Calibri" w:hAnsi="Calibri"/>
          <w:b/>
          <w:sz w:val="22"/>
          <w:szCs w:val="22"/>
        </w:rPr>
      </w:pPr>
      <w:r w:rsidRPr="00C654A6">
        <w:rPr>
          <w:rFonts w:ascii="Calibri" w:hAnsi="Calibri"/>
          <w:b/>
          <w:sz w:val="22"/>
          <w:szCs w:val="22"/>
        </w:rPr>
        <w:t>OBČINSK</w:t>
      </w:r>
      <w:r w:rsidR="0012156D">
        <w:rPr>
          <w:rFonts w:ascii="Calibri" w:hAnsi="Calibri"/>
          <w:b/>
          <w:sz w:val="22"/>
          <w:szCs w:val="22"/>
        </w:rPr>
        <w:t>EMU</w:t>
      </w:r>
      <w:r w:rsidRPr="00C654A6">
        <w:rPr>
          <w:rFonts w:ascii="Calibri" w:hAnsi="Calibri"/>
          <w:b/>
          <w:sz w:val="22"/>
          <w:szCs w:val="22"/>
        </w:rPr>
        <w:t xml:space="preserve"> SVET</w:t>
      </w:r>
      <w:r w:rsidR="0012156D">
        <w:rPr>
          <w:rFonts w:ascii="Calibri" w:hAnsi="Calibri"/>
          <w:b/>
          <w:sz w:val="22"/>
          <w:szCs w:val="22"/>
        </w:rPr>
        <w:t>U</w:t>
      </w:r>
      <w:r w:rsidRPr="00C654A6">
        <w:rPr>
          <w:rFonts w:ascii="Calibri" w:hAnsi="Calibri"/>
          <w:b/>
          <w:sz w:val="22"/>
          <w:szCs w:val="22"/>
        </w:rPr>
        <w:t xml:space="preserve"> OBČINE TRZIN</w:t>
      </w:r>
    </w:p>
    <w:p w:rsidR="00611145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2220AC" w:rsidRDefault="001D2131" w:rsidP="00611145">
      <w:pPr>
        <w:pStyle w:val="Naslov4"/>
        <w:ind w:left="2160" w:hanging="2160"/>
        <w:jc w:val="left"/>
        <w:rPr>
          <w:rFonts w:ascii="Calibri" w:hAnsi="Calibri"/>
        </w:rPr>
      </w:pPr>
      <w:r>
        <w:rPr>
          <w:rFonts w:ascii="Calibri" w:hAnsi="Calibri"/>
        </w:rPr>
        <w:t xml:space="preserve">Zadeva: </w:t>
      </w:r>
      <w:r>
        <w:rPr>
          <w:rFonts w:ascii="Calibri" w:hAnsi="Calibri"/>
        </w:rPr>
        <w:tab/>
      </w:r>
      <w:r w:rsidR="00A551AC">
        <w:rPr>
          <w:rFonts w:ascii="Calibri" w:hAnsi="Calibri"/>
        </w:rPr>
        <w:t>Spremembe</w:t>
      </w:r>
      <w:r w:rsidR="001F2DFF">
        <w:rPr>
          <w:rFonts w:ascii="Calibri" w:hAnsi="Calibri"/>
        </w:rPr>
        <w:t xml:space="preserve"> </w:t>
      </w:r>
      <w:r w:rsidR="00611145" w:rsidRPr="002220AC">
        <w:rPr>
          <w:rFonts w:ascii="Calibri" w:hAnsi="Calibri"/>
        </w:rPr>
        <w:t>Pravilnik</w:t>
      </w:r>
      <w:r w:rsidR="001F2DFF">
        <w:rPr>
          <w:rFonts w:ascii="Calibri" w:hAnsi="Calibri"/>
        </w:rPr>
        <w:t>a</w:t>
      </w:r>
      <w:r w:rsidR="00611145" w:rsidRPr="002220AC">
        <w:rPr>
          <w:rFonts w:ascii="Calibri" w:hAnsi="Calibri"/>
        </w:rPr>
        <w:t xml:space="preserve"> o </w:t>
      </w:r>
      <w:r w:rsidR="00611145">
        <w:rPr>
          <w:rFonts w:ascii="Calibri" w:hAnsi="Calibri"/>
        </w:rPr>
        <w:t>štipendiranju</w:t>
      </w:r>
      <w:r w:rsidR="00611145" w:rsidRPr="002220AC">
        <w:rPr>
          <w:rFonts w:ascii="Calibri" w:hAnsi="Calibri"/>
        </w:rPr>
        <w:t xml:space="preserve"> v Občini Trzin </w:t>
      </w:r>
      <w:r w:rsidR="005335B9">
        <w:rPr>
          <w:rFonts w:ascii="Calibri" w:hAnsi="Calibri"/>
        </w:rPr>
        <w:t>(popravek)</w:t>
      </w:r>
    </w:p>
    <w:p w:rsidR="00611145" w:rsidRPr="002220AC" w:rsidRDefault="00611145" w:rsidP="00611145">
      <w:pPr>
        <w:rPr>
          <w:rFonts w:ascii="Calibri" w:hAnsi="Calibri"/>
        </w:rPr>
      </w:pPr>
    </w:p>
    <w:p w:rsidR="00611145" w:rsidRPr="002220AC" w:rsidRDefault="00611145" w:rsidP="00611145">
      <w:pPr>
        <w:ind w:left="2124" w:hanging="2124"/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Namen:  </w:t>
      </w:r>
      <w:r w:rsidRPr="002220AC">
        <w:rPr>
          <w:rFonts w:ascii="Calibri" w:hAnsi="Calibri"/>
          <w:b/>
          <w:sz w:val="22"/>
          <w:szCs w:val="22"/>
        </w:rPr>
        <w:tab/>
      </w:r>
      <w:r w:rsidR="001D2131">
        <w:rPr>
          <w:rFonts w:ascii="Calibri" w:hAnsi="Calibri"/>
          <w:sz w:val="22"/>
          <w:szCs w:val="22"/>
        </w:rPr>
        <w:t>Obravnava in s</w:t>
      </w:r>
      <w:r>
        <w:rPr>
          <w:rFonts w:ascii="Calibri" w:hAnsi="Calibri"/>
          <w:sz w:val="22"/>
          <w:szCs w:val="22"/>
        </w:rPr>
        <w:t xml:space="preserve">prejem </w:t>
      </w:r>
      <w:r w:rsidR="00A551AC">
        <w:rPr>
          <w:rFonts w:ascii="Calibri" w:hAnsi="Calibri"/>
          <w:sz w:val="22"/>
          <w:szCs w:val="22"/>
        </w:rPr>
        <w:t>Sprememb</w:t>
      </w:r>
      <w:r w:rsidR="001F2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Pravilnika o štipendiranju v Občini Trzin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F0773F" w:rsidRDefault="00611145" w:rsidP="00611145">
      <w:pPr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Pravna podlaga:  </w:t>
      </w:r>
      <w:r w:rsidRPr="002220AC">
        <w:rPr>
          <w:rFonts w:ascii="Calibri" w:hAnsi="Calibri"/>
          <w:b/>
          <w:sz w:val="22"/>
          <w:szCs w:val="22"/>
        </w:rPr>
        <w:tab/>
      </w:r>
      <w:r w:rsidR="00F0773F" w:rsidRPr="00F0773F">
        <w:rPr>
          <w:rFonts w:asciiTheme="minorHAnsi" w:hAnsiTheme="minorHAnsi" w:cs="Calibri"/>
          <w:sz w:val="22"/>
          <w:szCs w:val="22"/>
        </w:rPr>
        <w:t xml:space="preserve">Zakon o lokalni samoupravi (Uradni list </w:t>
      </w:r>
      <w:r w:rsidR="00522052" w:rsidRPr="00F0773F">
        <w:rPr>
          <w:rFonts w:asciiTheme="minorHAnsi" w:hAnsiTheme="minorHAnsi" w:cs="Calibri"/>
          <w:sz w:val="22"/>
          <w:szCs w:val="22"/>
        </w:rPr>
        <w:t>RS</w:t>
      </w:r>
      <w:r w:rsidR="00F0773F" w:rsidRPr="00F0773F">
        <w:rPr>
          <w:rFonts w:asciiTheme="minorHAnsi" w:hAnsiTheme="minorHAnsi" w:cs="Calibri"/>
          <w:sz w:val="22"/>
          <w:szCs w:val="22"/>
        </w:rPr>
        <w:t>,</w:t>
      </w:r>
      <w:r w:rsidR="00522052" w:rsidRPr="00F0773F">
        <w:rPr>
          <w:rFonts w:asciiTheme="minorHAnsi" w:hAnsiTheme="minorHAnsi" w:cs="Calibri"/>
          <w:sz w:val="22"/>
          <w:szCs w:val="22"/>
        </w:rPr>
        <w:t xml:space="preserve"> št.</w:t>
      </w:r>
      <w:r w:rsidR="00527E83" w:rsidRPr="00F0773F">
        <w:rPr>
          <w:rFonts w:asciiTheme="minorHAnsi" w:hAnsiTheme="minorHAnsi"/>
          <w:sz w:val="22"/>
          <w:szCs w:val="22"/>
        </w:rPr>
        <w:t xml:space="preserve"> 94/07</w:t>
      </w:r>
      <w:r w:rsidR="005366E6">
        <w:rPr>
          <w:rFonts w:asciiTheme="minorHAnsi" w:hAnsiTheme="minorHAnsi"/>
          <w:sz w:val="22"/>
          <w:szCs w:val="22"/>
        </w:rPr>
        <w:t>-</w:t>
      </w:r>
      <w:r w:rsidR="00F0773F" w:rsidRPr="00F0773F">
        <w:rPr>
          <w:rFonts w:asciiTheme="minorHAnsi" w:hAnsiTheme="minorHAnsi"/>
          <w:sz w:val="22"/>
          <w:szCs w:val="22"/>
        </w:rPr>
        <w:t>uradno prečiščeno besedilo</w:t>
      </w:r>
      <w:r w:rsidR="00FD7B23">
        <w:rPr>
          <w:rFonts w:asciiTheme="minorHAnsi" w:hAnsiTheme="minorHAnsi"/>
          <w:sz w:val="22"/>
          <w:szCs w:val="22"/>
        </w:rPr>
        <w:t xml:space="preserve"> 2</w:t>
      </w:r>
      <w:r w:rsidR="00527E83" w:rsidRPr="00F0773F">
        <w:rPr>
          <w:rFonts w:asciiTheme="minorHAnsi" w:hAnsiTheme="minorHAnsi"/>
          <w:sz w:val="22"/>
          <w:szCs w:val="22"/>
        </w:rPr>
        <w:t xml:space="preserve">, </w:t>
      </w:r>
      <w:hyperlink r:id="rId7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27/</w:t>
        </w:r>
        <w:r w:rsidR="00527E83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08</w:t>
        </w:r>
      </w:hyperlink>
      <w:r w:rsidR="00FD7B23">
        <w:rPr>
          <w:rFonts w:asciiTheme="minorHAnsi" w:hAnsiTheme="minorHAnsi"/>
          <w:sz w:val="22"/>
          <w:szCs w:val="22"/>
        </w:rPr>
        <w:t xml:space="preserve"> o</w:t>
      </w:r>
      <w:r w:rsidR="00527E83" w:rsidRPr="00F0773F">
        <w:rPr>
          <w:rFonts w:asciiTheme="minorHAnsi" w:hAnsiTheme="minorHAnsi"/>
          <w:sz w:val="22"/>
          <w:szCs w:val="22"/>
        </w:rPr>
        <w:t>dl</w:t>
      </w:r>
      <w:r w:rsidR="00F0773F" w:rsidRPr="00F0773F">
        <w:rPr>
          <w:rFonts w:asciiTheme="minorHAnsi" w:hAnsiTheme="minorHAnsi"/>
          <w:sz w:val="22"/>
          <w:szCs w:val="22"/>
        </w:rPr>
        <w:t>.</w:t>
      </w:r>
      <w:r w:rsidR="00FD7B23">
        <w:rPr>
          <w:rFonts w:asciiTheme="minorHAnsi" w:hAnsiTheme="minorHAnsi"/>
          <w:sz w:val="22"/>
          <w:szCs w:val="22"/>
        </w:rPr>
        <w:t xml:space="preserve"> </w:t>
      </w:r>
      <w:r w:rsidR="00F0773F" w:rsidRPr="00F0773F">
        <w:rPr>
          <w:rFonts w:asciiTheme="minorHAnsi" w:hAnsiTheme="minorHAnsi"/>
          <w:sz w:val="22"/>
          <w:szCs w:val="22"/>
        </w:rPr>
        <w:t>US</w:t>
      </w:r>
      <w:r w:rsidR="00527E83" w:rsidRPr="00F0773F">
        <w:rPr>
          <w:rFonts w:asciiTheme="minorHAnsi" w:hAnsiTheme="minorHAnsi"/>
          <w:sz w:val="22"/>
          <w:szCs w:val="22"/>
        </w:rPr>
        <w:t xml:space="preserve">, </w:t>
      </w:r>
      <w:hyperlink r:id="rId8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76/</w:t>
        </w:r>
        <w:r w:rsidR="00527E83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08</w:t>
        </w:r>
      </w:hyperlink>
      <w:r w:rsidR="00527E83" w:rsidRPr="00F0773F">
        <w:rPr>
          <w:rFonts w:asciiTheme="minorHAnsi" w:hAnsiTheme="minorHAnsi"/>
          <w:sz w:val="22"/>
          <w:szCs w:val="22"/>
        </w:rPr>
        <w:t xml:space="preserve">, </w:t>
      </w:r>
      <w:hyperlink r:id="rId9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79/</w:t>
        </w:r>
        <w:r w:rsidR="00527E83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09</w:t>
        </w:r>
      </w:hyperlink>
      <w:r w:rsidR="00527E83" w:rsidRPr="00F0773F">
        <w:rPr>
          <w:rFonts w:asciiTheme="minorHAnsi" w:hAnsiTheme="minorHAnsi"/>
          <w:sz w:val="22"/>
          <w:szCs w:val="22"/>
        </w:rPr>
        <w:t xml:space="preserve">, </w:t>
      </w:r>
      <w:hyperlink r:id="rId10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51/</w:t>
        </w:r>
        <w:r w:rsidR="00527E83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10</w:t>
        </w:r>
      </w:hyperlink>
      <w:r w:rsidR="00FD7B23">
        <w:rPr>
          <w:rStyle w:val="Hiperpovezava"/>
          <w:rFonts w:asciiTheme="minorHAnsi" w:hAnsiTheme="minorHAnsi"/>
          <w:color w:val="auto"/>
          <w:sz w:val="22"/>
          <w:szCs w:val="22"/>
        </w:rPr>
        <w:t>, 84/10 o</w:t>
      </w:r>
      <w:r w:rsidR="00F0773F"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>dl.</w:t>
      </w:r>
      <w:r w:rsidR="009F5434">
        <w:rPr>
          <w:rStyle w:val="Hiperpovezava"/>
          <w:rFonts w:asciiTheme="minorHAnsi" w:hAnsiTheme="minorHAnsi"/>
          <w:color w:val="auto"/>
          <w:sz w:val="22"/>
          <w:szCs w:val="22"/>
        </w:rPr>
        <w:t xml:space="preserve"> </w:t>
      </w:r>
      <w:r w:rsidR="00F0773F"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>US</w:t>
      </w:r>
      <w:r w:rsidR="00F0773F" w:rsidRPr="00F0773F">
        <w:rPr>
          <w:rFonts w:asciiTheme="minorHAnsi" w:hAnsiTheme="minorHAnsi"/>
          <w:sz w:val="22"/>
          <w:szCs w:val="22"/>
        </w:rPr>
        <w:t xml:space="preserve"> in 40/</w:t>
      </w:r>
      <w:r w:rsidR="00403016" w:rsidRPr="00F0773F">
        <w:rPr>
          <w:rFonts w:asciiTheme="minorHAnsi" w:hAnsiTheme="minorHAnsi"/>
          <w:sz w:val="22"/>
          <w:szCs w:val="22"/>
        </w:rPr>
        <w:t>12-</w:t>
      </w:r>
      <w:r w:rsidR="00527E83" w:rsidRPr="00F0773F">
        <w:rPr>
          <w:rFonts w:asciiTheme="minorHAnsi" w:hAnsiTheme="minorHAnsi"/>
          <w:sz w:val="22"/>
          <w:szCs w:val="22"/>
        </w:rPr>
        <w:t>ZUJF</w:t>
      </w:r>
      <w:r w:rsidR="007C3C7F" w:rsidRPr="00F0773F">
        <w:rPr>
          <w:rFonts w:asciiTheme="minorHAnsi" w:hAnsiTheme="minorHAnsi" w:cs="Calibri"/>
          <w:sz w:val="22"/>
          <w:szCs w:val="22"/>
        </w:rPr>
        <w:t>),</w:t>
      </w:r>
      <w:r w:rsidR="00F0773F" w:rsidRPr="00F0773F">
        <w:rPr>
          <w:rFonts w:asciiTheme="minorHAnsi" w:hAnsiTheme="minorHAnsi"/>
          <w:sz w:val="22"/>
          <w:szCs w:val="22"/>
        </w:rPr>
        <w:t xml:space="preserve"> Zakon o štipendiranju (Uradni list </w:t>
      </w:r>
      <w:r w:rsidR="007C3C7F" w:rsidRPr="00F0773F">
        <w:rPr>
          <w:rFonts w:asciiTheme="minorHAnsi" w:hAnsiTheme="minorHAnsi"/>
          <w:sz w:val="22"/>
          <w:szCs w:val="22"/>
        </w:rPr>
        <w:t>RS, št. 59/07, 63/07, 40/09, 62/10-ZUPJS, 40/12-ZUJF</w:t>
      </w:r>
      <w:r w:rsidR="00403016" w:rsidRPr="00F0773F">
        <w:rPr>
          <w:rFonts w:asciiTheme="minorHAnsi" w:hAnsiTheme="minorHAnsi"/>
          <w:sz w:val="22"/>
          <w:szCs w:val="22"/>
        </w:rPr>
        <w:t xml:space="preserve">, </w:t>
      </w:r>
      <w:hyperlink r:id="rId11" w:tgtFrame="_blank" w:history="1">
        <w:r w:rsidR="00403016" w:rsidRP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57/2012</w:t>
        </w:r>
      </w:hyperlink>
      <w:r w:rsidR="00403016" w:rsidRPr="00F0773F">
        <w:rPr>
          <w:rFonts w:asciiTheme="minorHAnsi" w:hAnsiTheme="minorHAnsi" w:cs="Arial"/>
          <w:sz w:val="22"/>
          <w:szCs w:val="22"/>
        </w:rPr>
        <w:t xml:space="preserve">-ZPCP-2D, </w:t>
      </w:r>
      <w:hyperlink r:id="rId12" w:tgtFrame="_blank" w:history="1">
        <w:r w:rsidR="00403016" w:rsidRP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56/2013</w:t>
        </w:r>
      </w:hyperlink>
      <w:r w:rsidR="00403016" w:rsidRPr="00F0773F">
        <w:rPr>
          <w:rFonts w:asciiTheme="minorHAnsi" w:hAnsiTheme="minorHAnsi" w:cs="Arial"/>
          <w:sz w:val="22"/>
          <w:szCs w:val="22"/>
        </w:rPr>
        <w:t>-ZŠtip-1</w:t>
      </w:r>
      <w:r w:rsidR="007C3C7F" w:rsidRPr="00F0773F">
        <w:rPr>
          <w:rFonts w:asciiTheme="minorHAnsi" w:hAnsiTheme="minorHAnsi"/>
          <w:sz w:val="22"/>
          <w:szCs w:val="22"/>
        </w:rPr>
        <w:t>)</w:t>
      </w:r>
      <w:r w:rsidR="00522052" w:rsidRPr="00F0773F">
        <w:rPr>
          <w:rFonts w:asciiTheme="minorHAnsi" w:hAnsiTheme="minorHAnsi" w:cs="Calibri"/>
          <w:sz w:val="22"/>
          <w:szCs w:val="22"/>
        </w:rPr>
        <w:t>,</w:t>
      </w:r>
      <w:r w:rsidR="00522052" w:rsidRPr="00F0773F">
        <w:rPr>
          <w:rFonts w:asciiTheme="minorHAnsi" w:hAnsiTheme="minorHAnsi"/>
          <w:sz w:val="22"/>
          <w:szCs w:val="22"/>
        </w:rPr>
        <w:t xml:space="preserve"> </w:t>
      </w:r>
      <w:r w:rsidRPr="00F0773F">
        <w:rPr>
          <w:rFonts w:asciiTheme="minorHAnsi" w:hAnsiTheme="minorHAnsi"/>
          <w:sz w:val="22"/>
          <w:szCs w:val="22"/>
        </w:rPr>
        <w:t>9</w:t>
      </w:r>
      <w:r w:rsidR="00FD7B23">
        <w:rPr>
          <w:rFonts w:asciiTheme="minorHAnsi" w:hAnsiTheme="minorHAnsi"/>
          <w:sz w:val="22"/>
          <w:szCs w:val="22"/>
        </w:rPr>
        <w:t>. člen Statuta Občine Trzin (Uradni vestnik OT</w:t>
      </w:r>
      <w:r w:rsidR="00F0773F" w:rsidRPr="00F0773F">
        <w:rPr>
          <w:rFonts w:asciiTheme="minorHAnsi" w:hAnsiTheme="minorHAnsi"/>
          <w:sz w:val="22"/>
          <w:szCs w:val="22"/>
        </w:rPr>
        <w:t>,</w:t>
      </w:r>
      <w:r w:rsidR="00FD7B23">
        <w:rPr>
          <w:rFonts w:asciiTheme="minorHAnsi" w:hAnsiTheme="minorHAnsi"/>
          <w:sz w:val="22"/>
          <w:szCs w:val="22"/>
        </w:rPr>
        <w:t xml:space="preserve"> št. </w:t>
      </w:r>
      <w:r w:rsidRPr="00F0773F">
        <w:rPr>
          <w:rFonts w:asciiTheme="minorHAnsi" w:hAnsiTheme="minorHAnsi"/>
          <w:sz w:val="22"/>
          <w:szCs w:val="22"/>
        </w:rPr>
        <w:t>2/06</w:t>
      </w:r>
      <w:r w:rsidR="00FD7B23">
        <w:rPr>
          <w:rFonts w:asciiTheme="minorHAnsi" w:hAnsiTheme="minorHAnsi"/>
          <w:sz w:val="22"/>
          <w:szCs w:val="22"/>
        </w:rPr>
        <w:t xml:space="preserve"> – uradno prečiščeno besedilo 1</w:t>
      </w:r>
      <w:r w:rsidRPr="00F0773F">
        <w:rPr>
          <w:rFonts w:asciiTheme="minorHAnsi" w:hAnsiTheme="minorHAnsi"/>
          <w:sz w:val="22"/>
          <w:szCs w:val="22"/>
        </w:rPr>
        <w:t xml:space="preserve"> in 8/06</w:t>
      </w:r>
      <w:r w:rsidR="007C3C7F" w:rsidRPr="00F0773F">
        <w:rPr>
          <w:rFonts w:asciiTheme="minorHAnsi" w:hAnsiTheme="minorHAnsi"/>
          <w:sz w:val="22"/>
          <w:szCs w:val="22"/>
        </w:rPr>
        <w:t>)</w:t>
      </w:r>
    </w:p>
    <w:p w:rsidR="00611145" w:rsidRPr="00527E83" w:rsidRDefault="00611145" w:rsidP="00611145">
      <w:pPr>
        <w:ind w:left="2160" w:hanging="2160"/>
        <w:jc w:val="both"/>
        <w:rPr>
          <w:rFonts w:ascii="Calibri" w:hAnsi="Calibri"/>
          <w:sz w:val="22"/>
          <w:szCs w:val="22"/>
        </w:rPr>
      </w:pP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>Predlagatelj:</w:t>
      </w:r>
      <w:r w:rsidR="00FD7B23">
        <w:rPr>
          <w:rFonts w:ascii="Calibri" w:hAnsi="Calibri"/>
          <w:sz w:val="22"/>
          <w:szCs w:val="22"/>
        </w:rPr>
        <w:t xml:space="preserve"> </w:t>
      </w:r>
      <w:r w:rsidR="00FD7B23">
        <w:rPr>
          <w:rFonts w:ascii="Calibri" w:hAnsi="Calibri"/>
          <w:sz w:val="22"/>
          <w:szCs w:val="22"/>
        </w:rPr>
        <w:tab/>
      </w:r>
      <w:r w:rsidR="00FD7B23">
        <w:rPr>
          <w:rFonts w:ascii="Calibri" w:hAnsi="Calibri"/>
          <w:sz w:val="22"/>
          <w:szCs w:val="22"/>
        </w:rPr>
        <w:tab/>
        <w:t>ž</w:t>
      </w:r>
      <w:r>
        <w:rPr>
          <w:rFonts w:ascii="Calibri" w:hAnsi="Calibri"/>
          <w:sz w:val="22"/>
          <w:szCs w:val="22"/>
        </w:rPr>
        <w:t>upan</w:t>
      </w:r>
      <w:r w:rsidRPr="002220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Anton</w:t>
      </w:r>
      <w:r w:rsidRPr="002220AC">
        <w:rPr>
          <w:rFonts w:ascii="Calibri" w:hAnsi="Calibri"/>
          <w:sz w:val="22"/>
          <w:szCs w:val="22"/>
        </w:rPr>
        <w:t xml:space="preserve"> Peršak</w:t>
      </w:r>
    </w:p>
    <w:p w:rsidR="00611145" w:rsidRPr="002220AC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611145" w:rsidRPr="002220AC" w:rsidRDefault="00F76516" w:rsidP="00611145">
      <w:pPr>
        <w:ind w:left="2124" w:hanging="21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Poročeval</w:t>
      </w:r>
      <w:r w:rsidR="00611145" w:rsidRPr="002220AC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>a</w:t>
      </w:r>
      <w:r w:rsidR="00611145" w:rsidRPr="002220AC">
        <w:rPr>
          <w:rFonts w:ascii="Calibri" w:hAnsi="Calibri"/>
          <w:b/>
          <w:sz w:val="22"/>
          <w:szCs w:val="22"/>
        </w:rPr>
        <w:t>:</w:t>
      </w:r>
      <w:r w:rsidR="00FD7B23">
        <w:rPr>
          <w:rFonts w:ascii="Calibri" w:hAnsi="Calibri"/>
          <w:sz w:val="22"/>
          <w:szCs w:val="22"/>
        </w:rPr>
        <w:t xml:space="preserve"> </w:t>
      </w:r>
      <w:r w:rsidR="00FD7B23">
        <w:rPr>
          <w:rFonts w:ascii="Calibri" w:hAnsi="Calibri"/>
          <w:sz w:val="22"/>
          <w:szCs w:val="22"/>
        </w:rPr>
        <w:tab/>
        <w:t>ž</w:t>
      </w:r>
      <w:r w:rsidR="00611145">
        <w:rPr>
          <w:rFonts w:ascii="Calibri" w:hAnsi="Calibri"/>
          <w:sz w:val="22"/>
          <w:szCs w:val="22"/>
        </w:rPr>
        <w:t xml:space="preserve">upan Anton Peršak </w:t>
      </w:r>
      <w:r w:rsidR="00B43886">
        <w:rPr>
          <w:rFonts w:ascii="Calibri" w:hAnsi="Calibri"/>
          <w:sz w:val="22"/>
          <w:szCs w:val="22"/>
        </w:rPr>
        <w:t>in referent II Marjeta Trstenjak</w:t>
      </w:r>
    </w:p>
    <w:p w:rsidR="00611145" w:rsidRDefault="00611145" w:rsidP="00611145">
      <w:pPr>
        <w:jc w:val="both"/>
        <w:rPr>
          <w:rFonts w:ascii="Calibri" w:hAnsi="Calibri"/>
          <w:sz w:val="22"/>
          <w:szCs w:val="22"/>
        </w:rPr>
      </w:pPr>
    </w:p>
    <w:p w:rsidR="001D2131" w:rsidRPr="002220AC" w:rsidRDefault="001D2131" w:rsidP="001D21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Finančne posledice</w:t>
      </w:r>
      <w:r w:rsidRPr="002220AC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1B33FE">
        <w:rPr>
          <w:rFonts w:ascii="Calibri" w:hAnsi="Calibri"/>
          <w:sz w:val="22"/>
          <w:szCs w:val="22"/>
        </w:rPr>
        <w:t xml:space="preserve">Sprejem </w:t>
      </w:r>
      <w:r w:rsidR="00AC72CD">
        <w:rPr>
          <w:rFonts w:ascii="Calibri" w:hAnsi="Calibri"/>
          <w:sz w:val="22"/>
          <w:szCs w:val="22"/>
        </w:rPr>
        <w:t>sprememb</w:t>
      </w:r>
      <w:r>
        <w:rPr>
          <w:rFonts w:ascii="Calibri" w:hAnsi="Calibri"/>
          <w:sz w:val="22"/>
          <w:szCs w:val="22"/>
        </w:rPr>
        <w:t xml:space="preserve"> ne predstavlja dodatnih finančnih posledic</w:t>
      </w:r>
      <w:r w:rsidR="001B33FE">
        <w:rPr>
          <w:rFonts w:ascii="Calibri" w:hAnsi="Calibri"/>
          <w:sz w:val="22"/>
          <w:szCs w:val="22"/>
        </w:rPr>
        <w:t xml:space="preserve"> za proračun.</w:t>
      </w:r>
    </w:p>
    <w:p w:rsidR="001D2131" w:rsidRPr="002220AC" w:rsidRDefault="001D2131" w:rsidP="00611145">
      <w:pPr>
        <w:jc w:val="both"/>
        <w:rPr>
          <w:rFonts w:ascii="Calibri" w:hAnsi="Calibri"/>
          <w:sz w:val="22"/>
          <w:szCs w:val="22"/>
        </w:rPr>
      </w:pPr>
    </w:p>
    <w:p w:rsidR="00611145" w:rsidRDefault="00611145" w:rsidP="00611145">
      <w:pPr>
        <w:jc w:val="both"/>
        <w:rPr>
          <w:rFonts w:ascii="Calibri" w:hAnsi="Calibri"/>
          <w:b/>
          <w:sz w:val="22"/>
          <w:szCs w:val="22"/>
        </w:rPr>
      </w:pPr>
      <w:r w:rsidRPr="002220AC">
        <w:rPr>
          <w:rFonts w:ascii="Calibri" w:hAnsi="Calibri"/>
          <w:b/>
          <w:sz w:val="22"/>
          <w:szCs w:val="22"/>
        </w:rPr>
        <w:t xml:space="preserve">Obrazložitev: </w:t>
      </w:r>
    </w:p>
    <w:p w:rsidR="00075536" w:rsidRDefault="00AB49E4" w:rsidP="009427F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>Občinski svet Občine Trzin je na 27. redni seji</w:t>
      </w:r>
      <w:r w:rsidR="00241F8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dne 29.1.2014</w:t>
      </w:r>
      <w:r w:rsidR="00241F8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sprejel</w:t>
      </w:r>
      <w:r w:rsidR="00075536">
        <w:rPr>
          <w:rFonts w:ascii="Calibri" w:hAnsi="Calibri"/>
          <w:sz w:val="22"/>
          <w:szCs w:val="22"/>
        </w:rPr>
        <w:t xml:space="preserve"> Pravilnik o štipendiranju </w:t>
      </w:r>
      <w:r>
        <w:rPr>
          <w:rFonts w:ascii="Calibri" w:hAnsi="Calibri"/>
          <w:sz w:val="22"/>
          <w:szCs w:val="22"/>
        </w:rPr>
        <w:t xml:space="preserve">v Občini Trzin, ki je bil objavljen 5. februarja 2014 v Uradnem vestniku. </w:t>
      </w:r>
      <w:r w:rsidR="009427F2">
        <w:rPr>
          <w:rFonts w:ascii="Calibri" w:hAnsi="Calibri"/>
          <w:sz w:val="22"/>
          <w:szCs w:val="22"/>
        </w:rPr>
        <w:t xml:space="preserve">Po uveljavitvi akta </w:t>
      </w:r>
      <w:r w:rsidR="009427F2">
        <w:rPr>
          <w:rFonts w:ascii="Calibri" w:hAnsi="Calibri" w:cs="Calibri"/>
          <w:sz w:val="22"/>
        </w:rPr>
        <w:t>je bila ugotovljena napaka, ki jo</w:t>
      </w:r>
      <w:r w:rsidR="009427F2" w:rsidRPr="009427F2">
        <w:rPr>
          <w:rFonts w:ascii="Calibri" w:hAnsi="Calibri" w:cs="Calibri"/>
          <w:sz w:val="22"/>
        </w:rPr>
        <w:t xml:space="preserve"> </w:t>
      </w:r>
      <w:r w:rsidR="009427F2">
        <w:rPr>
          <w:rFonts w:ascii="Calibri" w:hAnsi="Calibri" w:cs="Calibri"/>
          <w:sz w:val="22"/>
        </w:rPr>
        <w:t xml:space="preserve">je potrebno </w:t>
      </w:r>
      <w:r w:rsidR="005335B9">
        <w:rPr>
          <w:rFonts w:ascii="Calibri" w:hAnsi="Calibri" w:cs="Calibri"/>
          <w:sz w:val="22"/>
        </w:rPr>
        <w:t>popraviti</w:t>
      </w:r>
      <w:r w:rsidR="009427F2">
        <w:rPr>
          <w:rFonts w:ascii="Calibri" w:hAnsi="Calibri" w:cs="Calibri"/>
          <w:sz w:val="22"/>
        </w:rPr>
        <w:t>, ker bo sicer prišlo do razlike v višini podeljenih štipendij</w:t>
      </w:r>
      <w:r w:rsidR="005335B9">
        <w:rPr>
          <w:rFonts w:ascii="Calibri" w:hAnsi="Calibri" w:cs="Calibri"/>
          <w:sz w:val="22"/>
        </w:rPr>
        <w:t xml:space="preserve"> za šolsko/študijsko leto 2013/14.</w:t>
      </w:r>
    </w:p>
    <w:p w:rsidR="009427F2" w:rsidRDefault="009427F2" w:rsidP="009427F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 5. členu veljavnega pravilnika je navedena višina mesečne štipendije </w:t>
      </w:r>
      <w:r w:rsidR="000E0CF5">
        <w:rPr>
          <w:rFonts w:ascii="Calibri" w:hAnsi="Calibri" w:cs="Calibri"/>
          <w:sz w:val="22"/>
        </w:rPr>
        <w:t xml:space="preserve">za leto 2014 </w:t>
      </w:r>
      <w:r>
        <w:rPr>
          <w:rFonts w:ascii="Calibri" w:hAnsi="Calibri" w:cs="Calibri"/>
          <w:sz w:val="22"/>
        </w:rPr>
        <w:t xml:space="preserve">za dijake 131,17 EUR, namesto 132,93 EUR in višina mesečne štipendije 172,91 </w:t>
      </w:r>
      <w:r w:rsidR="000E0CF5">
        <w:rPr>
          <w:rFonts w:ascii="Calibri" w:hAnsi="Calibri" w:cs="Calibri"/>
          <w:sz w:val="22"/>
        </w:rPr>
        <w:t xml:space="preserve">EUR </w:t>
      </w:r>
      <w:r>
        <w:rPr>
          <w:rFonts w:ascii="Calibri" w:hAnsi="Calibri" w:cs="Calibri"/>
          <w:sz w:val="22"/>
        </w:rPr>
        <w:t xml:space="preserve">za študente, namesto 175,25 EUR. </w:t>
      </w:r>
      <w:r w:rsidR="000E0CF5">
        <w:rPr>
          <w:rFonts w:ascii="Calibri" w:hAnsi="Calibri" w:cs="Calibri"/>
          <w:sz w:val="22"/>
        </w:rPr>
        <w:t xml:space="preserve">Potrebno je določiti tudi višino štipendije za leto 2013, ker se štipendije za </w:t>
      </w:r>
      <w:r w:rsidR="00241F8C">
        <w:rPr>
          <w:rFonts w:ascii="Calibri" w:hAnsi="Calibri" w:cs="Calibri"/>
          <w:sz w:val="22"/>
        </w:rPr>
        <w:t xml:space="preserve">šolsko/študijsko leto 2013/2014 </w:t>
      </w:r>
      <w:r w:rsidR="000E0CF5">
        <w:rPr>
          <w:rFonts w:ascii="Calibri" w:hAnsi="Calibri" w:cs="Calibri"/>
          <w:sz w:val="22"/>
        </w:rPr>
        <w:t xml:space="preserve">podeljujejo </w:t>
      </w:r>
      <w:r w:rsidR="006963B7">
        <w:rPr>
          <w:rFonts w:ascii="Calibri" w:hAnsi="Calibri" w:cs="Calibri"/>
          <w:sz w:val="22"/>
        </w:rPr>
        <w:t xml:space="preserve">za dijake </w:t>
      </w:r>
      <w:r w:rsidR="000E0CF5">
        <w:rPr>
          <w:rFonts w:ascii="Calibri" w:hAnsi="Calibri" w:cs="Calibri"/>
          <w:sz w:val="22"/>
        </w:rPr>
        <w:t>od 1.9.2013 oziroma od 1.10.201</w:t>
      </w:r>
      <w:r w:rsidR="00023578">
        <w:rPr>
          <w:rFonts w:ascii="Calibri" w:hAnsi="Calibri" w:cs="Calibri"/>
          <w:sz w:val="22"/>
        </w:rPr>
        <w:t>3</w:t>
      </w:r>
      <w:r w:rsidR="000E0CF5">
        <w:rPr>
          <w:rFonts w:ascii="Calibri" w:hAnsi="Calibri" w:cs="Calibri"/>
          <w:sz w:val="22"/>
        </w:rPr>
        <w:t xml:space="preserve"> dalje</w:t>
      </w:r>
      <w:r w:rsidR="006963B7">
        <w:rPr>
          <w:rFonts w:ascii="Calibri" w:hAnsi="Calibri" w:cs="Calibri"/>
          <w:sz w:val="22"/>
        </w:rPr>
        <w:t xml:space="preserve"> za študente</w:t>
      </w:r>
      <w:r w:rsidR="000E0CF5">
        <w:rPr>
          <w:rFonts w:ascii="Calibri" w:hAnsi="Calibri" w:cs="Calibri"/>
          <w:sz w:val="22"/>
        </w:rPr>
        <w:t>, višina štipendij</w:t>
      </w:r>
      <w:r w:rsidR="005335B9">
        <w:rPr>
          <w:rFonts w:ascii="Calibri" w:hAnsi="Calibri" w:cs="Calibri"/>
          <w:sz w:val="22"/>
        </w:rPr>
        <w:t>e</w:t>
      </w:r>
      <w:r w:rsidR="000E0CF5">
        <w:rPr>
          <w:rFonts w:ascii="Calibri" w:hAnsi="Calibri" w:cs="Calibri"/>
          <w:sz w:val="22"/>
        </w:rPr>
        <w:t xml:space="preserve"> pa se usklajuje glede na koledarsko leto.</w:t>
      </w:r>
    </w:p>
    <w:p w:rsidR="009427F2" w:rsidRDefault="009427F2" w:rsidP="009427F2">
      <w:pPr>
        <w:jc w:val="both"/>
        <w:rPr>
          <w:rFonts w:ascii="Calibri" w:hAnsi="Calibri" w:cs="Calibri"/>
          <w:sz w:val="22"/>
        </w:rPr>
      </w:pPr>
    </w:p>
    <w:p w:rsidR="00D93E4C" w:rsidRDefault="00D93E4C" w:rsidP="00D93E4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Predlog sklepa:</w:t>
      </w:r>
    </w:p>
    <w:p w:rsidR="00F0773F" w:rsidRPr="00F0773F" w:rsidRDefault="00F0773F" w:rsidP="00F0773F">
      <w:pPr>
        <w:jc w:val="both"/>
        <w:rPr>
          <w:rFonts w:asciiTheme="minorHAnsi" w:hAnsiTheme="minorHAnsi" w:cstheme="minorHAnsi"/>
          <w:sz w:val="22"/>
          <w:szCs w:val="22"/>
        </w:rPr>
      </w:pPr>
      <w:r w:rsidRPr="00F0773F">
        <w:rPr>
          <w:rFonts w:asciiTheme="minorHAnsi" w:hAnsiTheme="minorHAnsi" w:cstheme="minorHAnsi"/>
          <w:sz w:val="22"/>
          <w:szCs w:val="22"/>
        </w:rPr>
        <w:t>Občinski svet Občine Trzin je na  podlagi Zakona o lokalni samoupravi (Uradni list RS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0773F">
        <w:rPr>
          <w:rFonts w:asciiTheme="minorHAnsi" w:hAnsiTheme="minorHAnsi" w:cstheme="minorHAnsi"/>
          <w:sz w:val="22"/>
          <w:szCs w:val="22"/>
        </w:rPr>
        <w:t xml:space="preserve"> št. </w:t>
      </w:r>
      <w:r w:rsidR="005366E6">
        <w:rPr>
          <w:rFonts w:asciiTheme="minorHAnsi" w:hAnsiTheme="minorHAnsi"/>
          <w:sz w:val="22"/>
          <w:szCs w:val="22"/>
        </w:rPr>
        <w:t>94/07-</w:t>
      </w:r>
      <w:r w:rsidRPr="00F0773F">
        <w:rPr>
          <w:rFonts w:asciiTheme="minorHAnsi" w:hAnsiTheme="minorHAnsi"/>
          <w:sz w:val="22"/>
          <w:szCs w:val="22"/>
        </w:rPr>
        <w:t>uradno prečiščeno besedilo</w:t>
      </w:r>
      <w:r w:rsidR="00241F8C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,</w:t>
      </w:r>
      <w:r w:rsidRPr="00F0773F">
        <w:rPr>
          <w:rFonts w:asciiTheme="minorHAnsi" w:hAnsiTheme="minorHAnsi"/>
          <w:sz w:val="22"/>
          <w:szCs w:val="22"/>
        </w:rPr>
        <w:t xml:space="preserve"> </w:t>
      </w:r>
      <w:hyperlink r:id="rId13" w:tgtFrame="_blank" w:history="1"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27/08</w:t>
        </w:r>
      </w:hyperlink>
      <w:r w:rsidR="00241F8C">
        <w:rPr>
          <w:rFonts w:asciiTheme="minorHAnsi" w:hAnsiTheme="minorHAnsi"/>
          <w:sz w:val="22"/>
          <w:szCs w:val="22"/>
        </w:rPr>
        <w:t xml:space="preserve"> o</w:t>
      </w:r>
      <w:r w:rsidRPr="00F0773F">
        <w:rPr>
          <w:rFonts w:asciiTheme="minorHAnsi" w:hAnsiTheme="minorHAnsi"/>
          <w:sz w:val="22"/>
          <w:szCs w:val="22"/>
        </w:rPr>
        <w:t>dl.</w:t>
      </w:r>
      <w:r w:rsidR="00241F8C">
        <w:rPr>
          <w:rFonts w:asciiTheme="minorHAnsi" w:hAnsiTheme="minorHAnsi"/>
          <w:sz w:val="22"/>
          <w:szCs w:val="22"/>
        </w:rPr>
        <w:t xml:space="preserve"> </w:t>
      </w:r>
      <w:r w:rsidRPr="00F0773F">
        <w:rPr>
          <w:rFonts w:asciiTheme="minorHAnsi" w:hAnsiTheme="minorHAnsi"/>
          <w:sz w:val="22"/>
          <w:szCs w:val="22"/>
        </w:rPr>
        <w:t xml:space="preserve">US, </w:t>
      </w:r>
      <w:hyperlink r:id="rId14" w:tgtFrame="_blank" w:history="1"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76/08</w:t>
        </w:r>
      </w:hyperlink>
      <w:r w:rsidRPr="00F0773F">
        <w:rPr>
          <w:rFonts w:asciiTheme="minorHAnsi" w:hAnsiTheme="minorHAnsi"/>
          <w:sz w:val="22"/>
          <w:szCs w:val="22"/>
        </w:rPr>
        <w:t xml:space="preserve">, </w:t>
      </w:r>
      <w:hyperlink r:id="rId15" w:tgtFrame="_blank" w:history="1"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79/09</w:t>
        </w:r>
      </w:hyperlink>
      <w:r w:rsidRPr="00F0773F">
        <w:rPr>
          <w:rFonts w:asciiTheme="minorHAnsi" w:hAnsiTheme="minorHAnsi"/>
          <w:sz w:val="22"/>
          <w:szCs w:val="22"/>
        </w:rPr>
        <w:t xml:space="preserve">, </w:t>
      </w:r>
      <w:hyperlink r:id="rId16" w:tgtFrame="_blank" w:history="1"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51/10</w:t>
        </w:r>
      </w:hyperlink>
      <w:r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 xml:space="preserve">, 84/10 </w:t>
      </w:r>
      <w:r w:rsidR="00241F8C">
        <w:rPr>
          <w:rStyle w:val="Hiperpovezava"/>
          <w:rFonts w:asciiTheme="minorHAnsi" w:hAnsiTheme="minorHAnsi"/>
          <w:color w:val="auto"/>
          <w:sz w:val="22"/>
          <w:szCs w:val="22"/>
        </w:rPr>
        <w:t>o</w:t>
      </w:r>
      <w:r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>dl.</w:t>
      </w:r>
      <w:r w:rsidR="00241F8C">
        <w:rPr>
          <w:rStyle w:val="Hiperpovezava"/>
          <w:rFonts w:asciiTheme="minorHAnsi" w:hAnsiTheme="minorHAnsi"/>
          <w:color w:val="auto"/>
          <w:sz w:val="22"/>
          <w:szCs w:val="22"/>
        </w:rPr>
        <w:t xml:space="preserve"> </w:t>
      </w:r>
      <w:r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>US</w:t>
      </w:r>
      <w:r w:rsidR="005366E6">
        <w:rPr>
          <w:rFonts w:asciiTheme="minorHAnsi" w:hAnsiTheme="minorHAnsi"/>
          <w:sz w:val="22"/>
          <w:szCs w:val="22"/>
        </w:rPr>
        <w:t xml:space="preserve"> in 40/12-</w:t>
      </w:r>
      <w:r w:rsidRPr="00F0773F">
        <w:rPr>
          <w:rFonts w:asciiTheme="minorHAnsi" w:hAnsiTheme="minorHAnsi"/>
          <w:sz w:val="22"/>
          <w:szCs w:val="22"/>
        </w:rPr>
        <w:t>ZUJF</w:t>
      </w:r>
      <w:r w:rsidRPr="00F0773F">
        <w:rPr>
          <w:rFonts w:asciiTheme="minorHAnsi" w:hAnsiTheme="minorHAnsi" w:cstheme="minorHAnsi"/>
          <w:sz w:val="22"/>
          <w:szCs w:val="22"/>
        </w:rPr>
        <w:t xml:space="preserve">), Zakona o štipendiranju (Uradni list RS, št. 59/07, 63/07, 40/09, 62/10-ZUPJS, 40/12-ZUJF, </w:t>
      </w:r>
      <w:hyperlink r:id="rId17" w:tgtFrame="_blank" w:history="1">
        <w:r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57/</w:t>
        </w:r>
        <w:r w:rsidRP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12</w:t>
        </w:r>
      </w:hyperlink>
      <w:r w:rsidRPr="00F0773F">
        <w:rPr>
          <w:rFonts w:asciiTheme="minorHAnsi" w:hAnsiTheme="minorHAnsi" w:cs="Arial"/>
          <w:sz w:val="22"/>
          <w:szCs w:val="22"/>
        </w:rPr>
        <w:t xml:space="preserve">-ZPCP-2D, </w:t>
      </w:r>
      <w:hyperlink r:id="rId18" w:tgtFrame="_blank" w:history="1">
        <w:r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56/</w:t>
        </w:r>
        <w:r w:rsidRP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13</w:t>
        </w:r>
      </w:hyperlink>
      <w:r w:rsidRPr="00F0773F">
        <w:rPr>
          <w:rFonts w:asciiTheme="minorHAnsi" w:hAnsiTheme="minorHAnsi" w:cs="Arial"/>
          <w:sz w:val="22"/>
          <w:szCs w:val="22"/>
        </w:rPr>
        <w:t>-ZŠtip-1</w:t>
      </w:r>
      <w:r w:rsidRPr="00F0773F">
        <w:rPr>
          <w:rFonts w:asciiTheme="minorHAnsi" w:hAnsiTheme="minorHAnsi" w:cstheme="minorHAnsi"/>
          <w:sz w:val="22"/>
          <w:szCs w:val="22"/>
        </w:rPr>
        <w:t>) in 9.</w:t>
      </w:r>
      <w:r w:rsidR="00241F8C">
        <w:rPr>
          <w:rFonts w:asciiTheme="minorHAnsi" w:hAnsiTheme="minorHAnsi" w:cstheme="minorHAnsi"/>
          <w:sz w:val="22"/>
          <w:szCs w:val="22"/>
        </w:rPr>
        <w:t xml:space="preserve"> člena Statuta Občine Trzin (Uradni vestnik OT</w:t>
      </w:r>
      <w:r>
        <w:rPr>
          <w:rFonts w:asciiTheme="minorHAnsi" w:hAnsiTheme="minorHAnsi" w:cstheme="minorHAnsi"/>
          <w:sz w:val="22"/>
          <w:szCs w:val="22"/>
        </w:rPr>
        <w:t>,</w:t>
      </w:r>
      <w:r w:rsidR="00241F8C">
        <w:rPr>
          <w:rFonts w:asciiTheme="minorHAnsi" w:hAnsiTheme="minorHAnsi" w:cstheme="minorHAnsi"/>
          <w:sz w:val="22"/>
          <w:szCs w:val="22"/>
        </w:rPr>
        <w:t xml:space="preserve"> št. </w:t>
      </w:r>
      <w:r w:rsidRPr="00F0773F">
        <w:rPr>
          <w:rFonts w:asciiTheme="minorHAnsi" w:hAnsiTheme="minorHAnsi" w:cstheme="minorHAnsi"/>
          <w:sz w:val="22"/>
          <w:szCs w:val="22"/>
        </w:rPr>
        <w:t>2/06</w:t>
      </w:r>
      <w:r w:rsidR="00241F8C">
        <w:rPr>
          <w:rFonts w:asciiTheme="minorHAnsi" w:hAnsiTheme="minorHAnsi" w:cstheme="minorHAnsi"/>
          <w:sz w:val="22"/>
          <w:szCs w:val="22"/>
        </w:rPr>
        <w:t xml:space="preserve"> – uradno prečiščeno besedilo 1</w:t>
      </w:r>
      <w:r w:rsidRPr="00F0773F">
        <w:rPr>
          <w:rFonts w:asciiTheme="minorHAnsi" w:hAnsiTheme="minorHAnsi" w:cstheme="minorHAnsi"/>
          <w:sz w:val="22"/>
          <w:szCs w:val="22"/>
        </w:rPr>
        <w:t xml:space="preserve"> in 8/06) na 28. redni seji</w:t>
      </w:r>
      <w:r w:rsidR="00241F8C">
        <w:rPr>
          <w:rFonts w:asciiTheme="minorHAnsi" w:hAnsiTheme="minorHAnsi" w:cstheme="minorHAnsi"/>
          <w:sz w:val="22"/>
          <w:szCs w:val="22"/>
        </w:rPr>
        <w:t>,</w:t>
      </w:r>
      <w:r w:rsidRPr="00F0773F">
        <w:rPr>
          <w:rFonts w:asciiTheme="minorHAnsi" w:hAnsiTheme="minorHAnsi" w:cstheme="minorHAnsi"/>
          <w:sz w:val="22"/>
          <w:szCs w:val="22"/>
        </w:rPr>
        <w:t xml:space="preserve"> dne 12.3.2014</w:t>
      </w:r>
      <w:r w:rsidR="00241F8C">
        <w:rPr>
          <w:rFonts w:asciiTheme="minorHAnsi" w:hAnsiTheme="minorHAnsi" w:cstheme="minorHAnsi"/>
          <w:sz w:val="22"/>
          <w:szCs w:val="22"/>
        </w:rPr>
        <w:t>,</w:t>
      </w:r>
      <w:r w:rsidRPr="00F0773F">
        <w:rPr>
          <w:rFonts w:asciiTheme="minorHAnsi" w:hAnsiTheme="minorHAnsi" w:cstheme="minorHAnsi"/>
          <w:sz w:val="22"/>
          <w:szCs w:val="22"/>
        </w:rPr>
        <w:t xml:space="preserve"> sprejel</w:t>
      </w:r>
    </w:p>
    <w:p w:rsidR="00D93E4C" w:rsidRPr="00D93E4C" w:rsidRDefault="00D93E4C" w:rsidP="00D93E4C">
      <w:pPr>
        <w:pStyle w:val="Naslov2"/>
        <w:jc w:val="center"/>
        <w:rPr>
          <w:rFonts w:ascii="Calibri" w:hAnsi="Calibri"/>
          <w:color w:val="auto"/>
          <w:sz w:val="22"/>
          <w:szCs w:val="20"/>
        </w:rPr>
      </w:pPr>
      <w:r w:rsidRPr="00D93E4C">
        <w:rPr>
          <w:rFonts w:ascii="Calibri" w:hAnsi="Calibri"/>
          <w:color w:val="auto"/>
          <w:sz w:val="22"/>
        </w:rPr>
        <w:t>SKLEP</w:t>
      </w:r>
    </w:p>
    <w:p w:rsidR="00D93E4C" w:rsidRDefault="00D93E4C" w:rsidP="00D93E4C">
      <w:pPr>
        <w:jc w:val="both"/>
        <w:rPr>
          <w:rFonts w:ascii="Calibri" w:hAnsi="Calibri"/>
          <w:sz w:val="22"/>
          <w:szCs w:val="22"/>
        </w:rPr>
      </w:pPr>
    </w:p>
    <w:p w:rsidR="00D93E4C" w:rsidRDefault="00D93E4C" w:rsidP="00D93E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Občinski svet Občine Trzin </w:t>
      </w:r>
      <w:r w:rsidR="001D2131">
        <w:rPr>
          <w:rFonts w:ascii="Calibri" w:hAnsi="Calibri"/>
          <w:sz w:val="22"/>
        </w:rPr>
        <w:t xml:space="preserve"> je obravnaval in sprejel</w:t>
      </w:r>
      <w:r>
        <w:rPr>
          <w:rFonts w:ascii="Calibri" w:hAnsi="Calibri"/>
          <w:sz w:val="22"/>
        </w:rPr>
        <w:t xml:space="preserve"> predlog </w:t>
      </w:r>
      <w:r w:rsidR="00A551AC">
        <w:rPr>
          <w:rFonts w:ascii="Calibri" w:hAnsi="Calibri"/>
          <w:sz w:val="22"/>
        </w:rPr>
        <w:t>Sprememb</w:t>
      </w:r>
      <w:r w:rsidR="001F2DF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szCs w:val="22"/>
        </w:rPr>
        <w:t>Pravilnika o štipendiranju v Občini Trzin v predloženem besedilu.</w:t>
      </w:r>
    </w:p>
    <w:p w:rsidR="00D93E4C" w:rsidRDefault="00D93E4C" w:rsidP="00D93E4C">
      <w:pPr>
        <w:rPr>
          <w:rFonts w:ascii="Calibri" w:hAnsi="Calibri"/>
          <w:sz w:val="22"/>
        </w:rPr>
      </w:pPr>
    </w:p>
    <w:p w:rsidR="00D93E4C" w:rsidRPr="009427F2" w:rsidRDefault="00241F8C" w:rsidP="00D93E4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Spremembe Pravilnika o štipendiranju v Občini Trzin </w:t>
      </w:r>
      <w:r w:rsidR="001D2131">
        <w:rPr>
          <w:rFonts w:ascii="Calibri" w:hAnsi="Calibri"/>
          <w:sz w:val="22"/>
        </w:rPr>
        <w:t>se objavi</w:t>
      </w:r>
      <w:r>
        <w:rPr>
          <w:rFonts w:ascii="Calibri" w:hAnsi="Calibri"/>
          <w:sz w:val="22"/>
        </w:rPr>
        <w:t>jo</w:t>
      </w:r>
      <w:r w:rsidR="00D93E4C" w:rsidRPr="009427F2">
        <w:rPr>
          <w:rFonts w:ascii="Calibri" w:hAnsi="Calibri"/>
          <w:sz w:val="22"/>
        </w:rPr>
        <w:t xml:space="preserve"> v Uradnem vestniku O</w:t>
      </w:r>
      <w:r>
        <w:rPr>
          <w:rFonts w:ascii="Calibri" w:hAnsi="Calibri"/>
          <w:sz w:val="22"/>
        </w:rPr>
        <w:t xml:space="preserve">bčine Trzin in začnejo </w:t>
      </w:r>
      <w:r w:rsidR="00AC71CD" w:rsidRPr="009427F2">
        <w:rPr>
          <w:rFonts w:ascii="Calibri" w:hAnsi="Calibri"/>
          <w:sz w:val="22"/>
        </w:rPr>
        <w:t>veljati naslednji</w:t>
      </w:r>
      <w:r w:rsidR="00D93E4C" w:rsidRPr="009427F2">
        <w:rPr>
          <w:rFonts w:ascii="Calibri" w:hAnsi="Calibri"/>
          <w:sz w:val="22"/>
        </w:rPr>
        <w:t xml:space="preserve"> dan po objavi.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93"/>
        <w:gridCol w:w="3070"/>
      </w:tblGrid>
      <w:tr w:rsidR="00D93E4C" w:rsidTr="00D93E4C">
        <w:tc>
          <w:tcPr>
            <w:tcW w:w="3047" w:type="dxa"/>
          </w:tcPr>
          <w:p w:rsidR="00D93E4C" w:rsidRDefault="00D93E4C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93" w:type="dxa"/>
          </w:tcPr>
          <w:p w:rsidR="00D93E4C" w:rsidRDefault="00D93E4C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70" w:type="dxa"/>
          </w:tcPr>
          <w:p w:rsidR="00D93E4C" w:rsidRDefault="00D93E4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D93E4C" w:rsidRDefault="00D93E4C" w:rsidP="00D93E4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Številka:</w:t>
      </w:r>
      <w:r w:rsidR="00403016">
        <w:rPr>
          <w:rFonts w:ascii="Calibri" w:hAnsi="Calibri"/>
          <w:sz w:val="22"/>
        </w:rPr>
        <w:t xml:space="preserve"> 2</w:t>
      </w:r>
      <w:r w:rsidR="001F2DFF">
        <w:rPr>
          <w:rFonts w:ascii="Calibri" w:hAnsi="Calibri"/>
          <w:sz w:val="22"/>
        </w:rPr>
        <w:t>8-1</w:t>
      </w:r>
      <w:r w:rsidR="00403016">
        <w:rPr>
          <w:rFonts w:ascii="Calibri" w:hAnsi="Calibri"/>
          <w:sz w:val="22"/>
        </w:rPr>
        <w:t>/2014</w:t>
      </w:r>
      <w:r w:rsidR="00403016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Župan</w:t>
      </w:r>
    </w:p>
    <w:p w:rsidR="00D93E4C" w:rsidRDefault="00D93E4C" w:rsidP="00D93E4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Datum:</w:t>
      </w:r>
      <w:r>
        <w:rPr>
          <w:rFonts w:ascii="Calibri" w:hAnsi="Calibri"/>
          <w:sz w:val="22"/>
        </w:rPr>
        <w:tab/>
      </w:r>
      <w:r w:rsidR="001F2DFF" w:rsidRPr="001F2DFF">
        <w:rPr>
          <w:rFonts w:ascii="Calibri" w:hAnsi="Calibri"/>
          <w:sz w:val="22"/>
        </w:rPr>
        <w:t>12.3</w:t>
      </w:r>
      <w:r w:rsidR="00403016" w:rsidRPr="001F2DFF">
        <w:rPr>
          <w:rFonts w:ascii="Calibri" w:hAnsi="Calibri"/>
          <w:sz w:val="22"/>
        </w:rPr>
        <w:t>.2014</w:t>
      </w:r>
      <w:r w:rsidR="00403016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Anton PERŠAK, l.r.</w:t>
      </w:r>
    </w:p>
    <w:p w:rsidR="00D41F03" w:rsidRDefault="00D41F03" w:rsidP="00D41F0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Predlog </w:t>
      </w:r>
      <w:r w:rsidR="00A551AC">
        <w:rPr>
          <w:rFonts w:ascii="Calibri" w:hAnsi="Calibri"/>
          <w:b/>
          <w:sz w:val="22"/>
          <w:szCs w:val="22"/>
        </w:rPr>
        <w:t>sprememb</w:t>
      </w:r>
      <w:r>
        <w:rPr>
          <w:rFonts w:ascii="Calibri" w:hAnsi="Calibri"/>
          <w:b/>
          <w:sz w:val="22"/>
          <w:szCs w:val="22"/>
        </w:rPr>
        <w:t>:</w:t>
      </w:r>
    </w:p>
    <w:p w:rsidR="00D41F03" w:rsidRPr="00F0773F" w:rsidRDefault="00D41F03" w:rsidP="00D41F03">
      <w:pPr>
        <w:jc w:val="both"/>
        <w:rPr>
          <w:rFonts w:asciiTheme="minorHAnsi" w:hAnsiTheme="minorHAnsi" w:cstheme="minorHAnsi"/>
          <w:sz w:val="22"/>
          <w:szCs w:val="22"/>
        </w:rPr>
      </w:pPr>
      <w:r w:rsidRPr="00F0773F">
        <w:rPr>
          <w:rFonts w:asciiTheme="minorHAnsi" w:hAnsiTheme="minorHAnsi" w:cstheme="minorHAnsi"/>
          <w:sz w:val="22"/>
          <w:szCs w:val="22"/>
        </w:rPr>
        <w:t xml:space="preserve">Občinski svet Občine Trzin je na  podlagi </w:t>
      </w:r>
      <w:r w:rsidR="00F0773F" w:rsidRPr="00F0773F">
        <w:rPr>
          <w:rFonts w:asciiTheme="minorHAnsi" w:hAnsiTheme="minorHAnsi" w:cstheme="minorHAnsi"/>
          <w:sz w:val="22"/>
          <w:szCs w:val="22"/>
        </w:rPr>
        <w:t xml:space="preserve">Zakona o lokalni samoupravi (Uradni list </w:t>
      </w:r>
      <w:r w:rsidRPr="00F0773F">
        <w:rPr>
          <w:rFonts w:asciiTheme="minorHAnsi" w:hAnsiTheme="minorHAnsi" w:cstheme="minorHAnsi"/>
          <w:sz w:val="22"/>
          <w:szCs w:val="22"/>
        </w:rPr>
        <w:t>RS</w:t>
      </w:r>
      <w:r w:rsidR="00F0773F">
        <w:rPr>
          <w:rFonts w:asciiTheme="minorHAnsi" w:hAnsiTheme="minorHAnsi" w:cstheme="minorHAnsi"/>
          <w:sz w:val="22"/>
          <w:szCs w:val="22"/>
        </w:rPr>
        <w:t>,</w:t>
      </w:r>
      <w:r w:rsidRPr="00F0773F">
        <w:rPr>
          <w:rFonts w:asciiTheme="minorHAnsi" w:hAnsiTheme="minorHAnsi" w:cstheme="minorHAnsi"/>
          <w:sz w:val="22"/>
          <w:szCs w:val="22"/>
        </w:rPr>
        <w:t xml:space="preserve"> št. </w:t>
      </w:r>
      <w:r w:rsidR="00B76ACA">
        <w:rPr>
          <w:rFonts w:asciiTheme="minorHAnsi" w:hAnsiTheme="minorHAnsi"/>
          <w:sz w:val="22"/>
          <w:szCs w:val="22"/>
        </w:rPr>
        <w:t>94/07-</w:t>
      </w:r>
      <w:r w:rsidR="00F0773F" w:rsidRPr="00F0773F">
        <w:rPr>
          <w:rFonts w:asciiTheme="minorHAnsi" w:hAnsiTheme="minorHAnsi"/>
          <w:sz w:val="22"/>
          <w:szCs w:val="22"/>
        </w:rPr>
        <w:t>uradno prečiščeno besedilo</w:t>
      </w:r>
      <w:r w:rsidR="009F5434">
        <w:rPr>
          <w:rFonts w:asciiTheme="minorHAnsi" w:hAnsiTheme="minorHAnsi"/>
          <w:sz w:val="22"/>
          <w:szCs w:val="22"/>
        </w:rPr>
        <w:t xml:space="preserve"> 2</w:t>
      </w:r>
      <w:r w:rsidR="00F0773F">
        <w:rPr>
          <w:rFonts w:asciiTheme="minorHAnsi" w:hAnsiTheme="minorHAnsi"/>
          <w:sz w:val="22"/>
          <w:szCs w:val="22"/>
        </w:rPr>
        <w:t>,</w:t>
      </w:r>
      <w:r w:rsidRPr="00F0773F">
        <w:rPr>
          <w:rFonts w:asciiTheme="minorHAnsi" w:hAnsiTheme="minorHAnsi"/>
          <w:sz w:val="22"/>
          <w:szCs w:val="22"/>
        </w:rPr>
        <w:t xml:space="preserve"> </w:t>
      </w:r>
      <w:hyperlink r:id="rId19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27/</w:t>
        </w:r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08</w:t>
        </w:r>
      </w:hyperlink>
      <w:r w:rsidR="009F5434">
        <w:rPr>
          <w:rFonts w:asciiTheme="minorHAnsi" w:hAnsiTheme="minorHAnsi"/>
          <w:sz w:val="22"/>
          <w:szCs w:val="22"/>
        </w:rPr>
        <w:t xml:space="preserve"> o</w:t>
      </w:r>
      <w:r w:rsidRPr="00F0773F">
        <w:rPr>
          <w:rFonts w:asciiTheme="minorHAnsi" w:hAnsiTheme="minorHAnsi"/>
          <w:sz w:val="22"/>
          <w:szCs w:val="22"/>
        </w:rPr>
        <w:t>dl</w:t>
      </w:r>
      <w:r w:rsidR="00F0773F" w:rsidRPr="00F0773F">
        <w:rPr>
          <w:rFonts w:asciiTheme="minorHAnsi" w:hAnsiTheme="minorHAnsi"/>
          <w:sz w:val="22"/>
          <w:szCs w:val="22"/>
        </w:rPr>
        <w:t>.</w:t>
      </w:r>
      <w:r w:rsidR="009F5434">
        <w:rPr>
          <w:rFonts w:asciiTheme="minorHAnsi" w:hAnsiTheme="minorHAnsi"/>
          <w:sz w:val="22"/>
          <w:szCs w:val="22"/>
        </w:rPr>
        <w:t xml:space="preserve"> </w:t>
      </w:r>
      <w:r w:rsidR="00F0773F" w:rsidRPr="00F0773F">
        <w:rPr>
          <w:rFonts w:asciiTheme="minorHAnsi" w:hAnsiTheme="minorHAnsi"/>
          <w:sz w:val="22"/>
          <w:szCs w:val="22"/>
        </w:rPr>
        <w:t>US</w:t>
      </w:r>
      <w:r w:rsidRPr="00F0773F">
        <w:rPr>
          <w:rFonts w:asciiTheme="minorHAnsi" w:hAnsiTheme="minorHAnsi"/>
          <w:sz w:val="22"/>
          <w:szCs w:val="22"/>
        </w:rPr>
        <w:t xml:space="preserve">, </w:t>
      </w:r>
      <w:hyperlink r:id="rId20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76/</w:t>
        </w:r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08</w:t>
        </w:r>
      </w:hyperlink>
      <w:r w:rsidRPr="00F0773F">
        <w:rPr>
          <w:rFonts w:asciiTheme="minorHAnsi" w:hAnsiTheme="minorHAnsi"/>
          <w:sz w:val="22"/>
          <w:szCs w:val="22"/>
        </w:rPr>
        <w:t xml:space="preserve">, </w:t>
      </w:r>
      <w:hyperlink r:id="rId21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79/</w:t>
        </w:r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09</w:t>
        </w:r>
      </w:hyperlink>
      <w:r w:rsidRPr="00F0773F">
        <w:rPr>
          <w:rFonts w:asciiTheme="minorHAnsi" w:hAnsiTheme="minorHAnsi"/>
          <w:sz w:val="22"/>
          <w:szCs w:val="22"/>
        </w:rPr>
        <w:t xml:space="preserve">, </w:t>
      </w:r>
      <w:hyperlink r:id="rId22" w:tgtFrame="_blank" w:history="1">
        <w:r w:rsidR="00F0773F"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51/</w:t>
        </w:r>
        <w:r w:rsidRPr="00F0773F">
          <w:rPr>
            <w:rStyle w:val="Hiperpovezava"/>
            <w:rFonts w:asciiTheme="minorHAnsi" w:hAnsiTheme="minorHAnsi"/>
            <w:color w:val="auto"/>
            <w:sz w:val="22"/>
            <w:szCs w:val="22"/>
          </w:rPr>
          <w:t>10</w:t>
        </w:r>
      </w:hyperlink>
      <w:r w:rsidR="00F0773F"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 xml:space="preserve">, 84/10 </w:t>
      </w:r>
      <w:r w:rsidR="009F5434">
        <w:rPr>
          <w:rStyle w:val="Hiperpovezava"/>
          <w:rFonts w:asciiTheme="minorHAnsi" w:hAnsiTheme="minorHAnsi"/>
          <w:color w:val="auto"/>
          <w:sz w:val="22"/>
          <w:szCs w:val="22"/>
        </w:rPr>
        <w:t>o</w:t>
      </w:r>
      <w:r w:rsidR="00F0773F"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>dl.</w:t>
      </w:r>
      <w:r w:rsidR="009F5434">
        <w:rPr>
          <w:rStyle w:val="Hiperpovezava"/>
          <w:rFonts w:asciiTheme="minorHAnsi" w:hAnsiTheme="minorHAnsi"/>
          <w:color w:val="auto"/>
          <w:sz w:val="22"/>
          <w:szCs w:val="22"/>
        </w:rPr>
        <w:t xml:space="preserve"> </w:t>
      </w:r>
      <w:r w:rsidR="00F0773F" w:rsidRPr="00F0773F">
        <w:rPr>
          <w:rStyle w:val="Hiperpovezava"/>
          <w:rFonts w:asciiTheme="minorHAnsi" w:hAnsiTheme="minorHAnsi"/>
          <w:color w:val="auto"/>
          <w:sz w:val="22"/>
          <w:szCs w:val="22"/>
        </w:rPr>
        <w:t>US</w:t>
      </w:r>
      <w:r w:rsidR="00F0773F" w:rsidRPr="00F0773F">
        <w:rPr>
          <w:rFonts w:asciiTheme="minorHAnsi" w:hAnsiTheme="minorHAnsi"/>
          <w:sz w:val="22"/>
          <w:szCs w:val="22"/>
        </w:rPr>
        <w:t xml:space="preserve"> in 40/</w:t>
      </w:r>
      <w:r w:rsidRPr="00F0773F">
        <w:rPr>
          <w:rFonts w:asciiTheme="minorHAnsi" w:hAnsiTheme="minorHAnsi"/>
          <w:sz w:val="22"/>
          <w:szCs w:val="22"/>
        </w:rPr>
        <w:t>12</w:t>
      </w:r>
      <w:r w:rsidR="00B76ACA">
        <w:rPr>
          <w:rFonts w:asciiTheme="minorHAnsi" w:hAnsiTheme="minorHAnsi"/>
          <w:sz w:val="22"/>
          <w:szCs w:val="22"/>
        </w:rPr>
        <w:t>-</w:t>
      </w:r>
      <w:r w:rsidRPr="00F0773F">
        <w:rPr>
          <w:rFonts w:asciiTheme="minorHAnsi" w:hAnsiTheme="minorHAnsi"/>
          <w:sz w:val="22"/>
          <w:szCs w:val="22"/>
        </w:rPr>
        <w:t>ZUJF</w:t>
      </w:r>
      <w:r w:rsidR="00F0773F" w:rsidRPr="00F0773F">
        <w:rPr>
          <w:rFonts w:asciiTheme="minorHAnsi" w:hAnsiTheme="minorHAnsi" w:cstheme="minorHAnsi"/>
          <w:sz w:val="22"/>
          <w:szCs w:val="22"/>
        </w:rPr>
        <w:t xml:space="preserve">), Zakona o štipendiranju (Uradni list </w:t>
      </w:r>
      <w:r w:rsidRPr="00F0773F">
        <w:rPr>
          <w:rFonts w:asciiTheme="minorHAnsi" w:hAnsiTheme="minorHAnsi" w:cstheme="minorHAnsi"/>
          <w:sz w:val="22"/>
          <w:szCs w:val="22"/>
        </w:rPr>
        <w:t xml:space="preserve">RS, št. 59/07, 63/07, 40/09, 62/10-ZUPJS, 40/12-ZUJF, </w:t>
      </w:r>
      <w:hyperlink r:id="rId23" w:tgtFrame="_blank" w:history="1">
        <w:r w:rsid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57/</w:t>
        </w:r>
        <w:r w:rsidRP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12</w:t>
        </w:r>
      </w:hyperlink>
      <w:r w:rsidRPr="00F0773F">
        <w:rPr>
          <w:rFonts w:asciiTheme="minorHAnsi" w:hAnsiTheme="minorHAnsi" w:cs="Arial"/>
          <w:sz w:val="22"/>
          <w:szCs w:val="22"/>
        </w:rPr>
        <w:t xml:space="preserve">-ZPCP-2D, </w:t>
      </w:r>
      <w:hyperlink r:id="rId24" w:tgtFrame="_blank" w:history="1">
        <w:r w:rsid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56/</w:t>
        </w:r>
        <w:r w:rsidRPr="00F0773F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13</w:t>
        </w:r>
      </w:hyperlink>
      <w:r w:rsidRPr="00F0773F">
        <w:rPr>
          <w:rFonts w:asciiTheme="minorHAnsi" w:hAnsiTheme="minorHAnsi" w:cs="Arial"/>
          <w:sz w:val="22"/>
          <w:szCs w:val="22"/>
        </w:rPr>
        <w:t>-ZŠtip-1</w:t>
      </w:r>
      <w:r w:rsidRPr="00F0773F">
        <w:rPr>
          <w:rFonts w:asciiTheme="minorHAnsi" w:hAnsiTheme="minorHAnsi" w:cstheme="minorHAnsi"/>
          <w:sz w:val="22"/>
          <w:szCs w:val="22"/>
        </w:rPr>
        <w:t>) in 9.</w:t>
      </w:r>
      <w:r w:rsidR="009F5434">
        <w:rPr>
          <w:rFonts w:asciiTheme="minorHAnsi" w:hAnsiTheme="minorHAnsi" w:cstheme="minorHAnsi"/>
          <w:sz w:val="22"/>
          <w:szCs w:val="22"/>
        </w:rPr>
        <w:t xml:space="preserve"> člena Statuta Občine Trzin (Uradni vestnik OT</w:t>
      </w:r>
      <w:r w:rsidR="00F0773F">
        <w:rPr>
          <w:rFonts w:asciiTheme="minorHAnsi" w:hAnsiTheme="minorHAnsi" w:cstheme="minorHAnsi"/>
          <w:sz w:val="22"/>
          <w:szCs w:val="22"/>
        </w:rPr>
        <w:t>,</w:t>
      </w:r>
      <w:r w:rsidR="009F5434">
        <w:rPr>
          <w:rFonts w:asciiTheme="minorHAnsi" w:hAnsiTheme="minorHAnsi" w:cstheme="minorHAnsi"/>
          <w:sz w:val="22"/>
          <w:szCs w:val="22"/>
        </w:rPr>
        <w:t xml:space="preserve"> št. </w:t>
      </w:r>
      <w:r w:rsidRPr="00F0773F">
        <w:rPr>
          <w:rFonts w:asciiTheme="minorHAnsi" w:hAnsiTheme="minorHAnsi" w:cstheme="minorHAnsi"/>
          <w:sz w:val="22"/>
          <w:szCs w:val="22"/>
        </w:rPr>
        <w:t>2/06</w:t>
      </w:r>
      <w:r w:rsidR="009F5434">
        <w:rPr>
          <w:rFonts w:asciiTheme="minorHAnsi" w:hAnsiTheme="minorHAnsi" w:cstheme="minorHAnsi"/>
          <w:sz w:val="22"/>
          <w:szCs w:val="22"/>
        </w:rPr>
        <w:t xml:space="preserve"> – uradno prečiščeno besedilo 1</w:t>
      </w:r>
      <w:r w:rsidRPr="00F0773F">
        <w:rPr>
          <w:rFonts w:asciiTheme="minorHAnsi" w:hAnsiTheme="minorHAnsi" w:cstheme="minorHAnsi"/>
          <w:sz w:val="22"/>
          <w:szCs w:val="22"/>
        </w:rPr>
        <w:t xml:space="preserve"> in 8/06) na 2</w:t>
      </w:r>
      <w:r w:rsidR="001F2DFF" w:rsidRPr="00F0773F">
        <w:rPr>
          <w:rFonts w:asciiTheme="minorHAnsi" w:hAnsiTheme="minorHAnsi" w:cstheme="minorHAnsi"/>
          <w:sz w:val="22"/>
          <w:szCs w:val="22"/>
        </w:rPr>
        <w:t>8</w:t>
      </w:r>
      <w:r w:rsidRPr="00F0773F">
        <w:rPr>
          <w:rFonts w:asciiTheme="minorHAnsi" w:hAnsiTheme="minorHAnsi" w:cstheme="minorHAnsi"/>
          <w:sz w:val="22"/>
          <w:szCs w:val="22"/>
        </w:rPr>
        <w:t>. redni seji</w:t>
      </w:r>
      <w:r w:rsidR="009F5434">
        <w:rPr>
          <w:rFonts w:asciiTheme="minorHAnsi" w:hAnsiTheme="minorHAnsi" w:cstheme="minorHAnsi"/>
          <w:sz w:val="22"/>
          <w:szCs w:val="22"/>
        </w:rPr>
        <w:t>,</w:t>
      </w:r>
      <w:r w:rsidRPr="00F0773F">
        <w:rPr>
          <w:rFonts w:asciiTheme="minorHAnsi" w:hAnsiTheme="minorHAnsi" w:cstheme="minorHAnsi"/>
          <w:sz w:val="22"/>
          <w:szCs w:val="22"/>
        </w:rPr>
        <w:t xml:space="preserve"> dne </w:t>
      </w:r>
      <w:r w:rsidR="001F2DFF" w:rsidRPr="00F0773F">
        <w:rPr>
          <w:rFonts w:asciiTheme="minorHAnsi" w:hAnsiTheme="minorHAnsi" w:cstheme="minorHAnsi"/>
          <w:sz w:val="22"/>
          <w:szCs w:val="22"/>
        </w:rPr>
        <w:t>12.3</w:t>
      </w:r>
      <w:r w:rsidRPr="00F0773F">
        <w:rPr>
          <w:rFonts w:asciiTheme="minorHAnsi" w:hAnsiTheme="minorHAnsi" w:cstheme="minorHAnsi"/>
          <w:sz w:val="22"/>
          <w:szCs w:val="22"/>
        </w:rPr>
        <w:t>.2014</w:t>
      </w:r>
      <w:r w:rsidR="009F5434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F0773F">
        <w:rPr>
          <w:rFonts w:asciiTheme="minorHAnsi" w:hAnsiTheme="minorHAnsi" w:cstheme="minorHAnsi"/>
          <w:sz w:val="22"/>
          <w:szCs w:val="22"/>
        </w:rPr>
        <w:t xml:space="preserve"> sprejel</w:t>
      </w:r>
    </w:p>
    <w:p w:rsidR="001F2DFF" w:rsidRDefault="001F2DFF" w:rsidP="00D41F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2DFF" w:rsidRDefault="00A551AC" w:rsidP="001F2D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Spremembe</w:t>
      </w:r>
      <w:r w:rsidR="001F2DFF" w:rsidRPr="001F2DFF">
        <w:rPr>
          <w:rFonts w:asciiTheme="minorHAnsi" w:hAnsiTheme="minorHAnsi" w:cstheme="minorHAnsi"/>
          <w:b/>
          <w:sz w:val="22"/>
          <w:szCs w:val="22"/>
        </w:rPr>
        <w:t xml:space="preserve"> Pravilnika o štipendiranju v Občini Trzin</w:t>
      </w:r>
    </w:p>
    <w:p w:rsidR="001F2DFF" w:rsidRDefault="001F2DFF" w:rsidP="00D41F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3D6F" w:rsidRDefault="001D2131" w:rsidP="00093D6F">
      <w:pPr>
        <w:pStyle w:val="Odstavekseznama"/>
        <w:numPr>
          <w:ilvl w:val="0"/>
          <w:numId w:val="6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093D6F" w:rsidRPr="00093D6F">
        <w:rPr>
          <w:rFonts w:asciiTheme="minorHAnsi" w:hAnsiTheme="minorHAnsi" w:cstheme="minorHAnsi"/>
          <w:sz w:val="22"/>
          <w:szCs w:val="22"/>
        </w:rPr>
        <w:t>len</w:t>
      </w:r>
    </w:p>
    <w:p w:rsidR="001D2131" w:rsidRPr="00093D6F" w:rsidRDefault="001D2131" w:rsidP="001D2131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8244E9" w:rsidRDefault="001F2DFF" w:rsidP="00D41F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Pravilniku o štipendiranju v Občini Trzin se spremeni 1. odstavek 5. člena tako, da se glasi:</w:t>
      </w:r>
    </w:p>
    <w:p w:rsidR="001F2DFF" w:rsidRDefault="001F2DFF" w:rsidP="00D41F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2DFF" w:rsidRDefault="00093D6F" w:rsidP="00093D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»</w:t>
      </w:r>
      <w:r w:rsidR="0082408E">
        <w:rPr>
          <w:rFonts w:asciiTheme="minorHAnsi" w:hAnsiTheme="minorHAnsi" w:cstheme="minorHAnsi"/>
          <w:sz w:val="22"/>
          <w:szCs w:val="22"/>
        </w:rPr>
        <w:t>Usklajena v</w:t>
      </w:r>
      <w:r w:rsidR="001F2DFF">
        <w:rPr>
          <w:rFonts w:asciiTheme="minorHAnsi" w:hAnsiTheme="minorHAnsi" w:cstheme="minorHAnsi"/>
          <w:sz w:val="22"/>
          <w:szCs w:val="22"/>
        </w:rPr>
        <w:t>išina občinske</w:t>
      </w:r>
      <w:r w:rsidR="0082408E">
        <w:rPr>
          <w:rFonts w:asciiTheme="minorHAnsi" w:hAnsiTheme="minorHAnsi" w:cstheme="minorHAnsi"/>
          <w:sz w:val="22"/>
          <w:szCs w:val="22"/>
        </w:rPr>
        <w:t xml:space="preserve"> </w:t>
      </w:r>
      <w:r w:rsidR="001F2DFF">
        <w:rPr>
          <w:rFonts w:asciiTheme="minorHAnsi" w:hAnsiTheme="minorHAnsi" w:cstheme="minorHAnsi"/>
          <w:sz w:val="22"/>
          <w:szCs w:val="22"/>
        </w:rPr>
        <w:t xml:space="preserve"> mesečne štipendije </w:t>
      </w:r>
      <w:r w:rsidR="00A551AC">
        <w:rPr>
          <w:rFonts w:asciiTheme="minorHAnsi" w:hAnsiTheme="minorHAnsi" w:cstheme="minorHAnsi"/>
          <w:sz w:val="22"/>
          <w:szCs w:val="22"/>
        </w:rPr>
        <w:t xml:space="preserve"> </w:t>
      </w:r>
      <w:r w:rsidR="0082408E">
        <w:rPr>
          <w:rFonts w:asciiTheme="minorHAnsi" w:hAnsiTheme="minorHAnsi" w:cstheme="minorHAnsi"/>
          <w:sz w:val="22"/>
          <w:szCs w:val="22"/>
        </w:rPr>
        <w:t xml:space="preserve">za </w:t>
      </w:r>
      <w:r w:rsidR="001F2DFF">
        <w:rPr>
          <w:rFonts w:asciiTheme="minorHAnsi" w:hAnsiTheme="minorHAnsi" w:cstheme="minorHAnsi"/>
          <w:sz w:val="22"/>
          <w:szCs w:val="22"/>
        </w:rPr>
        <w:t>let</w:t>
      </w:r>
      <w:r w:rsidR="0082408E">
        <w:rPr>
          <w:rFonts w:asciiTheme="minorHAnsi" w:hAnsiTheme="minorHAnsi" w:cstheme="minorHAnsi"/>
          <w:sz w:val="22"/>
          <w:szCs w:val="22"/>
        </w:rPr>
        <w:t>o</w:t>
      </w:r>
      <w:r w:rsidR="001F2DFF">
        <w:rPr>
          <w:rFonts w:asciiTheme="minorHAnsi" w:hAnsiTheme="minorHAnsi" w:cstheme="minorHAnsi"/>
          <w:sz w:val="22"/>
          <w:szCs w:val="22"/>
        </w:rPr>
        <w:t xml:space="preserve"> 2014 </w:t>
      </w:r>
      <w:r w:rsidR="00A551AC">
        <w:rPr>
          <w:rFonts w:asciiTheme="minorHAnsi" w:hAnsiTheme="minorHAnsi" w:cstheme="minorHAnsi"/>
          <w:sz w:val="22"/>
          <w:szCs w:val="22"/>
        </w:rPr>
        <w:t>znaša</w:t>
      </w:r>
      <w:r w:rsidR="0082408E">
        <w:rPr>
          <w:rFonts w:asciiTheme="minorHAnsi" w:hAnsiTheme="minorHAnsi" w:cstheme="minorHAnsi"/>
          <w:sz w:val="22"/>
          <w:szCs w:val="22"/>
        </w:rPr>
        <w:t xml:space="preserve"> </w:t>
      </w:r>
      <w:r w:rsidR="001F2DFF">
        <w:rPr>
          <w:rFonts w:asciiTheme="minorHAnsi" w:hAnsiTheme="minorHAnsi" w:cstheme="minorHAnsi"/>
          <w:sz w:val="22"/>
          <w:szCs w:val="22"/>
        </w:rPr>
        <w:t>132,93 EUR za dijake ter 175,25 EUR za študente.</w:t>
      </w:r>
      <w:r w:rsidR="006F0225">
        <w:rPr>
          <w:rFonts w:asciiTheme="minorHAnsi" w:hAnsiTheme="minorHAnsi" w:cstheme="minorHAnsi"/>
          <w:sz w:val="22"/>
          <w:szCs w:val="22"/>
        </w:rPr>
        <w:t>«</w:t>
      </w:r>
    </w:p>
    <w:p w:rsidR="006F0225" w:rsidRDefault="006F0225" w:rsidP="001F2D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0225" w:rsidRDefault="00093D6F" w:rsidP="00093D6F">
      <w:pPr>
        <w:pStyle w:val="Odstavekseznama"/>
        <w:numPr>
          <w:ilvl w:val="0"/>
          <w:numId w:val="6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:rsidR="001D2131" w:rsidRPr="00093D6F" w:rsidRDefault="001D2131" w:rsidP="001D2131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6F0225" w:rsidRDefault="006F0225" w:rsidP="006F02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Pravilniku o štipendiranju v Občini Trzin, se za </w:t>
      </w:r>
      <w:r w:rsidR="00A551A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93D6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dstavkom 2</w:t>
      </w:r>
      <w:r w:rsidR="00A551A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93D6F">
        <w:rPr>
          <w:rFonts w:asciiTheme="minorHAnsi" w:hAnsiTheme="minorHAnsi" w:cstheme="minorHAnsi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>lena doda</w:t>
      </w:r>
      <w:r w:rsidR="003564A1">
        <w:rPr>
          <w:rFonts w:asciiTheme="minorHAnsi" w:hAnsiTheme="minorHAnsi" w:cstheme="minorHAnsi"/>
          <w:sz w:val="22"/>
          <w:szCs w:val="22"/>
        </w:rPr>
        <w:t>ta</w:t>
      </w:r>
      <w:r>
        <w:rPr>
          <w:rFonts w:asciiTheme="minorHAnsi" w:hAnsiTheme="minorHAnsi" w:cstheme="minorHAnsi"/>
          <w:sz w:val="22"/>
          <w:szCs w:val="22"/>
        </w:rPr>
        <w:t xml:space="preserve"> nov </w:t>
      </w:r>
      <w:r w:rsidR="00A551A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564A1">
        <w:rPr>
          <w:rFonts w:asciiTheme="minorHAnsi" w:hAnsiTheme="minorHAnsi" w:cstheme="minorHAnsi"/>
          <w:sz w:val="22"/>
          <w:szCs w:val="22"/>
        </w:rPr>
        <w:t xml:space="preserve">in 4. </w:t>
      </w:r>
      <w:r w:rsidR="00093D6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dstavek, ki se glasi</w:t>
      </w:r>
      <w:r w:rsidR="003564A1">
        <w:rPr>
          <w:rFonts w:asciiTheme="minorHAnsi" w:hAnsiTheme="minorHAnsi" w:cstheme="minorHAnsi"/>
          <w:sz w:val="22"/>
          <w:szCs w:val="22"/>
        </w:rPr>
        <w:t>ta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B49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D88" w:rsidRDefault="006B1D88" w:rsidP="006F02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64A1" w:rsidRDefault="00A551AC" w:rsidP="006F02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»Ugotovljena višina občinske mesečne štipendije za leto 2013 znaša 132,47 EUR za dijake in 174,64 EUR za študente</w:t>
      </w:r>
      <w:r w:rsidR="003564A1">
        <w:rPr>
          <w:rFonts w:asciiTheme="minorHAnsi" w:hAnsiTheme="minorHAnsi" w:cstheme="minorHAnsi"/>
          <w:sz w:val="22"/>
          <w:szCs w:val="22"/>
        </w:rPr>
        <w:t>.«</w:t>
      </w:r>
    </w:p>
    <w:p w:rsidR="003564A1" w:rsidRDefault="00683EF1" w:rsidP="006F02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1AC" w:rsidRDefault="003564A1" w:rsidP="006F02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»Določila glede višine štipendije za leto 2013 in 2014 veljajo </w:t>
      </w:r>
      <w:r w:rsidR="00683EF1">
        <w:rPr>
          <w:rFonts w:asciiTheme="minorHAnsi" w:hAnsiTheme="minorHAnsi" w:cstheme="minorHAnsi"/>
          <w:sz w:val="22"/>
          <w:szCs w:val="22"/>
        </w:rPr>
        <w:t xml:space="preserve">za vse </w:t>
      </w:r>
      <w:r w:rsidR="002E56EF">
        <w:rPr>
          <w:rFonts w:asciiTheme="minorHAnsi" w:hAnsiTheme="minorHAnsi" w:cstheme="minorHAnsi"/>
          <w:sz w:val="22"/>
          <w:szCs w:val="22"/>
        </w:rPr>
        <w:t>podeljene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3EF1">
        <w:rPr>
          <w:rFonts w:asciiTheme="minorHAnsi" w:hAnsiTheme="minorHAnsi" w:cstheme="minorHAnsi"/>
          <w:sz w:val="22"/>
          <w:szCs w:val="22"/>
        </w:rPr>
        <w:t>štipendij</w:t>
      </w:r>
      <w:r>
        <w:rPr>
          <w:rFonts w:asciiTheme="minorHAnsi" w:hAnsiTheme="minorHAnsi" w:cstheme="minorHAnsi"/>
          <w:sz w:val="22"/>
          <w:szCs w:val="22"/>
        </w:rPr>
        <w:t>e</w:t>
      </w:r>
      <w:r w:rsidR="00683E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</w:t>
      </w:r>
      <w:r w:rsidR="00683EF1">
        <w:rPr>
          <w:rFonts w:asciiTheme="minorHAnsi" w:hAnsiTheme="minorHAnsi" w:cstheme="minorHAnsi"/>
          <w:sz w:val="22"/>
          <w:szCs w:val="22"/>
        </w:rPr>
        <w:t xml:space="preserve"> šolsk</w:t>
      </w:r>
      <w:r>
        <w:rPr>
          <w:rFonts w:asciiTheme="minorHAnsi" w:hAnsiTheme="minorHAnsi" w:cstheme="minorHAnsi"/>
          <w:sz w:val="22"/>
          <w:szCs w:val="22"/>
        </w:rPr>
        <w:t>o</w:t>
      </w:r>
      <w:r w:rsidR="00683EF1">
        <w:rPr>
          <w:rFonts w:asciiTheme="minorHAnsi" w:hAnsiTheme="minorHAnsi" w:cstheme="minorHAnsi"/>
          <w:sz w:val="22"/>
          <w:szCs w:val="22"/>
        </w:rPr>
        <w:t>/študijsk</w:t>
      </w:r>
      <w:r>
        <w:rPr>
          <w:rFonts w:asciiTheme="minorHAnsi" w:hAnsiTheme="minorHAnsi" w:cstheme="minorHAnsi"/>
          <w:sz w:val="22"/>
          <w:szCs w:val="22"/>
        </w:rPr>
        <w:t>o</w:t>
      </w:r>
      <w:r w:rsidR="00683EF1">
        <w:rPr>
          <w:rFonts w:asciiTheme="minorHAnsi" w:hAnsiTheme="minorHAnsi" w:cstheme="minorHAnsi"/>
          <w:sz w:val="22"/>
          <w:szCs w:val="22"/>
        </w:rPr>
        <w:t xml:space="preserve"> let</w:t>
      </w:r>
      <w:r>
        <w:rPr>
          <w:rFonts w:asciiTheme="minorHAnsi" w:hAnsiTheme="minorHAnsi" w:cstheme="minorHAnsi"/>
          <w:sz w:val="22"/>
          <w:szCs w:val="22"/>
        </w:rPr>
        <w:t>o</w:t>
      </w:r>
      <w:r w:rsidR="00683EF1">
        <w:rPr>
          <w:rFonts w:asciiTheme="minorHAnsi" w:hAnsiTheme="minorHAnsi" w:cstheme="minorHAnsi"/>
          <w:sz w:val="22"/>
          <w:szCs w:val="22"/>
        </w:rPr>
        <w:t xml:space="preserve"> 2013/14.</w:t>
      </w:r>
      <w:r w:rsidR="00A551AC">
        <w:rPr>
          <w:rFonts w:asciiTheme="minorHAnsi" w:hAnsiTheme="minorHAnsi" w:cstheme="minorHAnsi"/>
          <w:sz w:val="22"/>
          <w:szCs w:val="22"/>
        </w:rPr>
        <w:t>«</w:t>
      </w:r>
    </w:p>
    <w:p w:rsidR="006B1D88" w:rsidRDefault="006B1D88" w:rsidP="006F02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51AC" w:rsidRPr="00093D6F" w:rsidRDefault="00A551AC" w:rsidP="006B1D88">
      <w:pPr>
        <w:pStyle w:val="Odstavekseznama"/>
        <w:numPr>
          <w:ilvl w:val="0"/>
          <w:numId w:val="6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:rsidR="00A551AC" w:rsidRDefault="00A551AC" w:rsidP="006F02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49E4" w:rsidRDefault="00A551AC" w:rsidP="006F02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Spremembe</w:t>
      </w:r>
      <w:r w:rsidR="00AB49E4">
        <w:rPr>
          <w:rFonts w:asciiTheme="minorHAnsi" w:hAnsiTheme="minorHAnsi" w:cstheme="minorHAnsi"/>
          <w:sz w:val="22"/>
          <w:szCs w:val="22"/>
        </w:rPr>
        <w:t xml:space="preserve"> Pravilnika o štipendiranju v Občini Trzin </w:t>
      </w:r>
      <w:r w:rsidR="00093D6F">
        <w:rPr>
          <w:rFonts w:asciiTheme="minorHAnsi" w:hAnsiTheme="minorHAnsi" w:cstheme="minorHAnsi"/>
          <w:sz w:val="22"/>
          <w:szCs w:val="22"/>
        </w:rPr>
        <w:t>se objavi</w:t>
      </w:r>
      <w:r>
        <w:rPr>
          <w:rFonts w:asciiTheme="minorHAnsi" w:hAnsiTheme="minorHAnsi" w:cstheme="minorHAnsi"/>
          <w:sz w:val="22"/>
          <w:szCs w:val="22"/>
        </w:rPr>
        <w:t>jo</w:t>
      </w:r>
      <w:r w:rsidR="00093D6F">
        <w:rPr>
          <w:rFonts w:asciiTheme="minorHAnsi" w:hAnsiTheme="minorHAnsi" w:cstheme="minorHAnsi"/>
          <w:sz w:val="22"/>
          <w:szCs w:val="22"/>
        </w:rPr>
        <w:t xml:space="preserve"> v Uradnem vestniku Občine Trzin in </w:t>
      </w:r>
      <w:r w:rsidR="00AB49E4">
        <w:rPr>
          <w:rFonts w:asciiTheme="minorHAnsi" w:hAnsiTheme="minorHAnsi" w:cstheme="minorHAnsi"/>
          <w:sz w:val="22"/>
          <w:szCs w:val="22"/>
        </w:rPr>
        <w:t>začne</w:t>
      </w:r>
      <w:r>
        <w:rPr>
          <w:rFonts w:asciiTheme="minorHAnsi" w:hAnsiTheme="minorHAnsi" w:cstheme="minorHAnsi"/>
          <w:sz w:val="22"/>
          <w:szCs w:val="22"/>
        </w:rPr>
        <w:t>jo</w:t>
      </w:r>
      <w:r w:rsidR="00AB49E4">
        <w:rPr>
          <w:rFonts w:asciiTheme="minorHAnsi" w:hAnsiTheme="minorHAnsi" w:cstheme="minorHAnsi"/>
          <w:sz w:val="22"/>
          <w:szCs w:val="22"/>
        </w:rPr>
        <w:t xml:space="preserve"> v</w:t>
      </w:r>
      <w:r w:rsidR="000F6B49">
        <w:rPr>
          <w:rFonts w:asciiTheme="minorHAnsi" w:hAnsiTheme="minorHAnsi" w:cstheme="minorHAnsi"/>
          <w:sz w:val="22"/>
          <w:szCs w:val="22"/>
        </w:rPr>
        <w:t>eljati naslednji dan po objavi</w:t>
      </w:r>
      <w:r w:rsidR="005366E6">
        <w:rPr>
          <w:rFonts w:asciiTheme="minorHAnsi" w:hAnsiTheme="minorHAnsi" w:cstheme="minorHAnsi"/>
          <w:sz w:val="22"/>
          <w:szCs w:val="22"/>
        </w:rPr>
        <w:t>.</w:t>
      </w:r>
    </w:p>
    <w:p w:rsidR="00093D6F" w:rsidRDefault="00093D6F" w:rsidP="006F02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D6F" w:rsidRDefault="00093D6F" w:rsidP="00D41F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3D6F" w:rsidRDefault="00093D6F" w:rsidP="00093D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Številka: 28-1/2014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Župan</w:t>
      </w:r>
    </w:p>
    <w:p w:rsidR="00093D6F" w:rsidRDefault="00093D6F" w:rsidP="00093D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Datum:</w:t>
      </w:r>
      <w:r>
        <w:rPr>
          <w:rFonts w:ascii="Calibri" w:hAnsi="Calibri"/>
          <w:sz w:val="22"/>
        </w:rPr>
        <w:tab/>
      </w:r>
      <w:r w:rsidRPr="001F2DFF">
        <w:rPr>
          <w:rFonts w:ascii="Calibri" w:hAnsi="Calibri"/>
          <w:sz w:val="22"/>
        </w:rPr>
        <w:t>12.3.2014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Anton PERŠAK, l.r.</w:t>
      </w:r>
    </w:p>
    <w:p w:rsidR="008244E9" w:rsidRDefault="008244E9" w:rsidP="00D41F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1AD" w:rsidRPr="00D41F03" w:rsidRDefault="001C51AD" w:rsidP="001C51AD">
      <w:pPr>
        <w:rPr>
          <w:rFonts w:ascii="Calibri" w:hAnsi="Calibri"/>
          <w:b/>
          <w:sz w:val="22"/>
        </w:rPr>
      </w:pPr>
    </w:p>
    <w:sectPr w:rsidR="001C51AD" w:rsidRPr="00D4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FC1"/>
    <w:multiLevelType w:val="hybridMultilevel"/>
    <w:tmpl w:val="2D0A2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690A"/>
    <w:multiLevelType w:val="hybridMultilevel"/>
    <w:tmpl w:val="2D0A2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757"/>
    <w:multiLevelType w:val="hybridMultilevel"/>
    <w:tmpl w:val="E8F6E474"/>
    <w:lvl w:ilvl="0" w:tplc="C8922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062C"/>
    <w:multiLevelType w:val="hybridMultilevel"/>
    <w:tmpl w:val="89FE37A8"/>
    <w:lvl w:ilvl="0" w:tplc="810412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C6951"/>
    <w:multiLevelType w:val="hybridMultilevel"/>
    <w:tmpl w:val="E3B67A60"/>
    <w:lvl w:ilvl="0" w:tplc="C8922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8644D"/>
    <w:multiLevelType w:val="hybridMultilevel"/>
    <w:tmpl w:val="7C0679B6"/>
    <w:lvl w:ilvl="0" w:tplc="44AA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45160"/>
    <w:multiLevelType w:val="hybridMultilevel"/>
    <w:tmpl w:val="96EEB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2001"/>
    <w:multiLevelType w:val="hybridMultilevel"/>
    <w:tmpl w:val="2D0A2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5"/>
    <w:rsid w:val="0001182A"/>
    <w:rsid w:val="00023578"/>
    <w:rsid w:val="00034D91"/>
    <w:rsid w:val="00075536"/>
    <w:rsid w:val="00091EA3"/>
    <w:rsid w:val="00093D6F"/>
    <w:rsid w:val="000C00D9"/>
    <w:rsid w:val="000E0CF5"/>
    <w:rsid w:val="000F6B49"/>
    <w:rsid w:val="0012156D"/>
    <w:rsid w:val="0012244E"/>
    <w:rsid w:val="001257D1"/>
    <w:rsid w:val="00137516"/>
    <w:rsid w:val="001464FD"/>
    <w:rsid w:val="001762FE"/>
    <w:rsid w:val="001B33FE"/>
    <w:rsid w:val="001C51AD"/>
    <w:rsid w:val="001D2131"/>
    <w:rsid w:val="001E0568"/>
    <w:rsid w:val="001F2DFF"/>
    <w:rsid w:val="00241F8C"/>
    <w:rsid w:val="0025060E"/>
    <w:rsid w:val="002814D2"/>
    <w:rsid w:val="002A0EB6"/>
    <w:rsid w:val="002E39AE"/>
    <w:rsid w:val="002E56EF"/>
    <w:rsid w:val="00342F57"/>
    <w:rsid w:val="003564A1"/>
    <w:rsid w:val="00391441"/>
    <w:rsid w:val="003E7270"/>
    <w:rsid w:val="00403016"/>
    <w:rsid w:val="00407089"/>
    <w:rsid w:val="0047516D"/>
    <w:rsid w:val="00522052"/>
    <w:rsid w:val="00527E83"/>
    <w:rsid w:val="005335B9"/>
    <w:rsid w:val="005366E6"/>
    <w:rsid w:val="00546649"/>
    <w:rsid w:val="00550115"/>
    <w:rsid w:val="005F59FA"/>
    <w:rsid w:val="00611145"/>
    <w:rsid w:val="0062446B"/>
    <w:rsid w:val="00624514"/>
    <w:rsid w:val="00683EF1"/>
    <w:rsid w:val="00692715"/>
    <w:rsid w:val="006963B7"/>
    <w:rsid w:val="006A137D"/>
    <w:rsid w:val="006A5F47"/>
    <w:rsid w:val="006B1D88"/>
    <w:rsid w:val="006E779D"/>
    <w:rsid w:val="006F0225"/>
    <w:rsid w:val="00751343"/>
    <w:rsid w:val="007C3C7F"/>
    <w:rsid w:val="007C65ED"/>
    <w:rsid w:val="00807A26"/>
    <w:rsid w:val="0082408E"/>
    <w:rsid w:val="008244E9"/>
    <w:rsid w:val="008A6020"/>
    <w:rsid w:val="00904939"/>
    <w:rsid w:val="009115EC"/>
    <w:rsid w:val="009427F2"/>
    <w:rsid w:val="00985A6F"/>
    <w:rsid w:val="009B303B"/>
    <w:rsid w:val="009C5A6F"/>
    <w:rsid w:val="009D34AC"/>
    <w:rsid w:val="009E4CC9"/>
    <w:rsid w:val="009F5434"/>
    <w:rsid w:val="00A207F8"/>
    <w:rsid w:val="00A303FA"/>
    <w:rsid w:val="00A551AC"/>
    <w:rsid w:val="00AA0112"/>
    <w:rsid w:val="00AB49E4"/>
    <w:rsid w:val="00AC71CD"/>
    <w:rsid w:val="00AC72CD"/>
    <w:rsid w:val="00B425B9"/>
    <w:rsid w:val="00B43886"/>
    <w:rsid w:val="00B52F22"/>
    <w:rsid w:val="00B76ACA"/>
    <w:rsid w:val="00C02A83"/>
    <w:rsid w:val="00C51C76"/>
    <w:rsid w:val="00C654A6"/>
    <w:rsid w:val="00C67246"/>
    <w:rsid w:val="00C90214"/>
    <w:rsid w:val="00CC436B"/>
    <w:rsid w:val="00D41F03"/>
    <w:rsid w:val="00D62705"/>
    <w:rsid w:val="00D93E4C"/>
    <w:rsid w:val="00DC5755"/>
    <w:rsid w:val="00E45771"/>
    <w:rsid w:val="00E534BC"/>
    <w:rsid w:val="00F0773F"/>
    <w:rsid w:val="00F1556C"/>
    <w:rsid w:val="00F50D0A"/>
    <w:rsid w:val="00F70241"/>
    <w:rsid w:val="00F76516"/>
    <w:rsid w:val="00FB0B52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1145"/>
    <w:pPr>
      <w:keepNext/>
      <w:jc w:val="both"/>
      <w:outlineLvl w:val="0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93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11145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114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11145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semiHidden/>
    <w:rsid w:val="005220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220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93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D93E4C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semiHidden/>
    <w:rsid w:val="00D93E4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5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51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527E83"/>
    <w:rPr>
      <w:strike w:val="0"/>
      <w:dstrike w:val="0"/>
      <w:color w:val="159BC4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09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1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1145"/>
    <w:pPr>
      <w:keepNext/>
      <w:jc w:val="both"/>
      <w:outlineLvl w:val="0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93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11145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114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11145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semiHidden/>
    <w:rsid w:val="005220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52205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93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D93E4C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semiHidden/>
    <w:rsid w:val="00D93E4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5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51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527E83"/>
    <w:rPr>
      <w:strike w:val="0"/>
      <w:dstrike w:val="0"/>
      <w:color w:val="159BC4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09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0827&amp;stevilka=997" TargetMode="External"/><Relationship Id="rId18" Type="http://schemas.openxmlformats.org/officeDocument/2006/relationships/hyperlink" Target="http://www.uradni-list.si/1/objava.jsp?urlid=201356&amp;stevilka=213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id=200979&amp;stevilka=3437" TargetMode="Externa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356&amp;stevilka=2139" TargetMode="External"/><Relationship Id="rId17" Type="http://schemas.openxmlformats.org/officeDocument/2006/relationships/hyperlink" Target="http://www.uradni-list.si/1/objava.jsp?urlid=201257&amp;stevilka=24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id=201051&amp;stevilka=2763" TargetMode="External"/><Relationship Id="rId20" Type="http://schemas.openxmlformats.org/officeDocument/2006/relationships/hyperlink" Target="http://www.uradni-list.si/1/objava.jsp?urlid=200876&amp;stevilka=33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id=201257&amp;stevilka=2410" TargetMode="External"/><Relationship Id="rId24" Type="http://schemas.openxmlformats.org/officeDocument/2006/relationships/hyperlink" Target="http://www.uradni-list.si/1/objava.jsp?urlid=201356&amp;stevilka=21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id=200979&amp;stevilka=3437" TargetMode="External"/><Relationship Id="rId23" Type="http://schemas.openxmlformats.org/officeDocument/2006/relationships/hyperlink" Target="http://www.uradni-list.si/1/objava.jsp?urlid=201257&amp;stevilka=2410" TargetMode="External"/><Relationship Id="rId10" Type="http://schemas.openxmlformats.org/officeDocument/2006/relationships/hyperlink" Target="http://www.uradni-list.si/1/objava.jsp?urlid=201051&amp;stevilka=2763" TargetMode="External"/><Relationship Id="rId19" Type="http://schemas.openxmlformats.org/officeDocument/2006/relationships/hyperlink" Target="http://www.uradni-list.si/1/objava.jsp?urlid=200827&amp;stevilka=9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0979&amp;stevilka=3437" TargetMode="External"/><Relationship Id="rId14" Type="http://schemas.openxmlformats.org/officeDocument/2006/relationships/hyperlink" Target="http://www.uradni-list.si/1/objava.jsp?urlid=200876&amp;stevilka=3347" TargetMode="External"/><Relationship Id="rId22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3298-8CFE-4A42-BD70-C3B26910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Trstenjak</dc:creator>
  <cp:lastModifiedBy>Barbara Gradišek</cp:lastModifiedBy>
  <cp:revision>31</cp:revision>
  <cp:lastPrinted>2014-02-11T11:52:00Z</cp:lastPrinted>
  <dcterms:created xsi:type="dcterms:W3CDTF">2014-02-05T13:10:00Z</dcterms:created>
  <dcterms:modified xsi:type="dcterms:W3CDTF">2014-02-13T12:54:00Z</dcterms:modified>
</cp:coreProperties>
</file>