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7206"/>
      </w:tblGrid>
      <w:tr w:rsidR="00822864" w:rsidRPr="00175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80" w:type="dxa"/>
            <w:gridSpan w:val="2"/>
            <w:shd w:val="pct12" w:color="auto" w:fill="auto"/>
          </w:tcPr>
          <w:p w:rsidR="00822864" w:rsidRPr="00751BD0" w:rsidRDefault="002456FD" w:rsidP="009C6203">
            <w:pPr>
              <w:pStyle w:val="Naslov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VLAGATELJ</w:t>
            </w:r>
          </w:p>
        </w:tc>
      </w:tr>
      <w:tr w:rsidR="00822864" w:rsidRPr="00175A2C" w:rsidTr="00C26FC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74" w:type="dxa"/>
          </w:tcPr>
          <w:p w:rsidR="00822864" w:rsidRPr="00751BD0" w:rsidRDefault="00822864" w:rsidP="009C6203">
            <w:pPr>
              <w:jc w:val="right"/>
              <w:rPr>
                <w:rFonts w:ascii="Arial" w:hAnsi="Arial" w:cs="Arial"/>
                <w:b/>
                <w:position w:val="-40"/>
                <w:sz w:val="20"/>
              </w:rPr>
            </w:pPr>
            <w:r w:rsidRPr="00751BD0">
              <w:rPr>
                <w:rFonts w:ascii="Arial" w:hAnsi="Arial" w:cs="Arial"/>
                <w:b/>
                <w:position w:val="-40"/>
                <w:sz w:val="20"/>
              </w:rPr>
              <w:t>ime in priimek</w:t>
            </w:r>
            <w:r w:rsidR="00C26FC7">
              <w:rPr>
                <w:rFonts w:ascii="Arial" w:hAnsi="Arial" w:cs="Arial"/>
                <w:b/>
                <w:position w:val="-40"/>
                <w:sz w:val="20"/>
              </w:rPr>
              <w:t>/ime podjetja</w:t>
            </w:r>
            <w:r w:rsidRPr="00751BD0">
              <w:rPr>
                <w:rFonts w:ascii="Arial" w:hAnsi="Arial" w:cs="Arial"/>
                <w:b/>
                <w:position w:val="-40"/>
                <w:sz w:val="20"/>
              </w:rPr>
              <w:t>:</w:t>
            </w:r>
          </w:p>
        </w:tc>
        <w:tc>
          <w:tcPr>
            <w:tcW w:w="7206" w:type="dxa"/>
          </w:tcPr>
          <w:p w:rsidR="00822864" w:rsidRPr="00175A2C" w:rsidRDefault="00822864" w:rsidP="009C6203">
            <w:pPr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</w:tr>
      <w:tr w:rsidR="00822864" w:rsidRPr="00175A2C" w:rsidTr="00C26FC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74" w:type="dxa"/>
            <w:tcBorders>
              <w:bottom w:val="nil"/>
            </w:tcBorders>
          </w:tcPr>
          <w:p w:rsidR="00822864" w:rsidRPr="00751BD0" w:rsidRDefault="00822864" w:rsidP="009C6203">
            <w:pPr>
              <w:jc w:val="right"/>
              <w:rPr>
                <w:rFonts w:ascii="Arial" w:hAnsi="Arial" w:cs="Arial"/>
                <w:b/>
                <w:position w:val="-40"/>
                <w:sz w:val="20"/>
              </w:rPr>
            </w:pPr>
            <w:r w:rsidRPr="00751BD0">
              <w:rPr>
                <w:rFonts w:ascii="Arial" w:hAnsi="Arial" w:cs="Arial"/>
                <w:b/>
                <w:position w:val="-40"/>
                <w:sz w:val="20"/>
              </w:rPr>
              <w:t>polni naslov:</w:t>
            </w:r>
          </w:p>
        </w:tc>
        <w:tc>
          <w:tcPr>
            <w:tcW w:w="7206" w:type="dxa"/>
          </w:tcPr>
          <w:p w:rsidR="00822864" w:rsidRPr="00175A2C" w:rsidRDefault="00822864" w:rsidP="009C6203">
            <w:pPr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</w:tr>
      <w:tr w:rsidR="00822864" w:rsidRPr="00175A2C" w:rsidTr="00C26FC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74" w:type="dxa"/>
          </w:tcPr>
          <w:p w:rsidR="00822864" w:rsidRPr="00751BD0" w:rsidRDefault="00822864" w:rsidP="009C6203">
            <w:pPr>
              <w:jc w:val="right"/>
              <w:rPr>
                <w:rFonts w:ascii="Arial" w:hAnsi="Arial" w:cs="Arial"/>
                <w:b/>
                <w:position w:val="-40"/>
                <w:sz w:val="20"/>
              </w:rPr>
            </w:pPr>
            <w:r w:rsidRPr="00751BD0">
              <w:rPr>
                <w:rFonts w:ascii="Arial" w:hAnsi="Arial" w:cs="Arial"/>
                <w:b/>
                <w:position w:val="-40"/>
                <w:sz w:val="20"/>
              </w:rPr>
              <w:t>telefon:</w:t>
            </w:r>
          </w:p>
        </w:tc>
        <w:tc>
          <w:tcPr>
            <w:tcW w:w="7206" w:type="dxa"/>
          </w:tcPr>
          <w:p w:rsidR="00822864" w:rsidRPr="00175A2C" w:rsidRDefault="00822864" w:rsidP="009C6203">
            <w:pPr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</w:tr>
      <w:tr w:rsidR="00822864" w:rsidRPr="00175A2C" w:rsidTr="00C26FC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74" w:type="dxa"/>
          </w:tcPr>
          <w:p w:rsidR="00822864" w:rsidRPr="00751BD0" w:rsidRDefault="007E7056" w:rsidP="009C6203">
            <w:pPr>
              <w:jc w:val="right"/>
              <w:rPr>
                <w:rFonts w:ascii="Arial" w:hAnsi="Arial" w:cs="Arial"/>
                <w:b/>
                <w:position w:val="-40"/>
                <w:sz w:val="20"/>
              </w:rPr>
            </w:pPr>
            <w:r>
              <w:rPr>
                <w:rFonts w:ascii="Arial" w:hAnsi="Arial" w:cs="Arial"/>
                <w:b/>
                <w:position w:val="-40"/>
                <w:sz w:val="20"/>
              </w:rPr>
              <w:t>e-pošta</w:t>
            </w:r>
            <w:r w:rsidR="00822864" w:rsidRPr="00751BD0">
              <w:rPr>
                <w:rFonts w:ascii="Arial" w:hAnsi="Arial" w:cs="Arial"/>
                <w:b/>
                <w:position w:val="-40"/>
                <w:sz w:val="20"/>
              </w:rPr>
              <w:t>:</w:t>
            </w:r>
          </w:p>
        </w:tc>
        <w:tc>
          <w:tcPr>
            <w:tcW w:w="7206" w:type="dxa"/>
          </w:tcPr>
          <w:p w:rsidR="00822864" w:rsidRPr="00175A2C" w:rsidRDefault="00822864" w:rsidP="009C6203">
            <w:pPr>
              <w:jc w:val="right"/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</w:tr>
    </w:tbl>
    <w:p w:rsidR="00822864" w:rsidRDefault="00822864" w:rsidP="00822864">
      <w:pPr>
        <w:rPr>
          <w:rFonts w:ascii="Arial" w:hAnsi="Arial" w:cs="Arial"/>
        </w:rPr>
      </w:pPr>
    </w:p>
    <w:p w:rsidR="00C36F38" w:rsidRPr="00175A2C" w:rsidRDefault="00C36F38" w:rsidP="00822864">
      <w:pPr>
        <w:rPr>
          <w:rFonts w:ascii="Arial" w:hAnsi="Arial" w:cs="Arial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2406"/>
        <w:gridCol w:w="2399"/>
        <w:gridCol w:w="78"/>
        <w:gridCol w:w="4850"/>
        <w:gridCol w:w="276"/>
        <w:gridCol w:w="165"/>
      </w:tblGrid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39D3" w:rsidRPr="001239D3" w:rsidRDefault="00822864" w:rsidP="001239D3">
            <w:pPr>
              <w:jc w:val="center"/>
              <w:rPr>
                <w:rFonts w:ascii="Arial" w:hAnsi="Arial" w:cs="Arial"/>
                <w:b/>
                <w:sz w:val="36"/>
                <w:lang w:val="de-DE"/>
              </w:rPr>
            </w:pPr>
            <w:r w:rsidRPr="00175A2C">
              <w:rPr>
                <w:rFonts w:ascii="Arial" w:hAnsi="Arial" w:cs="Arial"/>
                <w:b/>
                <w:sz w:val="36"/>
                <w:lang w:val="de-DE"/>
              </w:rPr>
              <w:t>VLOGA ZA IZDAJO LOKACIJSKE INFORMACIJE</w:t>
            </w:r>
          </w:p>
          <w:p w:rsidR="001239D3" w:rsidRPr="00C26FC7" w:rsidRDefault="00C26FC7" w:rsidP="001239D3">
            <w:pPr>
              <w:jc w:val="center"/>
              <w:rPr>
                <w:rFonts w:ascii="Arial" w:hAnsi="Arial" w:cs="Arial"/>
                <w:sz w:val="18"/>
              </w:rPr>
            </w:pPr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Zakon o prostorskem načrtovanju (Uradni list RS, št. </w:t>
            </w:r>
            <w:hyperlink r:id="rId8" w:tgtFrame="_blank" w:tooltip="Zakon o prostorskem načrtovanju (ZPNačrt)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33/07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9" w:tgtFrame="_blank" w:tooltip="Zakon o spremembah in dopolnitvah Zakona o varstvu okolja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70/08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 – ZVO-1B, </w:t>
            </w:r>
            <w:hyperlink r:id="rId10" w:tgtFrame="_blank" w:tooltip="Zakon o spremembah in dopolnitvah Zakona o prostorskem načrtovanju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108/09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11" w:tgtFrame="_blank" w:tooltip="Zakon o umeščanju prostorskih ureditev državnega pomena v prostor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80/10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 – ZUPUDPP, </w:t>
            </w:r>
            <w:hyperlink r:id="rId12" w:tgtFrame="_blank" w:tooltip="Zakon o spremembah in dopolnitvah Zakona o kmetijskih zemljiščih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43/11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 – ZKZ-C, </w:t>
            </w:r>
            <w:hyperlink r:id="rId13" w:tgtFrame="_blank" w:tooltip="Zakon o spremembah in dopolnitvah Zakona o prostorskem načrtovanju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57/12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14" w:tgtFrame="_blank" w:tooltip="Zakon o spremembah in dopolnitvah Zakona o umeščanju prostorskih ureditev državnega pomena v prostor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57/12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 – ZUPUDPP-A, </w:t>
            </w:r>
            <w:hyperlink r:id="rId15" w:tgtFrame="_blank" w:tooltip="Zakon o spremembah in dopolnitvah Zakona o spremembah in dopolnitvah Zakona o prostorskem načrtovanju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109/12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16" w:tgtFrame="_blank" w:tooltip="Odločba o ugotovitvi, da je 29. člen Zakona o spremembah in dopolnitvah Zakona o prostorskem načrtovanju v neskladju z Ustavo in o ugotovitvi, da Poslovnik Državnega zbora ni v neskladju z Ustavo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76/14</w:t>
              </w:r>
            </w:hyperlink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proofErr w:type="spellStart"/>
            <w:r w:rsidRPr="00C26FC7">
              <w:rPr>
                <w:rFonts w:ascii="Arial" w:hAnsi="Arial" w:cs="Arial"/>
                <w:bCs/>
                <w:sz w:val="18"/>
                <w:szCs w:val="18"/>
              </w:rPr>
              <w:t>odl</w:t>
            </w:r>
            <w:proofErr w:type="spellEnd"/>
            <w:r w:rsidRPr="00C26FC7">
              <w:rPr>
                <w:rFonts w:ascii="Arial" w:hAnsi="Arial" w:cs="Arial"/>
                <w:bCs/>
                <w:sz w:val="18"/>
                <w:szCs w:val="18"/>
              </w:rPr>
              <w:t xml:space="preserve">. US in </w:t>
            </w:r>
            <w:hyperlink r:id="rId17" w:tgtFrame="_blank" w:tooltip="Zakon o ukrepih za uravnoteženje javnih financ občin" w:history="1">
              <w:r w:rsidRPr="00C26FC7">
                <w:rPr>
                  <w:rFonts w:ascii="Arial" w:hAnsi="Arial" w:cs="Arial"/>
                  <w:bCs/>
                  <w:sz w:val="18"/>
                  <w:szCs w:val="18"/>
                </w:rPr>
                <w:t>14/15</w:t>
              </w:r>
            </w:hyperlink>
            <w:r w:rsidR="000B4532">
              <w:rPr>
                <w:rFonts w:ascii="Arial" w:hAnsi="Arial" w:cs="Arial"/>
                <w:bCs/>
                <w:sz w:val="18"/>
                <w:szCs w:val="18"/>
              </w:rPr>
              <w:t xml:space="preserve"> – ZUUJFO)</w:t>
            </w:r>
          </w:p>
          <w:p w:rsidR="001239D3" w:rsidRPr="00A7294D" w:rsidRDefault="001239D3" w:rsidP="00EE7478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22864" w:rsidRPr="00175A2C" w:rsidRDefault="00822864" w:rsidP="009C62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75A2C">
              <w:rPr>
                <w:rFonts w:ascii="Arial" w:hAnsi="Arial" w:cs="Arial"/>
                <w:b/>
                <w:sz w:val="18"/>
              </w:rPr>
              <w:t>Katastrska občina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22864" w:rsidRPr="00175A2C" w:rsidRDefault="00822864" w:rsidP="009C62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75A2C">
              <w:rPr>
                <w:rFonts w:ascii="Arial" w:hAnsi="Arial" w:cs="Arial"/>
                <w:b/>
                <w:sz w:val="18"/>
              </w:rPr>
              <w:t>Parcela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22864" w:rsidRPr="00175A2C" w:rsidRDefault="00822864" w:rsidP="009C62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75A2C">
              <w:rPr>
                <w:rFonts w:ascii="Arial" w:hAnsi="Arial" w:cs="Arial"/>
                <w:b/>
                <w:sz w:val="18"/>
              </w:rPr>
              <w:t xml:space="preserve">Vrste </w:t>
            </w:r>
            <w:r w:rsidR="001E740F">
              <w:rPr>
                <w:rFonts w:ascii="Arial" w:hAnsi="Arial" w:cs="Arial"/>
                <w:b/>
                <w:sz w:val="18"/>
              </w:rPr>
              <w:t>obstoječih objektov</w:t>
            </w:r>
            <w:r w:rsidRPr="00175A2C">
              <w:rPr>
                <w:rFonts w:ascii="Arial" w:hAnsi="Arial" w:cs="Arial"/>
                <w:b/>
                <w:sz w:val="18"/>
              </w:rPr>
              <w:t xml:space="preserve"> na </w:t>
            </w:r>
            <w:r w:rsidR="001E740F">
              <w:rPr>
                <w:rFonts w:ascii="Arial" w:hAnsi="Arial" w:cs="Arial"/>
                <w:b/>
                <w:sz w:val="18"/>
              </w:rPr>
              <w:t>parceli</w:t>
            </w: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477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22864" w:rsidRPr="00412226" w:rsidRDefault="00A27AE3" w:rsidP="009C620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2226">
              <w:rPr>
                <w:rFonts w:ascii="Arial" w:hAnsi="Arial" w:cs="Arial"/>
                <w:sz w:val="20"/>
              </w:rPr>
              <w:t>1961 - k.o. Trzin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864" w:rsidRPr="00D11941" w:rsidRDefault="00822864" w:rsidP="002A26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864" w:rsidRPr="00175A2C" w:rsidRDefault="00822864" w:rsidP="009C62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4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864" w:rsidRPr="00412226" w:rsidRDefault="00A27AE3" w:rsidP="009C620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2226">
              <w:rPr>
                <w:rFonts w:ascii="Arial" w:hAnsi="Arial" w:cs="Arial"/>
                <w:sz w:val="20"/>
              </w:rPr>
              <w:t>1961 - k.o. Trzin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864" w:rsidRPr="00175A2C" w:rsidRDefault="00822864" w:rsidP="002A26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864" w:rsidRPr="00175A2C" w:rsidRDefault="00822864" w:rsidP="009C62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4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864" w:rsidRPr="00412226" w:rsidRDefault="00A27AE3" w:rsidP="009C620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2226">
              <w:rPr>
                <w:rFonts w:ascii="Arial" w:hAnsi="Arial" w:cs="Arial"/>
                <w:sz w:val="20"/>
              </w:rPr>
              <w:t>1961 - k.o. Trzin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864" w:rsidRPr="00175A2C" w:rsidRDefault="00822864" w:rsidP="009C62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864" w:rsidRPr="00175A2C" w:rsidRDefault="00822864" w:rsidP="00C26F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0EBE" w:rsidRPr="00175A2C" w:rsidTr="00C36F3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4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EBE" w:rsidRPr="00412226" w:rsidRDefault="00A27AE3" w:rsidP="009C620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2226">
              <w:rPr>
                <w:rFonts w:ascii="Arial" w:hAnsi="Arial" w:cs="Arial"/>
                <w:sz w:val="20"/>
              </w:rPr>
              <w:t>1961 - k.o. Trzin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EBE" w:rsidRPr="00175A2C" w:rsidRDefault="00620EBE" w:rsidP="009C62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EBE" w:rsidRPr="00175A2C" w:rsidRDefault="00620EBE" w:rsidP="009C62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2864" w:rsidRPr="00175A2C" w:rsidRDefault="002C06B8" w:rsidP="009C6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Vrsta gradnje</w:t>
            </w:r>
            <w:r w:rsidR="00822864" w:rsidRPr="00175A2C">
              <w:rPr>
                <w:rFonts w:ascii="Arial" w:hAnsi="Arial" w:cs="Arial"/>
                <w:b/>
                <w:sz w:val="20"/>
                <w:u w:val="single"/>
              </w:rPr>
              <w:t xml:space="preserve"> objektov oz. izvajanje drugih del na zemljiščih ali objektih:</w:t>
            </w:r>
            <w:r w:rsidR="000B3474">
              <w:rPr>
                <w:rFonts w:ascii="Arial" w:hAnsi="Arial" w:cs="Arial"/>
                <w:sz w:val="20"/>
              </w:rPr>
              <w:t xml:space="preserve"> </w:t>
            </w:r>
            <w:r w:rsidR="00822864">
              <w:rPr>
                <w:rFonts w:ascii="Arial" w:hAnsi="Arial" w:cs="Arial"/>
                <w:sz w:val="20"/>
              </w:rPr>
              <w:t>(ustrezno obkroži</w:t>
            </w:r>
            <w:r w:rsidR="001D044B">
              <w:rPr>
                <w:rFonts w:ascii="Arial" w:hAnsi="Arial" w:cs="Arial"/>
                <w:sz w:val="20"/>
              </w:rPr>
              <w:t>te</w:t>
            </w:r>
            <w:r w:rsidR="00822864">
              <w:rPr>
                <w:rFonts w:ascii="Arial" w:hAnsi="Arial" w:cs="Arial"/>
                <w:sz w:val="20"/>
              </w:rPr>
              <w:t>)</w:t>
            </w: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64" w:rsidRPr="001716A0" w:rsidRDefault="00822864" w:rsidP="009C620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A0581C" w:rsidRPr="001716A0" w:rsidRDefault="00822864" w:rsidP="00A0581C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1716A0">
              <w:rPr>
                <w:rFonts w:ascii="Arial" w:hAnsi="Arial" w:cs="Arial"/>
                <w:b/>
                <w:i/>
                <w:sz w:val="20"/>
              </w:rPr>
              <w:t xml:space="preserve">gradnja </w:t>
            </w:r>
            <w:r w:rsidR="00D622EE" w:rsidRPr="001716A0">
              <w:rPr>
                <w:rFonts w:ascii="Arial" w:hAnsi="Arial" w:cs="Arial"/>
                <w:b/>
                <w:i/>
                <w:sz w:val="20"/>
              </w:rPr>
              <w:t>zahtevnega ali manj zahtevnega</w:t>
            </w:r>
            <w:r w:rsidRPr="001716A0">
              <w:rPr>
                <w:rFonts w:ascii="Arial" w:hAnsi="Arial" w:cs="Arial"/>
                <w:b/>
                <w:i/>
                <w:sz w:val="20"/>
              </w:rPr>
              <w:t xml:space="preserve"> objekta</w:t>
            </w:r>
            <w:r w:rsidRPr="001716A0">
              <w:rPr>
                <w:rFonts w:ascii="Arial" w:hAnsi="Arial" w:cs="Arial"/>
                <w:i/>
                <w:sz w:val="20"/>
              </w:rPr>
              <w:t xml:space="preserve"> </w:t>
            </w:r>
            <w:r w:rsidRPr="001716A0">
              <w:rPr>
                <w:rFonts w:ascii="Arial" w:hAnsi="Arial" w:cs="Arial"/>
                <w:sz w:val="20"/>
              </w:rPr>
              <w:t xml:space="preserve">   </w:t>
            </w:r>
          </w:p>
          <w:p w:rsidR="00A0581C" w:rsidRPr="00C26FC7" w:rsidRDefault="00822864" w:rsidP="00A0581C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6FC7">
              <w:rPr>
                <w:rFonts w:ascii="Arial" w:hAnsi="Arial" w:cs="Arial"/>
                <w:b/>
                <w:i/>
                <w:sz w:val="20"/>
              </w:rPr>
              <w:t>nadomestna gradnja</w:t>
            </w:r>
            <w:r w:rsidRPr="00C26FC7">
              <w:rPr>
                <w:rFonts w:ascii="Arial" w:hAnsi="Arial" w:cs="Arial"/>
                <w:sz w:val="20"/>
              </w:rPr>
              <w:t xml:space="preserve"> </w:t>
            </w:r>
          </w:p>
          <w:p w:rsidR="00A0581C" w:rsidRPr="00C26FC7" w:rsidRDefault="00822864" w:rsidP="00A0581C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6FC7">
              <w:rPr>
                <w:rFonts w:ascii="Arial" w:hAnsi="Arial" w:cs="Arial"/>
                <w:b/>
                <w:i/>
                <w:sz w:val="20"/>
              </w:rPr>
              <w:t>odstranitev objekta</w:t>
            </w:r>
            <w:r w:rsidRPr="00C26FC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A0581C" w:rsidRPr="00C26FC7" w:rsidRDefault="00822864" w:rsidP="009C6203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6FC7">
              <w:rPr>
                <w:rFonts w:ascii="Arial" w:hAnsi="Arial" w:cs="Arial"/>
                <w:b/>
                <w:i/>
                <w:sz w:val="20"/>
              </w:rPr>
              <w:t>rekonstrukcija</w:t>
            </w:r>
            <w:r w:rsidRPr="00C26FC7">
              <w:rPr>
                <w:rFonts w:ascii="Arial" w:hAnsi="Arial" w:cs="Arial"/>
                <w:sz w:val="20"/>
              </w:rPr>
              <w:t xml:space="preserve"> </w:t>
            </w:r>
          </w:p>
          <w:p w:rsidR="00A0581C" w:rsidRPr="00A0581C" w:rsidRDefault="00A0581C" w:rsidP="009C6203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175A2C">
              <w:rPr>
                <w:rFonts w:ascii="Arial" w:hAnsi="Arial" w:cs="Arial"/>
                <w:b/>
                <w:i/>
                <w:sz w:val="20"/>
              </w:rPr>
              <w:t>investicijska vzdrževalna dela</w:t>
            </w:r>
            <w:r w:rsidRPr="00175A2C">
              <w:rPr>
                <w:rFonts w:ascii="Arial" w:hAnsi="Arial" w:cs="Arial"/>
                <w:i/>
                <w:sz w:val="18"/>
              </w:rPr>
              <w:t xml:space="preserve">     </w:t>
            </w:r>
          </w:p>
          <w:p w:rsidR="00A0581C" w:rsidRPr="00A0581C" w:rsidRDefault="00A0581C" w:rsidP="009C6203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175A2C">
              <w:rPr>
                <w:rFonts w:ascii="Arial" w:hAnsi="Arial" w:cs="Arial"/>
                <w:b/>
                <w:i/>
                <w:sz w:val="20"/>
              </w:rPr>
              <w:t>sprememba namembnosti</w:t>
            </w:r>
            <w:r w:rsidRPr="00175A2C">
              <w:rPr>
                <w:rFonts w:ascii="Arial" w:hAnsi="Arial" w:cs="Arial"/>
                <w:i/>
                <w:sz w:val="18"/>
              </w:rPr>
              <w:t xml:space="preserve">   </w:t>
            </w:r>
          </w:p>
          <w:p w:rsidR="00822864" w:rsidRPr="008346D0" w:rsidRDefault="00A0581C" w:rsidP="00A0581C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175A2C">
              <w:rPr>
                <w:rFonts w:ascii="Arial" w:hAnsi="Arial" w:cs="Arial"/>
                <w:b/>
                <w:i/>
                <w:sz w:val="20"/>
              </w:rPr>
              <w:t xml:space="preserve">gradnja </w:t>
            </w:r>
            <w:r w:rsidR="00D622EE">
              <w:rPr>
                <w:rFonts w:ascii="Arial" w:hAnsi="Arial" w:cs="Arial"/>
                <w:b/>
                <w:i/>
                <w:sz w:val="20"/>
              </w:rPr>
              <w:t xml:space="preserve">nezahtevnega (npr. drvarnica, garaža, uta, ograja,…) ali enostavnega </w:t>
            </w:r>
            <w:r w:rsidRPr="00175A2C">
              <w:rPr>
                <w:rFonts w:ascii="Arial" w:hAnsi="Arial" w:cs="Arial"/>
                <w:b/>
                <w:i/>
                <w:sz w:val="20"/>
              </w:rPr>
              <w:t>objekta</w:t>
            </w:r>
            <w:r w:rsidR="00D622EE">
              <w:rPr>
                <w:rFonts w:ascii="Arial" w:hAnsi="Arial" w:cs="Arial"/>
                <w:b/>
                <w:i/>
                <w:sz w:val="18"/>
              </w:rPr>
              <w:t xml:space="preserve"> (npr. nadstrešek, rezervoar, zbiralnik, …</w:t>
            </w:r>
            <w:r w:rsidR="00822864" w:rsidRPr="00175A2C">
              <w:rPr>
                <w:rFonts w:ascii="Arial" w:hAnsi="Arial" w:cs="Arial"/>
                <w:b/>
                <w:i/>
                <w:sz w:val="20"/>
              </w:rPr>
              <w:t>)</w:t>
            </w:r>
          </w:p>
          <w:p w:rsidR="0019113E" w:rsidRPr="00CE4D19" w:rsidRDefault="003C6C6F" w:rsidP="00CE4D19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drugo______________________________________________________________________</w:t>
            </w: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864" w:rsidRDefault="00CE4D19" w:rsidP="009C6203">
            <w:pPr>
              <w:rPr>
                <w:rFonts w:ascii="Arial" w:hAnsi="Arial" w:cs="Arial"/>
                <w:sz w:val="20"/>
              </w:rPr>
            </w:pPr>
            <w:r w:rsidRPr="003C6C6F">
              <w:rPr>
                <w:rFonts w:ascii="Arial" w:hAnsi="Arial" w:cs="Arial"/>
                <w:b/>
                <w:i/>
                <w:sz w:val="20"/>
              </w:rPr>
              <w:t>Dodaten opis</w:t>
            </w:r>
            <w:r w:rsidRPr="00175A2C">
              <w:rPr>
                <w:rFonts w:ascii="Arial" w:hAnsi="Arial" w:cs="Arial"/>
                <w:b/>
                <w:i/>
                <w:sz w:val="20"/>
              </w:rPr>
              <w:t xml:space="preserve"> posega</w:t>
            </w:r>
            <w:r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CE4D19" w:rsidRDefault="00CE4D19" w:rsidP="009C6203">
            <w:pPr>
              <w:rPr>
                <w:rFonts w:ascii="Arial" w:hAnsi="Arial" w:cs="Arial"/>
                <w:sz w:val="20"/>
              </w:rPr>
            </w:pPr>
          </w:p>
          <w:p w:rsidR="00CE4D19" w:rsidRDefault="00CE4D19" w:rsidP="009C6203">
            <w:pPr>
              <w:rPr>
                <w:rFonts w:ascii="Arial" w:hAnsi="Arial" w:cs="Arial"/>
                <w:sz w:val="20"/>
              </w:rPr>
            </w:pPr>
          </w:p>
          <w:p w:rsidR="00CE4D19" w:rsidRPr="00175A2C" w:rsidRDefault="00CE4D19" w:rsidP="009C6203">
            <w:pPr>
              <w:rPr>
                <w:rFonts w:ascii="Arial" w:hAnsi="Arial" w:cs="Arial"/>
                <w:sz w:val="20"/>
              </w:rPr>
            </w:pP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E4D19" w:rsidRPr="00AD1610" w:rsidRDefault="00CE4D19" w:rsidP="00CE4D19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Želim kopijo izseka kartografskega dela prostorskega akta</w:t>
            </w:r>
            <w:r w:rsidR="000B3474">
              <w:rPr>
                <w:rFonts w:ascii="Arial" w:hAnsi="Arial" w:cs="Arial"/>
                <w:b/>
                <w:sz w:val="20"/>
              </w:rPr>
              <w:t xml:space="preserve">:    </w:t>
            </w:r>
            <w:r w:rsidR="00C36F38">
              <w:rPr>
                <w:rFonts w:ascii="Arial" w:hAnsi="Arial" w:cs="Arial"/>
                <w:b/>
                <w:sz w:val="20"/>
              </w:rPr>
              <w:t xml:space="preserve">  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   </w:t>
            </w:r>
            <w:r w:rsidRPr="00C26FC7">
              <w:rPr>
                <w:rFonts w:ascii="Arial" w:hAnsi="Arial" w:cs="Arial"/>
                <w:b/>
                <w:sz w:val="20"/>
              </w:rPr>
              <w:t xml:space="preserve">   </w:t>
            </w:r>
            <w:r w:rsidRPr="00C26FC7">
              <w:rPr>
                <w:rFonts w:ascii="Arial" w:hAnsi="Arial" w:cs="Arial"/>
                <w:b/>
                <w:sz w:val="18"/>
              </w:rPr>
              <w:t></w:t>
            </w:r>
            <w:r w:rsidRPr="00C26FC7">
              <w:rPr>
                <w:rFonts w:ascii="Arial" w:hAnsi="Arial" w:cs="Arial"/>
                <w:b/>
                <w:sz w:val="20"/>
              </w:rPr>
              <w:t xml:space="preserve"> DA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    </w:t>
            </w:r>
            <w:r w:rsidR="00C36F38">
              <w:rPr>
                <w:rFonts w:ascii="Arial" w:hAnsi="Arial" w:cs="Arial"/>
                <w:b/>
                <w:sz w:val="20"/>
              </w:rPr>
              <w:t xml:space="preserve">  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 </w:t>
            </w:r>
            <w:r w:rsidRPr="00AD1610">
              <w:rPr>
                <w:rFonts w:ascii="Arial" w:hAnsi="Arial" w:cs="Arial"/>
                <w:b/>
                <w:sz w:val="20"/>
              </w:rPr>
              <w:t xml:space="preserve">   </w:t>
            </w:r>
            <w:r w:rsidRPr="00AD1610">
              <w:rPr>
                <w:rFonts w:ascii="Arial" w:hAnsi="Arial" w:cs="Arial"/>
                <w:b/>
                <w:sz w:val="18"/>
              </w:rPr>
              <w:t></w:t>
            </w:r>
            <w:r w:rsidRPr="00AD1610">
              <w:rPr>
                <w:rFonts w:ascii="Arial" w:hAnsi="Arial" w:cs="Arial"/>
                <w:b/>
                <w:sz w:val="20"/>
              </w:rPr>
              <w:t xml:space="preserve"> NE</w:t>
            </w:r>
            <w:r w:rsidR="00412226">
              <w:rPr>
                <w:rFonts w:ascii="Arial" w:hAnsi="Arial" w:cs="Arial"/>
                <w:b/>
                <w:sz w:val="20"/>
              </w:rPr>
              <w:t xml:space="preserve">    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</w:t>
            </w:r>
            <w:r w:rsidR="000B3474">
              <w:rPr>
                <w:rFonts w:ascii="Arial" w:hAnsi="Arial" w:cs="Arial"/>
                <w:sz w:val="20"/>
              </w:rPr>
              <w:t>(ustrezno obkrožite)</w:t>
            </w:r>
          </w:p>
          <w:p w:rsidR="00822864" w:rsidRPr="00175A2C" w:rsidRDefault="00822864" w:rsidP="009C62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2864" w:rsidRPr="00175A2C" w:rsidTr="00C36F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2864" w:rsidRPr="00175A2C" w:rsidRDefault="00822864" w:rsidP="009C6203">
            <w:pPr>
              <w:rPr>
                <w:rFonts w:ascii="Arial" w:hAnsi="Arial" w:cs="Arial"/>
                <w:sz w:val="20"/>
              </w:rPr>
            </w:pPr>
            <w:r w:rsidRPr="00175A2C">
              <w:rPr>
                <w:rFonts w:ascii="Arial" w:hAnsi="Arial" w:cs="Arial"/>
                <w:b/>
                <w:sz w:val="20"/>
              </w:rPr>
              <w:t>Lokacijsko informacijo bom dvignil</w:t>
            </w:r>
            <w:r w:rsidR="000B3474">
              <w:rPr>
                <w:rFonts w:ascii="Arial" w:hAnsi="Arial" w:cs="Arial"/>
                <w:b/>
                <w:sz w:val="20"/>
              </w:rPr>
              <w:t xml:space="preserve">:  </w:t>
            </w:r>
            <w:r w:rsidRPr="002A2602">
              <w:rPr>
                <w:rFonts w:ascii="Arial" w:hAnsi="Arial" w:cs="Arial"/>
                <w:b/>
                <w:sz w:val="20"/>
              </w:rPr>
              <w:t xml:space="preserve">  </w:t>
            </w:r>
            <w:r w:rsidR="00412226">
              <w:rPr>
                <w:rFonts w:ascii="Arial" w:hAnsi="Arial" w:cs="Arial"/>
                <w:b/>
                <w:sz w:val="20"/>
              </w:rPr>
              <w:t xml:space="preserve"> </w:t>
            </w:r>
            <w:r w:rsidRPr="002A2602">
              <w:rPr>
                <w:rFonts w:ascii="Arial" w:hAnsi="Arial" w:cs="Arial"/>
                <w:b/>
                <w:sz w:val="20"/>
              </w:rPr>
              <w:t xml:space="preserve"> 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</w:t>
            </w:r>
            <w:r w:rsidRPr="002A2602">
              <w:rPr>
                <w:rFonts w:ascii="Arial" w:hAnsi="Arial" w:cs="Arial"/>
                <w:b/>
                <w:sz w:val="20"/>
              </w:rPr>
              <w:t xml:space="preserve"> </w:t>
            </w:r>
            <w:r w:rsidRPr="00C26FC7">
              <w:rPr>
                <w:rFonts w:ascii="Arial" w:hAnsi="Arial" w:cs="Arial"/>
                <w:sz w:val="18"/>
              </w:rPr>
              <w:t>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</w:t>
            </w:r>
            <w:r w:rsidRPr="00C26FC7">
              <w:rPr>
                <w:rFonts w:ascii="Arial" w:hAnsi="Arial" w:cs="Arial"/>
                <w:b/>
                <w:sz w:val="20"/>
              </w:rPr>
              <w:t>osebno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  </w:t>
            </w:r>
            <w:r w:rsidR="00C36F38">
              <w:rPr>
                <w:rFonts w:ascii="Arial" w:hAnsi="Arial" w:cs="Arial"/>
                <w:b/>
                <w:sz w:val="20"/>
              </w:rPr>
              <w:t xml:space="preserve">  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</w:t>
            </w:r>
            <w:r w:rsidRPr="00175A2C">
              <w:rPr>
                <w:rFonts w:ascii="Arial" w:hAnsi="Arial" w:cs="Arial"/>
                <w:b/>
                <w:sz w:val="20"/>
              </w:rPr>
              <w:t xml:space="preserve">  </w:t>
            </w:r>
            <w:r w:rsidRPr="00175A2C">
              <w:rPr>
                <w:rFonts w:ascii="Arial" w:hAnsi="Arial" w:cs="Arial"/>
                <w:sz w:val="18"/>
              </w:rPr>
              <w:t></w:t>
            </w:r>
            <w:r w:rsidRPr="00175A2C">
              <w:rPr>
                <w:rFonts w:ascii="Arial" w:hAnsi="Arial" w:cs="Arial"/>
                <w:b/>
                <w:sz w:val="20"/>
              </w:rPr>
              <w:t xml:space="preserve"> pošljite jo na zgornji naslov</w:t>
            </w:r>
            <w:r w:rsidR="000B3474">
              <w:rPr>
                <w:rFonts w:ascii="Arial" w:hAnsi="Arial" w:cs="Arial"/>
                <w:b/>
                <w:sz w:val="20"/>
              </w:rPr>
              <w:t xml:space="preserve"> </w:t>
            </w:r>
            <w:r w:rsidR="00412226">
              <w:rPr>
                <w:rFonts w:ascii="Arial" w:hAnsi="Arial" w:cs="Arial"/>
                <w:b/>
                <w:sz w:val="20"/>
              </w:rPr>
              <w:t xml:space="preserve">   </w:t>
            </w:r>
            <w:r w:rsidR="000B3474">
              <w:rPr>
                <w:rFonts w:ascii="Arial" w:hAnsi="Arial" w:cs="Arial"/>
                <w:sz w:val="20"/>
              </w:rPr>
              <w:t>(ustrezno obkrožite)</w:t>
            </w:r>
          </w:p>
        </w:tc>
      </w:tr>
      <w:tr w:rsidR="00822864" w:rsidRPr="00F00553" w:rsidTr="00C36F3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1" w:type="dxa"/>
          <w:wAfter w:w="441" w:type="dxa"/>
          <w:trHeight w:val="754"/>
        </w:trPr>
        <w:tc>
          <w:tcPr>
            <w:tcW w:w="9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AB0" w:rsidRPr="00064F2B" w:rsidRDefault="00914D55" w:rsidP="006B0AB0">
            <w:pPr>
              <w:spacing w:before="120"/>
              <w:rPr>
                <w:rFonts w:ascii="Arial" w:hAnsi="Arial" w:cs="Arial"/>
                <w:sz w:val="20"/>
              </w:rPr>
            </w:pPr>
            <w:r w:rsidRPr="00064F2B">
              <w:rPr>
                <w:rFonts w:ascii="Arial" w:hAnsi="Arial" w:cs="Arial"/>
                <w:sz w:val="20"/>
              </w:rPr>
              <w:t>Upravna taksa p</w:t>
            </w:r>
            <w:r w:rsidR="002858A4" w:rsidRPr="00064F2B">
              <w:rPr>
                <w:rFonts w:ascii="Arial" w:hAnsi="Arial" w:cs="Arial"/>
                <w:sz w:val="20"/>
              </w:rPr>
              <w:t xml:space="preserve">o </w:t>
            </w:r>
            <w:r w:rsidR="00C26FC7" w:rsidRPr="00D550E7">
              <w:rPr>
                <w:rFonts w:ascii="Arial" w:hAnsi="Arial" w:cs="Arial"/>
                <w:sz w:val="20"/>
              </w:rPr>
              <w:t xml:space="preserve">Zakonu o upravnih taksah – ZUT </w:t>
            </w:r>
            <w:r w:rsidR="00C26FC7" w:rsidRPr="00D550E7">
              <w:rPr>
                <w:rFonts w:ascii="Arial" w:hAnsi="Arial" w:cs="Arial"/>
                <w:bCs/>
                <w:sz w:val="20"/>
              </w:rPr>
              <w:t xml:space="preserve">(Uradni list RS, št. </w:t>
            </w:r>
            <w:hyperlink r:id="rId18" w:tgtFrame="_blank" w:tooltip="Zakon o upravnih taksah (uradno prečiščeno besedilo)" w:history="1">
              <w:r w:rsidR="00C26FC7" w:rsidRPr="00D550E7">
                <w:rPr>
                  <w:rFonts w:ascii="Arial" w:hAnsi="Arial" w:cs="Arial"/>
                  <w:bCs/>
                  <w:sz w:val="20"/>
                </w:rPr>
                <w:t>106/10</w:t>
              </w:r>
            </w:hyperlink>
            <w:r w:rsidR="00C26FC7" w:rsidRPr="00D550E7">
              <w:rPr>
                <w:rFonts w:ascii="Arial" w:hAnsi="Arial" w:cs="Arial"/>
                <w:bCs/>
                <w:sz w:val="20"/>
              </w:rPr>
              <w:t xml:space="preserve"> – uradno prečiščeno besedilo, </w:t>
            </w:r>
            <w:hyperlink r:id="rId19" w:tgtFrame="_blank" w:tooltip="Zakon o ukrepih za uravnoteženje javnih financ občin" w:history="1">
              <w:r w:rsidR="00C26FC7" w:rsidRPr="00D550E7">
                <w:rPr>
                  <w:rFonts w:ascii="Arial" w:hAnsi="Arial" w:cs="Arial"/>
                  <w:bCs/>
                  <w:sz w:val="20"/>
                </w:rPr>
                <w:t>14/15</w:t>
              </w:r>
            </w:hyperlink>
            <w:r w:rsidR="00C26FC7" w:rsidRPr="00D550E7">
              <w:rPr>
                <w:rFonts w:ascii="Arial" w:hAnsi="Arial" w:cs="Arial"/>
                <w:bCs/>
                <w:sz w:val="20"/>
              </w:rPr>
              <w:t xml:space="preserve"> – ZUUJFO, </w:t>
            </w:r>
            <w:hyperlink r:id="rId20" w:tgtFrame="_blank" w:tooltip="Zakon o spremembah in dopolnitvah Zakona o železniškem prometu" w:history="1">
              <w:r w:rsidR="00C26FC7" w:rsidRPr="00D550E7">
                <w:rPr>
                  <w:rFonts w:ascii="Arial" w:hAnsi="Arial" w:cs="Arial"/>
                  <w:bCs/>
                  <w:sz w:val="20"/>
                </w:rPr>
                <w:t>84/15</w:t>
              </w:r>
            </w:hyperlink>
            <w:r w:rsidR="00C26FC7" w:rsidRPr="00D550E7">
              <w:rPr>
                <w:rFonts w:ascii="Arial" w:hAnsi="Arial" w:cs="Arial"/>
                <w:bCs/>
                <w:sz w:val="20"/>
              </w:rPr>
              <w:t xml:space="preserve"> – ZZelP-J in </w:t>
            </w:r>
            <w:hyperlink r:id="rId21" w:tgtFrame="_blank" w:tooltip="Zakon o spremembah in dopolnitvah Zakona o upravnih taksah" w:history="1">
              <w:r w:rsidR="00C26FC7" w:rsidRPr="00D550E7">
                <w:rPr>
                  <w:rFonts w:ascii="Arial" w:hAnsi="Arial" w:cs="Arial"/>
                  <w:bCs/>
                  <w:sz w:val="20"/>
                </w:rPr>
                <w:t>32/16</w:t>
              </w:r>
            </w:hyperlink>
            <w:r w:rsidR="00C26FC7" w:rsidRPr="00D550E7">
              <w:rPr>
                <w:rFonts w:ascii="Arial" w:hAnsi="Arial" w:cs="Arial"/>
                <w:bCs/>
                <w:sz w:val="20"/>
              </w:rPr>
              <w:t>)</w:t>
            </w:r>
            <w:r w:rsidR="00C26FC7">
              <w:rPr>
                <w:rFonts w:ascii="Arial" w:hAnsi="Arial" w:cs="Arial"/>
                <w:bCs/>
                <w:sz w:val="20"/>
              </w:rPr>
              <w:t xml:space="preserve"> </w:t>
            </w:r>
            <w:r w:rsidR="002C70FA" w:rsidRPr="00064F2B">
              <w:rPr>
                <w:rFonts w:ascii="Arial" w:hAnsi="Arial" w:cs="Arial"/>
                <w:sz w:val="20"/>
              </w:rPr>
              <w:t xml:space="preserve">znaša </w:t>
            </w:r>
            <w:r w:rsidR="002B0EDC">
              <w:rPr>
                <w:rFonts w:ascii="Arial" w:hAnsi="Arial" w:cs="Arial"/>
                <w:b/>
                <w:i/>
                <w:sz w:val="20"/>
              </w:rPr>
              <w:t>22,70</w:t>
            </w:r>
            <w:r w:rsidR="009B7356" w:rsidRPr="00DE17A1">
              <w:rPr>
                <w:rFonts w:ascii="Arial" w:hAnsi="Arial" w:cs="Arial"/>
                <w:b/>
                <w:i/>
                <w:sz w:val="20"/>
              </w:rPr>
              <w:t xml:space="preserve"> €</w:t>
            </w:r>
            <w:r w:rsidR="006B0AB0" w:rsidRPr="00064F2B">
              <w:rPr>
                <w:rFonts w:ascii="Arial" w:hAnsi="Arial" w:cs="Arial"/>
                <w:i/>
                <w:sz w:val="20"/>
              </w:rPr>
              <w:t xml:space="preserve"> (tarif. št. </w:t>
            </w:r>
            <w:r w:rsidR="002B0EDC">
              <w:rPr>
                <w:rFonts w:ascii="Arial" w:hAnsi="Arial" w:cs="Arial"/>
                <w:i/>
                <w:sz w:val="20"/>
              </w:rPr>
              <w:t>36</w:t>
            </w:r>
            <w:r w:rsidR="00624B0E">
              <w:rPr>
                <w:rFonts w:ascii="Arial" w:hAnsi="Arial" w:cs="Arial"/>
                <w:i/>
                <w:sz w:val="20"/>
              </w:rPr>
              <w:t>)</w:t>
            </w:r>
            <w:r w:rsidR="00C36F38">
              <w:rPr>
                <w:rFonts w:ascii="Arial" w:hAnsi="Arial" w:cs="Arial"/>
                <w:i/>
                <w:sz w:val="20"/>
              </w:rPr>
              <w:t>.</w:t>
            </w:r>
          </w:p>
          <w:p w:rsidR="00375AF9" w:rsidRPr="0096004E" w:rsidRDefault="00375AF9" w:rsidP="00375AF9">
            <w:pPr>
              <w:spacing w:before="120"/>
              <w:rPr>
                <w:rFonts w:ascii="Arial" w:hAnsi="Arial" w:cs="Arial"/>
                <w:sz w:val="20"/>
              </w:rPr>
            </w:pPr>
            <w:r w:rsidRPr="006A3E2F">
              <w:rPr>
                <w:rFonts w:ascii="Arial" w:hAnsi="Arial" w:cs="Arial"/>
                <w:bCs/>
                <w:color w:val="000000"/>
                <w:sz w:val="20"/>
                <w:lang w:eastAsia="sl-SI"/>
              </w:rPr>
              <w:t>Taksa se nakaže na podračun Občine Trzin odprt pri UJP št.: 01386 586</w:t>
            </w:r>
            <w:bookmarkStart w:id="0" w:name="_GoBack"/>
            <w:bookmarkEnd w:id="0"/>
            <w:r w:rsidRPr="006A3E2F">
              <w:rPr>
                <w:rFonts w:ascii="Arial" w:hAnsi="Arial" w:cs="Arial"/>
                <w:bCs/>
                <w:color w:val="000000"/>
                <w:sz w:val="20"/>
                <w:lang w:eastAsia="sl-SI"/>
              </w:rPr>
              <w:t>0309113 sklic 11 76848-7111002 ali plača v gotovini na vložišču Občine Trzin.</w:t>
            </w:r>
          </w:p>
          <w:p w:rsidR="00A27AE3" w:rsidRPr="00F00553" w:rsidRDefault="00A27AE3" w:rsidP="00A27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2864" w:rsidRPr="00F00553" w:rsidRDefault="00822864" w:rsidP="009C62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22864" w:rsidRPr="00324176" w:rsidTr="00C36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gridAfter w:val="1"/>
          <w:wAfter w:w="165" w:type="dxa"/>
        </w:trPr>
        <w:tc>
          <w:tcPr>
            <w:tcW w:w="4876" w:type="dxa"/>
            <w:gridSpan w:val="3"/>
            <w:vAlign w:val="center"/>
          </w:tcPr>
          <w:p w:rsidR="00822864" w:rsidRPr="00324176" w:rsidRDefault="00C26FC7" w:rsidP="00C26FC7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V ______________</w:t>
            </w:r>
            <w:r w:rsidR="00822864" w:rsidRPr="00324176">
              <w:rPr>
                <w:rFonts w:ascii="Arial" w:hAnsi="Arial" w:cs="Arial"/>
                <w:sz w:val="20"/>
              </w:rPr>
              <w:t>, dne:</w:t>
            </w:r>
            <w:r>
              <w:rPr>
                <w:rFonts w:ascii="Arial" w:hAnsi="Arial" w:cs="Arial"/>
                <w:sz w:val="20"/>
              </w:rPr>
              <w:t>_________</w:t>
            </w:r>
          </w:p>
        </w:tc>
        <w:tc>
          <w:tcPr>
            <w:tcW w:w="5204" w:type="dxa"/>
            <w:gridSpan w:val="3"/>
            <w:vAlign w:val="center"/>
          </w:tcPr>
          <w:p w:rsidR="00245E17" w:rsidRPr="00324176" w:rsidRDefault="00245E17" w:rsidP="0032417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822864" w:rsidRPr="00324176" w:rsidRDefault="00245E17" w:rsidP="0032417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24176">
              <w:rPr>
                <w:rFonts w:ascii="Arial" w:hAnsi="Arial" w:cs="Arial"/>
                <w:sz w:val="20"/>
              </w:rPr>
              <w:t>Podpis vlagatelja:______________________________</w:t>
            </w:r>
          </w:p>
          <w:p w:rsidR="00822864" w:rsidRPr="00324176" w:rsidRDefault="00822864" w:rsidP="00324176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C95801" w:rsidRDefault="00C95801" w:rsidP="00375AF9"/>
    <w:sectPr w:rsidR="00C95801" w:rsidSect="00375AF9">
      <w:headerReference w:type="default" r:id="rId22"/>
      <w:headerReference w:type="first" r:id="rId23"/>
      <w:pgSz w:w="11906" w:h="16838" w:code="9"/>
      <w:pgMar w:top="899" w:right="566" w:bottom="36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B4" w:rsidRDefault="00537FB4">
      <w:r>
        <w:separator/>
      </w:r>
    </w:p>
  </w:endnote>
  <w:endnote w:type="continuationSeparator" w:id="0">
    <w:p w:rsidR="00537FB4" w:rsidRDefault="0053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B4" w:rsidRDefault="00537FB4">
      <w:r>
        <w:separator/>
      </w:r>
    </w:p>
  </w:footnote>
  <w:footnote w:type="continuationSeparator" w:id="0">
    <w:p w:rsidR="00537FB4" w:rsidRDefault="0053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53" w:rsidRDefault="002B0EDC" w:rsidP="00CF5CAD">
    <w:pPr>
      <w:pStyle w:val="Glava"/>
      <w:tabs>
        <w:tab w:val="clear" w:pos="9072"/>
        <w:tab w:val="right" w:pos="10080"/>
      </w:tabs>
      <w:ind w:left="-360" w:right="-90"/>
    </w:pPr>
    <w:r>
      <w:rPr>
        <w:noProof/>
        <w:sz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7315200" cy="831215"/>
          <wp:effectExtent l="0" t="0" r="0" b="0"/>
          <wp:wrapNone/>
          <wp:docPr id="10" name="Slika 10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53" w:rsidRDefault="00074A53" w:rsidP="00CF5CAD">
    <w:pPr>
      <w:pStyle w:val="Glava"/>
      <w:rPr>
        <w:sz w:val="16"/>
      </w:rPr>
    </w:pPr>
  </w:p>
  <w:p w:rsidR="00074A53" w:rsidRDefault="00074A53" w:rsidP="00CF5CAD">
    <w:pPr>
      <w:pStyle w:val="Glava"/>
      <w:rPr>
        <w:sz w:val="16"/>
      </w:rPr>
    </w:pPr>
    <w:r>
      <w:rPr>
        <w:sz w:val="16"/>
      </w:rPr>
      <w:t xml:space="preserve">    </w:t>
    </w:r>
  </w:p>
  <w:p w:rsidR="00074A53" w:rsidRDefault="00074A53" w:rsidP="00CF5CAD">
    <w:pPr>
      <w:pStyle w:val="Glava"/>
      <w:rPr>
        <w:sz w:val="16"/>
      </w:rPr>
    </w:pPr>
  </w:p>
  <w:p w:rsidR="00074A53" w:rsidRDefault="00074A53" w:rsidP="00CF5CAD">
    <w:pPr>
      <w:pStyle w:val="Glava"/>
      <w:rPr>
        <w:sz w:val="16"/>
      </w:rPr>
    </w:pPr>
  </w:p>
  <w:p w:rsidR="00074A53" w:rsidRDefault="00074A53" w:rsidP="00CF5CAD">
    <w:pPr>
      <w:pStyle w:val="Glava"/>
      <w:rPr>
        <w:sz w:val="16"/>
      </w:rPr>
    </w:pPr>
  </w:p>
  <w:p w:rsidR="00074A53" w:rsidRDefault="00074A53" w:rsidP="00CF5CAD">
    <w:pPr>
      <w:pStyle w:val="Glava"/>
      <w:pBdr>
        <w:top w:val="single" w:sz="4" w:space="1" w:color="auto"/>
      </w:pBdr>
    </w:pPr>
    <w:r>
      <w:rPr>
        <w:sz w:val="16"/>
      </w:rPr>
      <w:t>TRR: 01386-0100001846                  DŠ: SI33714789                    MŠ: 1358561                 Šifra neposrednega uporabnika občinskega proračuna:7684</w:t>
    </w:r>
  </w:p>
  <w:p w:rsidR="00074A53" w:rsidRDefault="00074A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53" w:rsidRDefault="002B0EDC" w:rsidP="00C95801">
    <w:pPr>
      <w:pStyle w:val="Glava"/>
      <w:tabs>
        <w:tab w:val="clear" w:pos="9072"/>
        <w:tab w:val="right" w:pos="10080"/>
      </w:tabs>
      <w:ind w:left="-360" w:right="-90"/>
    </w:pPr>
    <w:r>
      <w:rPr>
        <w:noProof/>
        <w:sz w:val="16"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7315200" cy="831215"/>
          <wp:effectExtent l="0" t="0" r="0" b="0"/>
          <wp:wrapNone/>
          <wp:docPr id="7" name="Slika 7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53" w:rsidRDefault="00074A53">
    <w:pPr>
      <w:pStyle w:val="Glava"/>
      <w:rPr>
        <w:sz w:val="16"/>
      </w:rPr>
    </w:pPr>
  </w:p>
  <w:p w:rsidR="00074A53" w:rsidRDefault="00074A53">
    <w:pPr>
      <w:pStyle w:val="Glava"/>
      <w:rPr>
        <w:sz w:val="16"/>
      </w:rPr>
    </w:pPr>
    <w:r>
      <w:rPr>
        <w:sz w:val="16"/>
      </w:rPr>
      <w:t xml:space="preserve">    </w:t>
    </w:r>
  </w:p>
  <w:p w:rsidR="00074A53" w:rsidRDefault="00074A53">
    <w:pPr>
      <w:pStyle w:val="Glava"/>
      <w:rPr>
        <w:sz w:val="16"/>
      </w:rPr>
    </w:pPr>
  </w:p>
  <w:p w:rsidR="00074A53" w:rsidRDefault="00074A53">
    <w:pPr>
      <w:pStyle w:val="Glava"/>
      <w:rPr>
        <w:sz w:val="16"/>
      </w:rPr>
    </w:pPr>
  </w:p>
  <w:p w:rsidR="00074A53" w:rsidRDefault="00074A53" w:rsidP="007A6247">
    <w:pPr>
      <w:pStyle w:val="Glava"/>
      <w:rPr>
        <w:sz w:val="16"/>
      </w:rPr>
    </w:pPr>
  </w:p>
  <w:p w:rsidR="00074A53" w:rsidRPr="00F379C8" w:rsidRDefault="00074A53" w:rsidP="007A6247">
    <w:pPr>
      <w:pStyle w:val="Glava"/>
      <w:pBdr>
        <w:top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A95"/>
    <w:multiLevelType w:val="hybridMultilevel"/>
    <w:tmpl w:val="C2D033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7486F"/>
    <w:multiLevelType w:val="hybridMultilevel"/>
    <w:tmpl w:val="420C2870"/>
    <w:lvl w:ilvl="0" w:tplc="2AA8B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BCC"/>
    <w:multiLevelType w:val="hybridMultilevel"/>
    <w:tmpl w:val="AD46F04A"/>
    <w:lvl w:ilvl="0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F62E3"/>
    <w:multiLevelType w:val="hybridMultilevel"/>
    <w:tmpl w:val="DF9AD36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52736"/>
    <w:multiLevelType w:val="hybridMultilevel"/>
    <w:tmpl w:val="9DCE7B54"/>
    <w:lvl w:ilvl="0" w:tplc="2AA8B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E07"/>
    <w:multiLevelType w:val="hybridMultilevel"/>
    <w:tmpl w:val="E350397E"/>
    <w:lvl w:ilvl="0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21D4"/>
    <w:multiLevelType w:val="hybridMultilevel"/>
    <w:tmpl w:val="AC2C862C"/>
    <w:lvl w:ilvl="0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A5690"/>
    <w:multiLevelType w:val="hybridMultilevel"/>
    <w:tmpl w:val="1AB4D5F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E0544"/>
    <w:multiLevelType w:val="hybridMultilevel"/>
    <w:tmpl w:val="005ABF24"/>
    <w:lvl w:ilvl="0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0760"/>
    <w:multiLevelType w:val="hybridMultilevel"/>
    <w:tmpl w:val="5EEAD07E"/>
    <w:lvl w:ilvl="0" w:tplc="2AA8BDB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62CD7"/>
    <w:multiLevelType w:val="hybridMultilevel"/>
    <w:tmpl w:val="E05E2A3C"/>
    <w:lvl w:ilvl="0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7F160B"/>
    <w:rsid w:val="0001098E"/>
    <w:rsid w:val="00064F2B"/>
    <w:rsid w:val="00074A53"/>
    <w:rsid w:val="000B3474"/>
    <w:rsid w:val="000B4532"/>
    <w:rsid w:val="001239D3"/>
    <w:rsid w:val="001716A0"/>
    <w:rsid w:val="0019113E"/>
    <w:rsid w:val="001D044B"/>
    <w:rsid w:val="001D46E7"/>
    <w:rsid w:val="001E740F"/>
    <w:rsid w:val="001F5715"/>
    <w:rsid w:val="00202195"/>
    <w:rsid w:val="002456FD"/>
    <w:rsid w:val="00245E17"/>
    <w:rsid w:val="00281C66"/>
    <w:rsid w:val="002858A4"/>
    <w:rsid w:val="002A2602"/>
    <w:rsid w:val="002B0EDC"/>
    <w:rsid w:val="002C06B8"/>
    <w:rsid w:val="002C6FA3"/>
    <w:rsid w:val="002C70FA"/>
    <w:rsid w:val="002D7B11"/>
    <w:rsid w:val="0030312C"/>
    <w:rsid w:val="00324176"/>
    <w:rsid w:val="00375AF9"/>
    <w:rsid w:val="00385FE8"/>
    <w:rsid w:val="00393A8A"/>
    <w:rsid w:val="003C6C6F"/>
    <w:rsid w:val="00411773"/>
    <w:rsid w:val="00412226"/>
    <w:rsid w:val="004A0FB2"/>
    <w:rsid w:val="004A6342"/>
    <w:rsid w:val="004C5F06"/>
    <w:rsid w:val="00501B03"/>
    <w:rsid w:val="00537FB4"/>
    <w:rsid w:val="00570B26"/>
    <w:rsid w:val="005E5407"/>
    <w:rsid w:val="0060404A"/>
    <w:rsid w:val="00620EBE"/>
    <w:rsid w:val="00624B0E"/>
    <w:rsid w:val="006B0AB0"/>
    <w:rsid w:val="00751BD0"/>
    <w:rsid w:val="0075760A"/>
    <w:rsid w:val="007A6247"/>
    <w:rsid w:val="007C56C9"/>
    <w:rsid w:val="007C76DC"/>
    <w:rsid w:val="007D1572"/>
    <w:rsid w:val="007E7056"/>
    <w:rsid w:val="007F160B"/>
    <w:rsid w:val="00822864"/>
    <w:rsid w:val="008346D0"/>
    <w:rsid w:val="008630DF"/>
    <w:rsid w:val="00891CF2"/>
    <w:rsid w:val="008B78C4"/>
    <w:rsid w:val="00914D55"/>
    <w:rsid w:val="00944111"/>
    <w:rsid w:val="00944DD1"/>
    <w:rsid w:val="009A394C"/>
    <w:rsid w:val="009B7356"/>
    <w:rsid w:val="009C6203"/>
    <w:rsid w:val="00A0581C"/>
    <w:rsid w:val="00A27AE3"/>
    <w:rsid w:val="00A452AA"/>
    <w:rsid w:val="00A7294D"/>
    <w:rsid w:val="00AB2BFE"/>
    <w:rsid w:val="00AD1610"/>
    <w:rsid w:val="00B57E72"/>
    <w:rsid w:val="00BD4491"/>
    <w:rsid w:val="00BE4D05"/>
    <w:rsid w:val="00C0748C"/>
    <w:rsid w:val="00C167DA"/>
    <w:rsid w:val="00C24357"/>
    <w:rsid w:val="00C26FC7"/>
    <w:rsid w:val="00C36F38"/>
    <w:rsid w:val="00C41C65"/>
    <w:rsid w:val="00C53558"/>
    <w:rsid w:val="00C8624F"/>
    <w:rsid w:val="00C92FBD"/>
    <w:rsid w:val="00C95801"/>
    <w:rsid w:val="00CE4D19"/>
    <w:rsid w:val="00CF5CAD"/>
    <w:rsid w:val="00D11941"/>
    <w:rsid w:val="00D270CB"/>
    <w:rsid w:val="00D40A5D"/>
    <w:rsid w:val="00D622EE"/>
    <w:rsid w:val="00DC316E"/>
    <w:rsid w:val="00DE17A1"/>
    <w:rsid w:val="00E06650"/>
    <w:rsid w:val="00E617AA"/>
    <w:rsid w:val="00E6340A"/>
    <w:rsid w:val="00EA1F2C"/>
    <w:rsid w:val="00EE0E6B"/>
    <w:rsid w:val="00EE7478"/>
    <w:rsid w:val="00F00553"/>
    <w:rsid w:val="00F379C8"/>
    <w:rsid w:val="00F82C92"/>
    <w:rsid w:val="00F9350D"/>
    <w:rsid w:val="00F973CD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C6B2B7"/>
  <w15:chartTrackingRefBased/>
  <w15:docId w15:val="{B1EE56DD-5C6E-417A-A3F7-81E0749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2">
    <w:name w:val="heading 2"/>
    <w:basedOn w:val="Navaden"/>
    <w:next w:val="Navaden"/>
    <w:qFormat/>
    <w:rsid w:val="00822864"/>
    <w:pPr>
      <w:keepNext/>
      <w:jc w:val="right"/>
      <w:outlineLvl w:val="1"/>
    </w:pPr>
    <w:rPr>
      <w:rFonts w:ascii="Arial" w:hAnsi="Arial"/>
      <w:b/>
      <w:sz w:val="2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table" w:styleId="Tabela-mrea">
    <w:name w:val="Tabela - mreža"/>
    <w:basedOn w:val="Navadnatabela"/>
    <w:rsid w:val="0082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semiHidden/>
    <w:rsid w:val="00CF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1761" TargetMode="External"/><Relationship Id="rId13" Type="http://schemas.openxmlformats.org/officeDocument/2006/relationships/hyperlink" Target="http://www.uradni-list.si/1/objava.jsp?sop=2012-01-2413" TargetMode="External"/><Relationship Id="rId18" Type="http://schemas.openxmlformats.org/officeDocument/2006/relationships/hyperlink" Target="http://www.uradni-list.si/1/objava.jsp?sop=2010-01-548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13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1-01-2042" TargetMode="External"/><Relationship Id="rId17" Type="http://schemas.openxmlformats.org/officeDocument/2006/relationships/hyperlink" Target="http://www.uradni-list.si/1/objava.jsp?sop=2015-01-050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3190" TargetMode="External"/><Relationship Id="rId20" Type="http://schemas.openxmlformats.org/officeDocument/2006/relationships/hyperlink" Target="http://www.uradni-list.si/1/objava.jsp?sop=2015-01-33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43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4323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uradni-list.si/1/objava.jsp?sop=2009-01-4890" TargetMode="External"/><Relationship Id="rId19" Type="http://schemas.openxmlformats.org/officeDocument/2006/relationships/hyperlink" Target="http://www.uradni-list.si/1/objava.jsp?sop=2015-01-0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26" TargetMode="External"/><Relationship Id="rId14" Type="http://schemas.openxmlformats.org/officeDocument/2006/relationships/hyperlink" Target="http://www.uradni-list.si/1/objava.jsp?sop=2012-01-2414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glava%20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1FE82A-7BA6-4A6E-AC62-7FF42CBF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1</Template>
  <TotalTime>0</TotalTime>
  <Pages>1</Pages>
  <Words>196</Words>
  <Characters>3702</Characters>
  <Application>Microsoft Office Word</Application>
  <DocSecurity>0</DocSecurity>
  <Lines>30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>Acme inc.</Company>
  <LinksUpToDate>false</LinksUpToDate>
  <CharactersWithSpaces>3891</CharactersWithSpaces>
  <SharedDoc>false</SharedDoc>
  <HLinks>
    <vt:vector size="84" baseType="variant">
      <vt:variant>
        <vt:i4>7405613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http://www.uradni-list.si/1/objava.jsp?sop=2016-01-1366</vt:lpwstr>
      </vt:variant>
      <vt:variant>
        <vt:lpwstr/>
      </vt:variant>
      <vt:variant>
        <vt:i4>7667758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http://www.uradni-list.si/1/objava.jsp?sop=2015-01-3306</vt:lpwstr>
      </vt:variant>
      <vt:variant>
        <vt:lpwstr/>
      </vt:variant>
      <vt:variant>
        <vt:i4>7733288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8060972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http://www.uradni-list.si/1/objava.jsp?sop=2010-01-5482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rac4</dc:creator>
  <cp:keywords/>
  <cp:lastModifiedBy>Ana Movrin</cp:lastModifiedBy>
  <cp:revision>2</cp:revision>
  <cp:lastPrinted>2016-07-21T06:25:00Z</cp:lastPrinted>
  <dcterms:created xsi:type="dcterms:W3CDTF">2018-03-07T13:11:00Z</dcterms:created>
  <dcterms:modified xsi:type="dcterms:W3CDTF">2018-03-07T13:11:00Z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