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04" w:rsidRPr="00154B2E" w:rsidRDefault="00BE6404" w:rsidP="004B0D83">
      <w:pPr>
        <w:spacing w:line="240" w:lineRule="auto"/>
      </w:pPr>
      <w:r w:rsidRPr="00154B2E">
        <w:rPr>
          <w:b/>
        </w:rPr>
        <w:t>NADZORNI ODBOR</w:t>
      </w:r>
    </w:p>
    <w:p w:rsidR="00BE6404" w:rsidRPr="00154B2E" w:rsidRDefault="00BE6404" w:rsidP="004B0D83">
      <w:pPr>
        <w:spacing w:line="240" w:lineRule="auto"/>
      </w:pPr>
      <w:r w:rsidRPr="00154B2E">
        <w:t>Občine Trzin</w:t>
      </w:r>
    </w:p>
    <w:p w:rsidR="00BE6404" w:rsidRPr="00154B2E" w:rsidRDefault="00BE6404" w:rsidP="004B0D83">
      <w:pPr>
        <w:spacing w:line="240" w:lineRule="auto"/>
      </w:pPr>
      <w:r w:rsidRPr="00154B2E">
        <w:t>Mengeška c. 22, 1236 Trzin</w:t>
      </w:r>
    </w:p>
    <w:p w:rsidR="00BE6404" w:rsidRPr="00154B2E" w:rsidRDefault="00BE6404" w:rsidP="004B0D83">
      <w:pPr>
        <w:spacing w:line="240" w:lineRule="auto"/>
      </w:pPr>
    </w:p>
    <w:p w:rsidR="00BE6404" w:rsidRPr="00154B2E" w:rsidRDefault="00BE6404" w:rsidP="004B0D83">
      <w:pPr>
        <w:spacing w:line="240" w:lineRule="auto"/>
      </w:pPr>
    </w:p>
    <w:p w:rsidR="00BE6404" w:rsidRPr="00154B2E" w:rsidRDefault="00665DA4" w:rsidP="004B0D83">
      <w:pPr>
        <w:spacing w:line="240" w:lineRule="auto"/>
      </w:pPr>
      <w:r w:rsidRPr="00154B2E">
        <w:t xml:space="preserve">Številka zadeve: </w:t>
      </w:r>
      <w:r w:rsidR="00154B2E" w:rsidRPr="00154B2E">
        <w:t>9001-0006/2015-11</w:t>
      </w:r>
    </w:p>
    <w:p w:rsidR="00BE6404" w:rsidRPr="00154B2E" w:rsidRDefault="00665DA4" w:rsidP="004B0D83">
      <w:pPr>
        <w:spacing w:line="240" w:lineRule="auto"/>
      </w:pPr>
      <w:r w:rsidRPr="00154B2E">
        <w:t xml:space="preserve">Datum: </w:t>
      </w:r>
      <w:r w:rsidR="00154B2E" w:rsidRPr="00154B2E">
        <w:t>05.07</w:t>
      </w:r>
      <w:r w:rsidRPr="00154B2E">
        <w:t>.2016</w:t>
      </w:r>
    </w:p>
    <w:p w:rsidR="00BE6404" w:rsidRPr="00154B2E" w:rsidRDefault="00BE6404" w:rsidP="004B0D83">
      <w:pPr>
        <w:spacing w:line="240" w:lineRule="auto"/>
      </w:pPr>
    </w:p>
    <w:p w:rsidR="00BE6404" w:rsidRPr="00154B2E" w:rsidRDefault="00BE6404" w:rsidP="004B0D83">
      <w:pPr>
        <w:spacing w:line="240" w:lineRule="auto"/>
      </w:pPr>
    </w:p>
    <w:p w:rsidR="00BE6404" w:rsidRPr="00154B2E" w:rsidRDefault="00BE6404" w:rsidP="004B0D83">
      <w:pPr>
        <w:spacing w:line="240" w:lineRule="auto"/>
        <w:jc w:val="both"/>
      </w:pPr>
      <w:r w:rsidRPr="00154B2E">
        <w:t>Na podlagi 42.</w:t>
      </w:r>
      <w:r w:rsidR="00086915" w:rsidRPr="00154B2E">
        <w:t xml:space="preserve"> člena Statuta Občine Trzin (Ur</w:t>
      </w:r>
      <w:r w:rsidR="002704B6" w:rsidRPr="00154B2E">
        <w:t xml:space="preserve">adni vestnik OT, št. </w:t>
      </w:r>
      <w:r w:rsidRPr="00154B2E">
        <w:t>2/06</w:t>
      </w:r>
      <w:r w:rsidR="00665DA4" w:rsidRPr="00154B2E">
        <w:t xml:space="preserve"> – uradno prečiščeno besedilo</w:t>
      </w:r>
      <w:r w:rsidRPr="00154B2E">
        <w:t xml:space="preserve"> in 8/06) in 29. člena Poslovnika Nadzornega odbora Občine Trzin </w:t>
      </w:r>
      <w:r w:rsidR="002704B6" w:rsidRPr="00154B2E">
        <w:t>(Uradni vestnik OT, št. 2/15</w:t>
      </w:r>
      <w:r w:rsidRPr="00154B2E">
        <w:t>) je N</w:t>
      </w:r>
      <w:r w:rsidR="00665DA4" w:rsidRPr="00154B2E">
        <w:t xml:space="preserve">adzorni odbor občine Trzin na </w:t>
      </w:r>
      <w:r w:rsidR="00154B2E" w:rsidRPr="00154B2E">
        <w:t>11.</w:t>
      </w:r>
      <w:r w:rsidR="00665DA4" w:rsidRPr="00154B2E">
        <w:t xml:space="preserve"> korespondenčni </w:t>
      </w:r>
      <w:r w:rsidR="00086915" w:rsidRPr="00154B2E">
        <w:t xml:space="preserve">seji </w:t>
      </w:r>
      <w:r w:rsidRPr="00154B2E">
        <w:t>z dne</w:t>
      </w:r>
      <w:r w:rsidR="00665DA4" w:rsidRPr="00154B2E">
        <w:t xml:space="preserve"> </w:t>
      </w:r>
      <w:r w:rsidR="00154B2E" w:rsidRPr="00154B2E">
        <w:t>04.07</w:t>
      </w:r>
      <w:r w:rsidR="00CC55AC" w:rsidRPr="00154B2E">
        <w:t xml:space="preserve">.2016 </w:t>
      </w:r>
      <w:r w:rsidRPr="00154B2E">
        <w:t>sprejel</w:t>
      </w:r>
    </w:p>
    <w:p w:rsidR="006D1A1B" w:rsidRPr="00154B2E" w:rsidRDefault="006D1A1B" w:rsidP="004B0D83">
      <w:pPr>
        <w:spacing w:line="240" w:lineRule="auto"/>
      </w:pPr>
    </w:p>
    <w:p w:rsidR="00BE6404" w:rsidRPr="00154B2E" w:rsidRDefault="00BE6404" w:rsidP="00D02836">
      <w:pPr>
        <w:spacing w:line="240" w:lineRule="auto"/>
        <w:jc w:val="center"/>
        <w:rPr>
          <w:b/>
          <w:caps/>
        </w:rPr>
      </w:pPr>
    </w:p>
    <w:p w:rsidR="00BE6404" w:rsidRPr="00154B2E" w:rsidRDefault="0077458E" w:rsidP="004B0D83">
      <w:pPr>
        <w:spacing w:line="240" w:lineRule="auto"/>
        <w:jc w:val="center"/>
        <w:rPr>
          <w:b/>
          <w:caps/>
        </w:rPr>
      </w:pPr>
      <w:r w:rsidRPr="00154B2E">
        <w:rPr>
          <w:b/>
          <w:caps/>
        </w:rPr>
        <w:t>KONČNO</w:t>
      </w:r>
      <w:r w:rsidR="00A969FD" w:rsidRPr="00154B2E">
        <w:rPr>
          <w:b/>
          <w:caps/>
        </w:rPr>
        <w:t xml:space="preserve"> POROČIL</w:t>
      </w:r>
      <w:r w:rsidRPr="00154B2E">
        <w:rPr>
          <w:b/>
          <w:caps/>
        </w:rPr>
        <w:t>O</w:t>
      </w:r>
      <w:r w:rsidR="00A969FD" w:rsidRPr="00154B2E">
        <w:rPr>
          <w:b/>
          <w:caps/>
        </w:rPr>
        <w:t xml:space="preserve"> </w:t>
      </w:r>
      <w:r w:rsidR="000034D0" w:rsidRPr="00154B2E">
        <w:rPr>
          <w:b/>
          <w:caps/>
        </w:rPr>
        <w:t xml:space="preserve">NADZORA </w:t>
      </w:r>
      <w:r w:rsidR="00D02836" w:rsidRPr="00154B2E">
        <w:rPr>
          <w:b/>
          <w:caps/>
        </w:rPr>
        <w:t>nad namenskostjo porabe presežka sredstev prejetih iz naslova vračila telekomunikacijskih sredstev</w:t>
      </w:r>
    </w:p>
    <w:p w:rsidR="00BE6404" w:rsidRPr="00154B2E" w:rsidRDefault="00BE6404" w:rsidP="004B0D83">
      <w:pPr>
        <w:spacing w:line="240" w:lineRule="auto"/>
        <w:jc w:val="center"/>
        <w:rPr>
          <w:b/>
        </w:rPr>
      </w:pPr>
    </w:p>
    <w:p w:rsidR="00BE6404" w:rsidRPr="00154B2E" w:rsidRDefault="00BE6404" w:rsidP="004B0D83">
      <w:pPr>
        <w:spacing w:line="240" w:lineRule="auto"/>
      </w:pPr>
    </w:p>
    <w:p w:rsidR="00BE6404" w:rsidRPr="00154B2E" w:rsidRDefault="00BE6404" w:rsidP="004B0D83">
      <w:pPr>
        <w:spacing w:line="240" w:lineRule="auto"/>
      </w:pPr>
      <w:r w:rsidRPr="00154B2E">
        <w:rPr>
          <w:b/>
        </w:rPr>
        <w:t>Ime nadzorovanega organa:</w:t>
      </w:r>
    </w:p>
    <w:p w:rsidR="00BE6404" w:rsidRPr="00154B2E" w:rsidRDefault="00BE6404" w:rsidP="004B0D83">
      <w:pPr>
        <w:spacing w:line="240" w:lineRule="auto"/>
      </w:pPr>
    </w:p>
    <w:p w:rsidR="00BE6404" w:rsidRPr="00154B2E" w:rsidRDefault="00BE6404" w:rsidP="004B0D83">
      <w:pPr>
        <w:spacing w:line="240" w:lineRule="auto"/>
      </w:pPr>
      <w:r w:rsidRPr="00154B2E">
        <w:rPr>
          <w:b/>
        </w:rPr>
        <w:t>Občina Trzin</w:t>
      </w:r>
    </w:p>
    <w:p w:rsidR="00BE6404" w:rsidRPr="00154B2E" w:rsidRDefault="00BE6404" w:rsidP="004B0D83">
      <w:pPr>
        <w:spacing w:line="240" w:lineRule="auto"/>
      </w:pPr>
      <w:r w:rsidRPr="00154B2E">
        <w:t>Mengeška 22</w:t>
      </w:r>
    </w:p>
    <w:p w:rsidR="00BE6404" w:rsidRPr="00154B2E" w:rsidRDefault="00BE6404" w:rsidP="004B0D83">
      <w:pPr>
        <w:spacing w:line="240" w:lineRule="auto"/>
      </w:pPr>
      <w:r w:rsidRPr="00154B2E">
        <w:t>1236 Trzin</w:t>
      </w:r>
    </w:p>
    <w:p w:rsidR="006D1A1B" w:rsidRPr="00154B2E" w:rsidRDefault="006D1A1B" w:rsidP="004B0D83">
      <w:pPr>
        <w:spacing w:line="240" w:lineRule="auto"/>
      </w:pPr>
    </w:p>
    <w:p w:rsidR="00BE6404" w:rsidRPr="00154B2E" w:rsidRDefault="00BE6404" w:rsidP="004B0D83">
      <w:pPr>
        <w:spacing w:line="240" w:lineRule="auto"/>
      </w:pPr>
      <w:r w:rsidRPr="00154B2E">
        <w:rPr>
          <w:b/>
        </w:rPr>
        <w:t>Odgovorna oseba nadzorovane osebe:</w:t>
      </w:r>
    </w:p>
    <w:p w:rsidR="00BE6404" w:rsidRPr="00154B2E" w:rsidRDefault="00B1556D" w:rsidP="004B0D83">
      <w:pPr>
        <w:spacing w:line="240" w:lineRule="auto"/>
      </w:pPr>
      <w:r w:rsidRPr="00154B2E">
        <w:t>Peter LOŽAR</w:t>
      </w:r>
    </w:p>
    <w:p w:rsidR="006D1A1B" w:rsidRPr="00154B2E" w:rsidRDefault="006D1A1B" w:rsidP="004B0D83">
      <w:pPr>
        <w:spacing w:line="240" w:lineRule="auto"/>
      </w:pPr>
    </w:p>
    <w:p w:rsidR="00E137C2" w:rsidRPr="00154B2E" w:rsidRDefault="00E137C2" w:rsidP="004B0D83">
      <w:pPr>
        <w:pStyle w:val="Naslov2"/>
        <w:spacing w:before="0" w:after="0" w:line="240" w:lineRule="auto"/>
      </w:pPr>
      <w:bookmarkStart w:id="0" w:name="h.uwnowsbnqsdg" w:colFirst="0" w:colLast="0"/>
      <w:bookmarkEnd w:id="0"/>
    </w:p>
    <w:p w:rsidR="00BE6404" w:rsidRPr="00154B2E" w:rsidRDefault="006D766B" w:rsidP="004B0D83">
      <w:pPr>
        <w:pStyle w:val="Naslov2"/>
        <w:spacing w:before="0" w:after="0" w:line="240" w:lineRule="auto"/>
      </w:pPr>
      <w:r w:rsidRPr="00154B2E">
        <w:t>Uvod</w:t>
      </w:r>
    </w:p>
    <w:p w:rsidR="00BE6404" w:rsidRPr="00154B2E" w:rsidRDefault="00BE6404" w:rsidP="005F2B4C">
      <w:pPr>
        <w:spacing w:line="240" w:lineRule="auto"/>
        <w:jc w:val="both"/>
      </w:pPr>
    </w:p>
    <w:p w:rsidR="00BE6404" w:rsidRPr="00154B2E" w:rsidRDefault="00BE6404" w:rsidP="005F2B4C">
      <w:pPr>
        <w:spacing w:line="240" w:lineRule="auto"/>
        <w:jc w:val="both"/>
      </w:pPr>
      <w:r w:rsidRPr="00154B2E">
        <w:t xml:space="preserve">Nadzorni odbor Občine Trzin je na svoji </w:t>
      </w:r>
      <w:r w:rsidR="00F52CC0" w:rsidRPr="00154B2E">
        <w:t>2</w:t>
      </w:r>
      <w:r w:rsidRPr="00154B2E">
        <w:t xml:space="preserve">. redni seji dne </w:t>
      </w:r>
      <w:r w:rsidR="00F52CC0" w:rsidRPr="00154B2E">
        <w:t>04.02</w:t>
      </w:r>
      <w:r w:rsidR="00C976CB" w:rsidRPr="00154B2E">
        <w:t>.2015</w:t>
      </w:r>
      <w:r w:rsidRPr="00154B2E">
        <w:t xml:space="preserve"> sprejel sklep o ustanovitvi delovne skupine za nadzor </w:t>
      </w:r>
      <w:r w:rsidR="00D02836" w:rsidRPr="00154B2E">
        <w:t>nad namenskostjo porabe presežka sredstev prejetih iz naslova vračila telekomunikacijskih sredstev</w:t>
      </w:r>
      <w:r w:rsidR="00106442" w:rsidRPr="00154B2E">
        <w:t>. V de</w:t>
      </w:r>
      <w:r w:rsidR="00D02836" w:rsidRPr="00154B2E">
        <w:t xml:space="preserve">lovno skupino sta bili imenovana Marcel Koprol </w:t>
      </w:r>
      <w:r w:rsidR="00B1556D" w:rsidRPr="00154B2E">
        <w:t>in Katarina Kadunc</w:t>
      </w:r>
      <w:r w:rsidRPr="00154B2E">
        <w:t xml:space="preserve">. </w:t>
      </w:r>
    </w:p>
    <w:p w:rsidR="00D02836" w:rsidRPr="00154B2E" w:rsidRDefault="00D02836" w:rsidP="005F2B4C">
      <w:pPr>
        <w:spacing w:line="240" w:lineRule="auto"/>
        <w:jc w:val="both"/>
      </w:pPr>
    </w:p>
    <w:p w:rsidR="00D02836" w:rsidRPr="00154B2E" w:rsidRDefault="00D02836" w:rsidP="005F2B4C">
      <w:pPr>
        <w:spacing w:line="240" w:lineRule="auto"/>
        <w:jc w:val="both"/>
      </w:pPr>
      <w:r w:rsidRPr="00154B2E">
        <w:t>Opis nadzorovane postavke: Občinski svet je 16.12.2009 formiral sklad z Odlok</w:t>
      </w:r>
      <w:r w:rsidR="00FB4A66" w:rsidRPr="00154B2E">
        <w:t>om</w:t>
      </w:r>
      <w:r w:rsidRPr="00154B2E">
        <w:t xml:space="preserve"> o ustanovitvi proračunskega sklada za investicije v telekomunikacijsko in drugo infrastrukturo skladno z zahtevami Zakona o vračanju vlaganj v javno telekomunikacijsko omrežje. V sklad se je z odlokom </w:t>
      </w:r>
      <w:r w:rsidR="005E2953" w:rsidRPr="00154B2E">
        <w:t xml:space="preserve">preneslo </w:t>
      </w:r>
      <w:r w:rsidRPr="00154B2E">
        <w:t xml:space="preserve">213.000 EUR. Občina sredstva nalaga v posebni namenski depozit, stanje na dan 31.12.2015 znaša 219.743,77 EUR. V letu 2015 je občina iz sklada porabila 533 EUR. </w:t>
      </w:r>
    </w:p>
    <w:p w:rsidR="00BE6404" w:rsidRPr="00154B2E" w:rsidRDefault="00BE6404" w:rsidP="005F2B4C">
      <w:pPr>
        <w:spacing w:line="240" w:lineRule="auto"/>
        <w:jc w:val="both"/>
      </w:pPr>
    </w:p>
    <w:p w:rsidR="000034D0" w:rsidRPr="00154B2E" w:rsidRDefault="000034D0" w:rsidP="005F2B4C">
      <w:pPr>
        <w:spacing w:line="240" w:lineRule="auto"/>
        <w:jc w:val="both"/>
      </w:pPr>
      <w:r w:rsidRPr="00154B2E">
        <w:t xml:space="preserve">Na podlagi </w:t>
      </w:r>
      <w:r w:rsidR="00D02836" w:rsidRPr="00154B2E">
        <w:t xml:space="preserve">pregledane zakonodaje in občinskih odlokov smo proučili namenskost teh sredstev. Hkrati smo pregledali porabo sredstev za obdobje od 1.1.2015 do 31.12.2015. </w:t>
      </w:r>
      <w:r w:rsidR="00C976CB" w:rsidRPr="00154B2E">
        <w:t>D</w:t>
      </w:r>
      <w:r w:rsidRPr="00154B2E">
        <w:t xml:space="preserve">elovna skupina se je sestala </w:t>
      </w:r>
      <w:r w:rsidR="00D02836" w:rsidRPr="00154B2E">
        <w:t xml:space="preserve">6.aprila </w:t>
      </w:r>
      <w:r w:rsidR="00B1556D" w:rsidRPr="00154B2E">
        <w:t>2016</w:t>
      </w:r>
      <w:r w:rsidRPr="00154B2E">
        <w:t xml:space="preserve">. </w:t>
      </w:r>
      <w:r w:rsidR="00C976CB" w:rsidRPr="00154B2E">
        <w:t xml:space="preserve">Opravili smo pregled </w:t>
      </w:r>
      <w:r w:rsidR="00D02836" w:rsidRPr="00154B2E">
        <w:t>naročene</w:t>
      </w:r>
      <w:r w:rsidR="00C976CB" w:rsidRPr="00154B2E">
        <w:t xml:space="preserve"> dokumentacije</w:t>
      </w:r>
      <w:r w:rsidR="00B1556D" w:rsidRPr="00154B2E">
        <w:t xml:space="preserve"> in se pogovorili z </w:t>
      </w:r>
      <w:r w:rsidR="00D02836" w:rsidRPr="00154B2E">
        <w:t>ga. Valentino Hvala, nato smo zahtevali dodatna pojasnila ter se ponovno sestali 6.5.2016</w:t>
      </w:r>
      <w:r w:rsidR="00C976CB" w:rsidRPr="00154B2E">
        <w:t xml:space="preserve">. </w:t>
      </w:r>
      <w:r w:rsidR="008E3CE2" w:rsidRPr="00154B2E">
        <w:t>Delovna</w:t>
      </w:r>
      <w:r w:rsidR="00C976CB" w:rsidRPr="00154B2E">
        <w:t xml:space="preserve"> skupina</w:t>
      </w:r>
      <w:r w:rsidR="008E3CE2" w:rsidRPr="00154B2E">
        <w:t xml:space="preserve"> je</w:t>
      </w:r>
      <w:r w:rsidR="00C976CB" w:rsidRPr="00154B2E">
        <w:t xml:space="preserve"> nadzor zaključila in izdelala </w:t>
      </w:r>
      <w:r w:rsidR="00D02836" w:rsidRPr="00154B2E">
        <w:t>predlog</w:t>
      </w:r>
      <w:r w:rsidR="00106442" w:rsidRPr="00154B2E">
        <w:t xml:space="preserve"> poročila </w:t>
      </w:r>
      <w:r w:rsidR="00D02836" w:rsidRPr="00154B2E">
        <w:t>14</w:t>
      </w:r>
      <w:r w:rsidRPr="00154B2E">
        <w:t>.</w:t>
      </w:r>
      <w:r w:rsidR="00D02836" w:rsidRPr="00154B2E">
        <w:t>6</w:t>
      </w:r>
      <w:r w:rsidR="00B1556D" w:rsidRPr="00154B2E">
        <w:t>.2016</w:t>
      </w:r>
      <w:r w:rsidRPr="00154B2E">
        <w:t>.</w:t>
      </w:r>
      <w:r w:rsidR="00A969FD" w:rsidRPr="00154B2E">
        <w:t xml:space="preserve"> </w:t>
      </w:r>
    </w:p>
    <w:p w:rsidR="000034D0" w:rsidRPr="00154B2E" w:rsidRDefault="000034D0" w:rsidP="005F2B4C">
      <w:pPr>
        <w:spacing w:line="240" w:lineRule="auto"/>
        <w:jc w:val="both"/>
      </w:pPr>
    </w:p>
    <w:p w:rsidR="00BE6404" w:rsidRPr="00154B2E" w:rsidRDefault="00BE6404" w:rsidP="005F2B4C">
      <w:pPr>
        <w:spacing w:line="240" w:lineRule="auto"/>
        <w:jc w:val="both"/>
      </w:pPr>
      <w:r w:rsidRPr="00154B2E">
        <w:t>Namen in cilj nadzora:</w:t>
      </w:r>
    </w:p>
    <w:p w:rsidR="00BE6404" w:rsidRPr="00154B2E" w:rsidRDefault="00BE6404" w:rsidP="005F2B4C">
      <w:pPr>
        <w:numPr>
          <w:ilvl w:val="0"/>
          <w:numId w:val="1"/>
        </w:numPr>
        <w:spacing w:line="240" w:lineRule="auto"/>
        <w:ind w:hanging="359"/>
        <w:jc w:val="both"/>
      </w:pPr>
      <w:r w:rsidRPr="00154B2E">
        <w:t>preveriti skladnost finančnega poslovanja z zakoni in podzakonskimi akti ter preglednost poslovanja;</w:t>
      </w:r>
    </w:p>
    <w:p w:rsidR="00BE6404" w:rsidRPr="00154B2E" w:rsidRDefault="00BE6404" w:rsidP="005F2B4C">
      <w:pPr>
        <w:numPr>
          <w:ilvl w:val="0"/>
          <w:numId w:val="1"/>
        </w:numPr>
        <w:spacing w:line="240" w:lineRule="auto"/>
        <w:ind w:hanging="359"/>
        <w:jc w:val="both"/>
      </w:pPr>
      <w:r w:rsidRPr="00154B2E">
        <w:t>preveriti skladnost finančnega poslovanja s proračunom Občine Trzin;</w:t>
      </w:r>
    </w:p>
    <w:p w:rsidR="00BE6404" w:rsidRPr="00154B2E" w:rsidRDefault="00BE6404" w:rsidP="005F2B4C">
      <w:pPr>
        <w:numPr>
          <w:ilvl w:val="0"/>
          <w:numId w:val="1"/>
        </w:numPr>
        <w:spacing w:line="240" w:lineRule="auto"/>
        <w:ind w:hanging="359"/>
        <w:jc w:val="both"/>
      </w:pPr>
      <w:r w:rsidRPr="00154B2E">
        <w:t>poročati o ugotovljenih nepravilnostih;</w:t>
      </w:r>
    </w:p>
    <w:p w:rsidR="00FA21CC" w:rsidRPr="00154B2E" w:rsidRDefault="00BE6404" w:rsidP="005F2B4C">
      <w:pPr>
        <w:numPr>
          <w:ilvl w:val="0"/>
          <w:numId w:val="1"/>
        </w:numPr>
        <w:spacing w:line="240" w:lineRule="auto"/>
        <w:ind w:hanging="359"/>
        <w:jc w:val="both"/>
      </w:pPr>
      <w:r w:rsidRPr="00154B2E">
        <w:t>podati prip</w:t>
      </w:r>
      <w:r w:rsidR="00B1556D" w:rsidRPr="00154B2E">
        <w:t>oročila in predloge za izboljšanje</w:t>
      </w:r>
      <w:r w:rsidRPr="00154B2E">
        <w:t>.</w:t>
      </w:r>
    </w:p>
    <w:p w:rsidR="00154B2E" w:rsidRDefault="00154B2E" w:rsidP="005F2B4C">
      <w:pPr>
        <w:pStyle w:val="Naslov2"/>
        <w:spacing w:before="0" w:after="0" w:line="240" w:lineRule="auto"/>
        <w:jc w:val="both"/>
      </w:pPr>
      <w:bookmarkStart w:id="1" w:name="h.qw25yo4ocejh" w:colFirst="0" w:colLast="0"/>
      <w:bookmarkEnd w:id="1"/>
    </w:p>
    <w:p w:rsidR="009524C0" w:rsidRPr="00154B2E" w:rsidRDefault="009524C0" w:rsidP="005F2B4C">
      <w:pPr>
        <w:pStyle w:val="Naslov2"/>
        <w:spacing w:before="0" w:after="0" w:line="240" w:lineRule="auto"/>
        <w:jc w:val="both"/>
        <w:rPr>
          <w:b w:val="0"/>
          <w:sz w:val="22"/>
        </w:rPr>
      </w:pPr>
      <w:r w:rsidRPr="00154B2E">
        <w:lastRenderedPageBreak/>
        <w:t>Ugotovitveni del</w:t>
      </w:r>
    </w:p>
    <w:p w:rsidR="000034D0" w:rsidRPr="00154B2E" w:rsidRDefault="000034D0" w:rsidP="005F2B4C">
      <w:pPr>
        <w:spacing w:line="240" w:lineRule="auto"/>
        <w:jc w:val="both"/>
      </w:pPr>
      <w:bookmarkStart w:id="2" w:name="h.l3hfgljnhraa" w:colFirst="0" w:colLast="0"/>
      <w:bookmarkEnd w:id="2"/>
      <w:r w:rsidRPr="00154B2E">
        <w:t>Nadzorni odbor izreka pozitivno mnenje o predmetu nadzora –</w:t>
      </w:r>
      <w:r w:rsidR="00B12AE3" w:rsidRPr="00154B2E">
        <w:t xml:space="preserve"> nadzor nad namenskostjo porabe presežka sredstev prejetih iz naslova vračila telekomunikacijskih sredstev</w:t>
      </w:r>
      <w:r w:rsidR="00B1556D" w:rsidRPr="00154B2E">
        <w:t>.</w:t>
      </w:r>
    </w:p>
    <w:p w:rsidR="00B12AE3" w:rsidRPr="00154B2E" w:rsidRDefault="00B12AE3" w:rsidP="005F2B4C">
      <w:pPr>
        <w:spacing w:line="240" w:lineRule="auto"/>
        <w:jc w:val="both"/>
      </w:pPr>
    </w:p>
    <w:p w:rsidR="004B0D83" w:rsidRPr="00154B2E" w:rsidRDefault="008E3CE2" w:rsidP="005F2B4C">
      <w:pPr>
        <w:spacing w:line="240" w:lineRule="auto"/>
        <w:jc w:val="both"/>
      </w:pPr>
      <w:r w:rsidRPr="00154B2E">
        <w:t xml:space="preserve">V nadaljevanju podajamo ostale ugotovitve in z njimi povezana priporočila, ki izhajajo iz opravljenega nadzora. </w:t>
      </w:r>
    </w:p>
    <w:p w:rsidR="00B1556D" w:rsidRPr="00154B2E" w:rsidRDefault="00B1556D" w:rsidP="005F2B4C">
      <w:pPr>
        <w:spacing w:line="240" w:lineRule="auto"/>
        <w:jc w:val="both"/>
      </w:pPr>
    </w:p>
    <w:p w:rsidR="0077458E" w:rsidRPr="00154B2E" w:rsidRDefault="0077458E" w:rsidP="005F2B4C">
      <w:pPr>
        <w:spacing w:line="240" w:lineRule="auto"/>
        <w:jc w:val="both"/>
        <w:rPr>
          <w:b/>
        </w:rPr>
      </w:pPr>
    </w:p>
    <w:p w:rsidR="008E3CE2" w:rsidRPr="00154B2E" w:rsidRDefault="008E3CE2" w:rsidP="005F2B4C">
      <w:pPr>
        <w:spacing w:line="240" w:lineRule="auto"/>
        <w:jc w:val="both"/>
      </w:pPr>
      <w:r w:rsidRPr="00154B2E">
        <w:rPr>
          <w:b/>
        </w:rPr>
        <w:t>Priporočila in predlogi</w:t>
      </w:r>
    </w:p>
    <w:p w:rsidR="00B12AE3" w:rsidRPr="00154B2E" w:rsidRDefault="00B12AE3" w:rsidP="00B12AE3">
      <w:pPr>
        <w:rPr>
          <w:i/>
          <w:sz w:val="20"/>
          <w:szCs w:val="20"/>
        </w:rPr>
      </w:pPr>
    </w:p>
    <w:p w:rsidR="00B12AE3" w:rsidRPr="00154B2E" w:rsidRDefault="00B12AE3" w:rsidP="00B12AE3">
      <w:pPr>
        <w:rPr>
          <w:b/>
        </w:rPr>
      </w:pPr>
      <w:r w:rsidRPr="00154B2E">
        <w:rPr>
          <w:b/>
        </w:rPr>
        <w:t>STRATEGIJA PORABE SREDSTEV</w:t>
      </w:r>
    </w:p>
    <w:p w:rsidR="00B12AE3" w:rsidRPr="00154B2E" w:rsidRDefault="00B12AE3" w:rsidP="00B12AE3">
      <w:pPr>
        <w:spacing w:line="240" w:lineRule="auto"/>
        <w:jc w:val="both"/>
        <w:rPr>
          <w:color w:val="auto"/>
          <w:u w:val="single"/>
        </w:rPr>
      </w:pPr>
    </w:p>
    <w:p w:rsidR="00B12AE3" w:rsidRPr="00154B2E" w:rsidRDefault="00B12AE3" w:rsidP="00B12AE3">
      <w:pPr>
        <w:spacing w:line="240" w:lineRule="auto"/>
        <w:jc w:val="both"/>
        <w:rPr>
          <w:color w:val="auto"/>
          <w:u w:val="single"/>
        </w:rPr>
      </w:pPr>
      <w:r w:rsidRPr="00154B2E">
        <w:rPr>
          <w:color w:val="auto"/>
          <w:u w:val="single"/>
        </w:rPr>
        <w:t>Ugotovitev:</w:t>
      </w:r>
    </w:p>
    <w:p w:rsidR="00B12AE3" w:rsidRPr="00154B2E" w:rsidRDefault="00B12AE3" w:rsidP="00B12AE3">
      <w:r w:rsidRPr="00154B2E">
        <w:t>Na podlagi nadzora, ki smo ga opravili, smo ugotovili, da je Občina Trzin v zadnjih 3 letih porabila minimalna sredstva posebnega sklada, ki je nastal iz presežka sredstev prejetih iz naslova vračila telekomunikacijskih sredstev. Strinjamo se, da je poraba sredstev omejena, vendar kljub temu ugotavljamo, da Občina nima sprejete strategije porabe teh namenskih sredstev.</w:t>
      </w:r>
    </w:p>
    <w:p w:rsidR="00B12AE3" w:rsidRPr="00154B2E" w:rsidRDefault="00B12AE3" w:rsidP="00B12AE3">
      <w:pPr>
        <w:spacing w:line="240" w:lineRule="auto"/>
        <w:jc w:val="both"/>
        <w:rPr>
          <w:color w:val="auto"/>
          <w:u w:val="single"/>
        </w:rPr>
      </w:pPr>
    </w:p>
    <w:p w:rsidR="00B12AE3" w:rsidRPr="00154B2E" w:rsidRDefault="00B12AE3" w:rsidP="00B12AE3">
      <w:pPr>
        <w:spacing w:line="240" w:lineRule="auto"/>
        <w:jc w:val="both"/>
        <w:rPr>
          <w:color w:val="auto"/>
          <w:u w:val="single"/>
        </w:rPr>
      </w:pPr>
      <w:r w:rsidRPr="00154B2E">
        <w:rPr>
          <w:color w:val="auto"/>
          <w:u w:val="single"/>
        </w:rPr>
        <w:t>Priporočilo:</w:t>
      </w:r>
    </w:p>
    <w:p w:rsidR="00B12AE3" w:rsidRPr="00154B2E" w:rsidRDefault="00B12AE3" w:rsidP="00B12AE3">
      <w:pPr>
        <w:spacing w:line="240" w:lineRule="auto"/>
        <w:jc w:val="both"/>
      </w:pPr>
      <w:r w:rsidRPr="00154B2E">
        <w:t xml:space="preserve">Občini predlagamo, da pripravi dolgoročno strategijo porabe teh sredstev za nadaljnjih 5 let ter prouči možnosti porabe teh sredstev za različne namene v skladu z določili Zakona o vračanju vlaganj v javno telekomunikacijsko omrežje. Predlagamo, da Občina pripravi predlog strategije do konca leta 2016 ter jo predloži v obravnavo Občinskemu svetu. </w:t>
      </w:r>
    </w:p>
    <w:p w:rsidR="008E3CE2" w:rsidRPr="00154B2E" w:rsidRDefault="008E3CE2" w:rsidP="005F2B4C">
      <w:pPr>
        <w:spacing w:line="240" w:lineRule="auto"/>
        <w:jc w:val="both"/>
      </w:pPr>
    </w:p>
    <w:p w:rsidR="008E3CE2" w:rsidRPr="00154B2E" w:rsidRDefault="008E3CE2" w:rsidP="005F2B4C">
      <w:pPr>
        <w:spacing w:line="240" w:lineRule="auto"/>
        <w:jc w:val="both"/>
        <w:rPr>
          <w:color w:val="auto"/>
          <w:u w:val="single"/>
        </w:rPr>
      </w:pPr>
      <w:r w:rsidRPr="00154B2E">
        <w:rPr>
          <w:color w:val="auto"/>
          <w:u w:val="single"/>
        </w:rPr>
        <w:t>Odziv nadzorovane osebe</w:t>
      </w:r>
      <w:r w:rsidR="00B12AE3" w:rsidRPr="00154B2E">
        <w:rPr>
          <w:color w:val="auto"/>
          <w:u w:val="single"/>
        </w:rPr>
        <w:t>:</w:t>
      </w:r>
    </w:p>
    <w:p w:rsidR="008E3CE2" w:rsidRPr="00154B2E" w:rsidRDefault="0077458E" w:rsidP="005F2B4C">
      <w:pPr>
        <w:spacing w:line="240" w:lineRule="auto"/>
        <w:jc w:val="both"/>
      </w:pPr>
      <w:r w:rsidRPr="00154B2E">
        <w:t>Občinska uprava Občine Trzin se je v zvezi s porabo sredstev in presežki sredstev, ki so bila v skladu z Zakonom o vračanju vlaganj v javno telekomunikacijsko omrežje predmet vračila občinam, obrnila na resorno ministrstvo. Po prejemu odgovora s strani ministrstva bomo pripravili ustrezne dokumente, ki bodo podlaga za porabo sredstev. Strinjamo se, da se zaradi kompleksnosti porabe sredstev, ki so za porabo zelo omejena, pripravi strategija porabe oz.</w:t>
      </w:r>
      <w:r w:rsidR="00154B2E">
        <w:t xml:space="preserve"> </w:t>
      </w:r>
      <w:r w:rsidRPr="00154B2E">
        <w:t xml:space="preserve">naložb namenskih sredstev. </w:t>
      </w:r>
    </w:p>
    <w:p w:rsidR="008E3CE2" w:rsidRPr="00154B2E" w:rsidRDefault="008E3CE2" w:rsidP="005F2B4C">
      <w:pPr>
        <w:spacing w:line="240" w:lineRule="auto"/>
        <w:jc w:val="both"/>
      </w:pPr>
    </w:p>
    <w:p w:rsidR="008E3CE2" w:rsidRPr="00154B2E" w:rsidRDefault="008E3CE2" w:rsidP="005F2B4C">
      <w:pPr>
        <w:spacing w:line="240" w:lineRule="auto"/>
        <w:jc w:val="both"/>
      </w:pPr>
    </w:p>
    <w:p w:rsidR="00C976CB" w:rsidRPr="00154B2E" w:rsidRDefault="00C976CB" w:rsidP="005F2B4C">
      <w:pPr>
        <w:spacing w:line="240" w:lineRule="auto"/>
        <w:jc w:val="both"/>
      </w:pPr>
    </w:p>
    <w:p w:rsidR="009524C0" w:rsidRPr="00154B2E" w:rsidRDefault="009524C0" w:rsidP="005F2B4C">
      <w:pPr>
        <w:spacing w:line="240" w:lineRule="auto"/>
        <w:jc w:val="both"/>
      </w:pPr>
    </w:p>
    <w:p w:rsidR="009524C0" w:rsidRPr="00154B2E" w:rsidRDefault="009524C0" w:rsidP="005F2B4C">
      <w:pPr>
        <w:spacing w:line="240" w:lineRule="auto"/>
        <w:jc w:val="both"/>
      </w:pPr>
    </w:p>
    <w:p w:rsidR="009524C0" w:rsidRPr="00154B2E" w:rsidRDefault="009524C0" w:rsidP="005F2B4C">
      <w:pPr>
        <w:spacing w:line="240" w:lineRule="auto"/>
        <w:jc w:val="both"/>
      </w:pPr>
      <w:r w:rsidRPr="00154B2E">
        <w:tab/>
      </w:r>
      <w:r w:rsidRPr="00154B2E">
        <w:tab/>
      </w:r>
      <w:r w:rsidRPr="00154B2E">
        <w:tab/>
      </w:r>
      <w:r w:rsidRPr="00154B2E">
        <w:tab/>
      </w:r>
      <w:r w:rsidRPr="00154B2E">
        <w:tab/>
      </w:r>
      <w:r w:rsidRPr="00154B2E">
        <w:tab/>
      </w:r>
      <w:r w:rsidRPr="00154B2E">
        <w:tab/>
      </w:r>
      <w:r w:rsidR="000D551A" w:rsidRPr="00154B2E">
        <w:t xml:space="preserve"> </w:t>
      </w:r>
      <w:r w:rsidR="00A00940" w:rsidRPr="00154B2E">
        <w:t>Predsednica nadzornega odbora</w:t>
      </w:r>
      <w:r w:rsidRPr="00154B2E">
        <w:t>:</w:t>
      </w:r>
    </w:p>
    <w:p w:rsidR="00121087" w:rsidRPr="00154B2E" w:rsidRDefault="009524C0" w:rsidP="005F2B4C">
      <w:pPr>
        <w:spacing w:line="240" w:lineRule="auto"/>
        <w:jc w:val="both"/>
      </w:pPr>
      <w:r w:rsidRPr="00154B2E">
        <w:tab/>
      </w:r>
      <w:r w:rsidRPr="00154B2E">
        <w:tab/>
      </w:r>
      <w:r w:rsidRPr="00154B2E">
        <w:tab/>
      </w:r>
      <w:r w:rsidRPr="00154B2E">
        <w:tab/>
      </w:r>
      <w:r w:rsidRPr="00154B2E">
        <w:tab/>
      </w:r>
      <w:r w:rsidRPr="00154B2E">
        <w:tab/>
      </w:r>
      <w:r w:rsidRPr="00154B2E">
        <w:tab/>
      </w:r>
      <w:r w:rsidR="00A00940" w:rsidRPr="00154B2E">
        <w:t xml:space="preserve">           </w:t>
      </w:r>
      <w:r w:rsidR="000F7E0D" w:rsidRPr="00154B2E">
        <w:t>Katarina Kadunc</w:t>
      </w:r>
      <w:r w:rsidR="00A00940" w:rsidRPr="00154B2E">
        <w:t>, l.r.</w:t>
      </w:r>
    </w:p>
    <w:p w:rsidR="006D766B" w:rsidRPr="00154B2E" w:rsidRDefault="006D766B" w:rsidP="005F2B4C">
      <w:pPr>
        <w:spacing w:line="240" w:lineRule="auto"/>
        <w:jc w:val="both"/>
      </w:pPr>
    </w:p>
    <w:p w:rsidR="000D551A" w:rsidRPr="00154B2E" w:rsidRDefault="000D551A" w:rsidP="005F2B4C">
      <w:pPr>
        <w:spacing w:line="240" w:lineRule="auto"/>
        <w:jc w:val="both"/>
      </w:pPr>
    </w:p>
    <w:p w:rsidR="000D551A" w:rsidRPr="00154B2E" w:rsidRDefault="000D551A" w:rsidP="005F2B4C">
      <w:pPr>
        <w:spacing w:line="240" w:lineRule="auto"/>
        <w:jc w:val="both"/>
      </w:pPr>
    </w:p>
    <w:p w:rsidR="000D551A" w:rsidRPr="00154B2E" w:rsidRDefault="000D551A" w:rsidP="005F2B4C">
      <w:pPr>
        <w:spacing w:line="240" w:lineRule="auto"/>
        <w:jc w:val="both"/>
      </w:pPr>
    </w:p>
    <w:p w:rsidR="004B0D83" w:rsidRPr="00154B2E" w:rsidRDefault="004B0D83" w:rsidP="005F2B4C">
      <w:pPr>
        <w:spacing w:line="240" w:lineRule="auto"/>
        <w:jc w:val="both"/>
      </w:pPr>
    </w:p>
    <w:p w:rsidR="00FA21CC" w:rsidRPr="00154B2E" w:rsidRDefault="00FA21CC" w:rsidP="00CE7CD7">
      <w:pPr>
        <w:spacing w:line="240" w:lineRule="auto"/>
        <w:jc w:val="both"/>
      </w:pPr>
      <w:bookmarkStart w:id="3" w:name="_GoBack"/>
      <w:bookmarkEnd w:id="3"/>
    </w:p>
    <w:sectPr w:rsidR="00FA21CC" w:rsidRPr="00154B2E" w:rsidSect="00E137C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12D"/>
    <w:multiLevelType w:val="multilevel"/>
    <w:tmpl w:val="EA28B0D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87A72E8"/>
    <w:multiLevelType w:val="hybridMultilevel"/>
    <w:tmpl w:val="82CC6E26"/>
    <w:lvl w:ilvl="0" w:tplc="00FAEA92">
      <w:start w:val="1236"/>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F91B06"/>
    <w:multiLevelType w:val="multilevel"/>
    <w:tmpl w:val="BA805220"/>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3">
    <w:nsid w:val="3EBE5067"/>
    <w:multiLevelType w:val="hybridMultilevel"/>
    <w:tmpl w:val="7C62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27C72"/>
    <w:multiLevelType w:val="hybridMultilevel"/>
    <w:tmpl w:val="68E6D126"/>
    <w:lvl w:ilvl="0" w:tplc="9B8E0E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A915A68"/>
    <w:multiLevelType w:val="multilevel"/>
    <w:tmpl w:val="31FC0CD2"/>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6">
    <w:nsid w:val="4FAA6952"/>
    <w:multiLevelType w:val="hybridMultilevel"/>
    <w:tmpl w:val="1B4A4F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AD072A5"/>
    <w:multiLevelType w:val="hybridMultilevel"/>
    <w:tmpl w:val="8294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75F32"/>
    <w:multiLevelType w:val="multilevel"/>
    <w:tmpl w:val="9A6A4D76"/>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9">
    <w:nsid w:val="7CA460B6"/>
    <w:multiLevelType w:val="multilevel"/>
    <w:tmpl w:val="F5D208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2"/>
  </w:num>
  <w:num w:numId="3">
    <w:abstractNumId w:val="5"/>
  </w:num>
  <w:num w:numId="4">
    <w:abstractNumId w:val="8"/>
  </w:num>
  <w:num w:numId="5">
    <w:abstractNumId w:val="9"/>
  </w:num>
  <w:num w:numId="6">
    <w:abstractNumId w:val="4"/>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04"/>
    <w:rsid w:val="000034D0"/>
    <w:rsid w:val="00004091"/>
    <w:rsid w:val="000057C3"/>
    <w:rsid w:val="00020D78"/>
    <w:rsid w:val="00033DF8"/>
    <w:rsid w:val="00036D27"/>
    <w:rsid w:val="00050699"/>
    <w:rsid w:val="00072875"/>
    <w:rsid w:val="00082E15"/>
    <w:rsid w:val="00086915"/>
    <w:rsid w:val="000A0DAD"/>
    <w:rsid w:val="000A5D4B"/>
    <w:rsid w:val="000A622E"/>
    <w:rsid w:val="000B1747"/>
    <w:rsid w:val="000B4E20"/>
    <w:rsid w:val="000B6F14"/>
    <w:rsid w:val="000C7C33"/>
    <w:rsid w:val="000D551A"/>
    <w:rsid w:val="000D7EA6"/>
    <w:rsid w:val="000E078D"/>
    <w:rsid w:val="000F7E0D"/>
    <w:rsid w:val="00104F7F"/>
    <w:rsid w:val="00106442"/>
    <w:rsid w:val="00111E7F"/>
    <w:rsid w:val="001162A3"/>
    <w:rsid w:val="00121087"/>
    <w:rsid w:val="00145A14"/>
    <w:rsid w:val="00153679"/>
    <w:rsid w:val="00154B2E"/>
    <w:rsid w:val="00157E30"/>
    <w:rsid w:val="00164FA2"/>
    <w:rsid w:val="00170849"/>
    <w:rsid w:val="00182608"/>
    <w:rsid w:val="00185761"/>
    <w:rsid w:val="00195C7E"/>
    <w:rsid w:val="001C11BC"/>
    <w:rsid w:val="001D6522"/>
    <w:rsid w:val="001F136F"/>
    <w:rsid w:val="00202ABE"/>
    <w:rsid w:val="00204D3E"/>
    <w:rsid w:val="00205FE3"/>
    <w:rsid w:val="002225EA"/>
    <w:rsid w:val="0022286F"/>
    <w:rsid w:val="00223EFF"/>
    <w:rsid w:val="00224F99"/>
    <w:rsid w:val="00227E01"/>
    <w:rsid w:val="00230DD6"/>
    <w:rsid w:val="002704B6"/>
    <w:rsid w:val="00273C99"/>
    <w:rsid w:val="002A4885"/>
    <w:rsid w:val="002B766B"/>
    <w:rsid w:val="002D4C8A"/>
    <w:rsid w:val="002D5742"/>
    <w:rsid w:val="002F1A20"/>
    <w:rsid w:val="00364378"/>
    <w:rsid w:val="003656C8"/>
    <w:rsid w:val="00373158"/>
    <w:rsid w:val="0037482C"/>
    <w:rsid w:val="00382012"/>
    <w:rsid w:val="00390D90"/>
    <w:rsid w:val="003A5954"/>
    <w:rsid w:val="003A661C"/>
    <w:rsid w:val="003B67C5"/>
    <w:rsid w:val="003C2835"/>
    <w:rsid w:val="003C2A2B"/>
    <w:rsid w:val="003C5625"/>
    <w:rsid w:val="003C7465"/>
    <w:rsid w:val="003D482E"/>
    <w:rsid w:val="003E0570"/>
    <w:rsid w:val="003E28A2"/>
    <w:rsid w:val="003F4A9D"/>
    <w:rsid w:val="003F714C"/>
    <w:rsid w:val="00400762"/>
    <w:rsid w:val="00402ED0"/>
    <w:rsid w:val="00404D3E"/>
    <w:rsid w:val="00407453"/>
    <w:rsid w:val="00422B16"/>
    <w:rsid w:val="00423567"/>
    <w:rsid w:val="00425095"/>
    <w:rsid w:val="004273AD"/>
    <w:rsid w:val="00436BD4"/>
    <w:rsid w:val="004376DA"/>
    <w:rsid w:val="004618FF"/>
    <w:rsid w:val="00473905"/>
    <w:rsid w:val="004968E0"/>
    <w:rsid w:val="0049709F"/>
    <w:rsid w:val="004B0D83"/>
    <w:rsid w:val="004B6E45"/>
    <w:rsid w:val="004C61C8"/>
    <w:rsid w:val="004D05B7"/>
    <w:rsid w:val="004D18DE"/>
    <w:rsid w:val="004D52FB"/>
    <w:rsid w:val="004D6559"/>
    <w:rsid w:val="00502F86"/>
    <w:rsid w:val="0050756C"/>
    <w:rsid w:val="00510C87"/>
    <w:rsid w:val="00515787"/>
    <w:rsid w:val="00515B0C"/>
    <w:rsid w:val="00520207"/>
    <w:rsid w:val="00532294"/>
    <w:rsid w:val="00535F31"/>
    <w:rsid w:val="0054588F"/>
    <w:rsid w:val="00551A33"/>
    <w:rsid w:val="00554116"/>
    <w:rsid w:val="005601AE"/>
    <w:rsid w:val="00561347"/>
    <w:rsid w:val="005736F3"/>
    <w:rsid w:val="00577ED9"/>
    <w:rsid w:val="00587525"/>
    <w:rsid w:val="005974DB"/>
    <w:rsid w:val="005A3CA5"/>
    <w:rsid w:val="005A48B2"/>
    <w:rsid w:val="005E0167"/>
    <w:rsid w:val="005E0BED"/>
    <w:rsid w:val="005E14BF"/>
    <w:rsid w:val="005E2953"/>
    <w:rsid w:val="005E5D91"/>
    <w:rsid w:val="005F0F74"/>
    <w:rsid w:val="005F2B4C"/>
    <w:rsid w:val="00602A91"/>
    <w:rsid w:val="00605404"/>
    <w:rsid w:val="006116F0"/>
    <w:rsid w:val="00614943"/>
    <w:rsid w:val="00617A3D"/>
    <w:rsid w:val="00623DE4"/>
    <w:rsid w:val="00630113"/>
    <w:rsid w:val="00633544"/>
    <w:rsid w:val="006402BA"/>
    <w:rsid w:val="00665319"/>
    <w:rsid w:val="00665DA4"/>
    <w:rsid w:val="00673974"/>
    <w:rsid w:val="006822CF"/>
    <w:rsid w:val="00690B46"/>
    <w:rsid w:val="0069106F"/>
    <w:rsid w:val="006A1C33"/>
    <w:rsid w:val="006A5EF5"/>
    <w:rsid w:val="006B4B87"/>
    <w:rsid w:val="006B57A1"/>
    <w:rsid w:val="006B674A"/>
    <w:rsid w:val="006D1A1B"/>
    <w:rsid w:val="006D2D05"/>
    <w:rsid w:val="006D2DF2"/>
    <w:rsid w:val="006D6C66"/>
    <w:rsid w:val="006D766B"/>
    <w:rsid w:val="006E495C"/>
    <w:rsid w:val="006E6346"/>
    <w:rsid w:val="006E726B"/>
    <w:rsid w:val="00701CE0"/>
    <w:rsid w:val="00704EA9"/>
    <w:rsid w:val="00722CD3"/>
    <w:rsid w:val="00723CF3"/>
    <w:rsid w:val="00736971"/>
    <w:rsid w:val="007429B9"/>
    <w:rsid w:val="00752247"/>
    <w:rsid w:val="0077458E"/>
    <w:rsid w:val="00775092"/>
    <w:rsid w:val="00777549"/>
    <w:rsid w:val="00780CF5"/>
    <w:rsid w:val="0078728B"/>
    <w:rsid w:val="00787777"/>
    <w:rsid w:val="0079307E"/>
    <w:rsid w:val="00795BB6"/>
    <w:rsid w:val="007A354C"/>
    <w:rsid w:val="007B355F"/>
    <w:rsid w:val="007C4394"/>
    <w:rsid w:val="007C4E60"/>
    <w:rsid w:val="007D68E7"/>
    <w:rsid w:val="007D7BD6"/>
    <w:rsid w:val="007E36AC"/>
    <w:rsid w:val="007F2CF8"/>
    <w:rsid w:val="007F7185"/>
    <w:rsid w:val="00827AA7"/>
    <w:rsid w:val="008474E2"/>
    <w:rsid w:val="00847FC8"/>
    <w:rsid w:val="008837CD"/>
    <w:rsid w:val="0089379F"/>
    <w:rsid w:val="0089530D"/>
    <w:rsid w:val="008B7200"/>
    <w:rsid w:val="008B766F"/>
    <w:rsid w:val="008C0608"/>
    <w:rsid w:val="008C1060"/>
    <w:rsid w:val="008D1E28"/>
    <w:rsid w:val="008E23CB"/>
    <w:rsid w:val="008E3CE2"/>
    <w:rsid w:val="008E79AB"/>
    <w:rsid w:val="008F721F"/>
    <w:rsid w:val="00911F36"/>
    <w:rsid w:val="00917212"/>
    <w:rsid w:val="00934B59"/>
    <w:rsid w:val="00940064"/>
    <w:rsid w:val="009406E6"/>
    <w:rsid w:val="009524C0"/>
    <w:rsid w:val="0095602B"/>
    <w:rsid w:val="00960E44"/>
    <w:rsid w:val="00961E6F"/>
    <w:rsid w:val="009674B8"/>
    <w:rsid w:val="00976FB7"/>
    <w:rsid w:val="00980480"/>
    <w:rsid w:val="00985EAF"/>
    <w:rsid w:val="009A4B54"/>
    <w:rsid w:val="009A6817"/>
    <w:rsid w:val="009B22AA"/>
    <w:rsid w:val="009C12BE"/>
    <w:rsid w:val="009D5E10"/>
    <w:rsid w:val="009D75FD"/>
    <w:rsid w:val="009F5AB3"/>
    <w:rsid w:val="00A00940"/>
    <w:rsid w:val="00A11713"/>
    <w:rsid w:val="00A124B7"/>
    <w:rsid w:val="00A252EB"/>
    <w:rsid w:val="00A2591C"/>
    <w:rsid w:val="00A4226F"/>
    <w:rsid w:val="00A54AF8"/>
    <w:rsid w:val="00A576CA"/>
    <w:rsid w:val="00A83EE5"/>
    <w:rsid w:val="00A969FD"/>
    <w:rsid w:val="00AA623B"/>
    <w:rsid w:val="00AB0477"/>
    <w:rsid w:val="00AB0B2E"/>
    <w:rsid w:val="00AB0D54"/>
    <w:rsid w:val="00AB525F"/>
    <w:rsid w:val="00AC354E"/>
    <w:rsid w:val="00B01CAE"/>
    <w:rsid w:val="00B12621"/>
    <w:rsid w:val="00B12AE3"/>
    <w:rsid w:val="00B13613"/>
    <w:rsid w:val="00B1556D"/>
    <w:rsid w:val="00B3242B"/>
    <w:rsid w:val="00B33CC1"/>
    <w:rsid w:val="00B55A49"/>
    <w:rsid w:val="00B66D19"/>
    <w:rsid w:val="00B809CF"/>
    <w:rsid w:val="00B87C93"/>
    <w:rsid w:val="00B94F95"/>
    <w:rsid w:val="00B975E4"/>
    <w:rsid w:val="00BA2254"/>
    <w:rsid w:val="00BB2B82"/>
    <w:rsid w:val="00BC16F4"/>
    <w:rsid w:val="00BC6AE1"/>
    <w:rsid w:val="00BD7968"/>
    <w:rsid w:val="00BE6404"/>
    <w:rsid w:val="00C04570"/>
    <w:rsid w:val="00C13AD3"/>
    <w:rsid w:val="00C13C6F"/>
    <w:rsid w:val="00C2605F"/>
    <w:rsid w:val="00C31267"/>
    <w:rsid w:val="00C36157"/>
    <w:rsid w:val="00C53E39"/>
    <w:rsid w:val="00C6785C"/>
    <w:rsid w:val="00C801FB"/>
    <w:rsid w:val="00C81F02"/>
    <w:rsid w:val="00C915F7"/>
    <w:rsid w:val="00C9282B"/>
    <w:rsid w:val="00C93892"/>
    <w:rsid w:val="00C95277"/>
    <w:rsid w:val="00C976CB"/>
    <w:rsid w:val="00CA2367"/>
    <w:rsid w:val="00CB76C5"/>
    <w:rsid w:val="00CC3FF7"/>
    <w:rsid w:val="00CC55AC"/>
    <w:rsid w:val="00CD3781"/>
    <w:rsid w:val="00CD7F90"/>
    <w:rsid w:val="00CE7CD7"/>
    <w:rsid w:val="00CF4BDC"/>
    <w:rsid w:val="00CF77F9"/>
    <w:rsid w:val="00D009CC"/>
    <w:rsid w:val="00D02238"/>
    <w:rsid w:val="00D02836"/>
    <w:rsid w:val="00D031ED"/>
    <w:rsid w:val="00D044D5"/>
    <w:rsid w:val="00D07DDB"/>
    <w:rsid w:val="00D30A3E"/>
    <w:rsid w:val="00D35911"/>
    <w:rsid w:val="00D43F6D"/>
    <w:rsid w:val="00D50FDF"/>
    <w:rsid w:val="00D51FF1"/>
    <w:rsid w:val="00D76CBC"/>
    <w:rsid w:val="00D76E02"/>
    <w:rsid w:val="00D812AE"/>
    <w:rsid w:val="00D83DCC"/>
    <w:rsid w:val="00D87E96"/>
    <w:rsid w:val="00D93834"/>
    <w:rsid w:val="00D9436D"/>
    <w:rsid w:val="00D96369"/>
    <w:rsid w:val="00DB2209"/>
    <w:rsid w:val="00DB6FD6"/>
    <w:rsid w:val="00DC4326"/>
    <w:rsid w:val="00DD7152"/>
    <w:rsid w:val="00DE60B1"/>
    <w:rsid w:val="00DF219C"/>
    <w:rsid w:val="00DF3E15"/>
    <w:rsid w:val="00DF680D"/>
    <w:rsid w:val="00E013CF"/>
    <w:rsid w:val="00E064AA"/>
    <w:rsid w:val="00E12D17"/>
    <w:rsid w:val="00E13204"/>
    <w:rsid w:val="00E137C2"/>
    <w:rsid w:val="00E1613B"/>
    <w:rsid w:val="00E24E5F"/>
    <w:rsid w:val="00E2624B"/>
    <w:rsid w:val="00E27F02"/>
    <w:rsid w:val="00E47DFF"/>
    <w:rsid w:val="00E51F49"/>
    <w:rsid w:val="00E530A5"/>
    <w:rsid w:val="00E65AF4"/>
    <w:rsid w:val="00E65F96"/>
    <w:rsid w:val="00E67E0C"/>
    <w:rsid w:val="00E729EF"/>
    <w:rsid w:val="00E82720"/>
    <w:rsid w:val="00E871D2"/>
    <w:rsid w:val="00E94068"/>
    <w:rsid w:val="00EA409D"/>
    <w:rsid w:val="00EB211A"/>
    <w:rsid w:val="00EB6E67"/>
    <w:rsid w:val="00EC2C31"/>
    <w:rsid w:val="00EC5FD9"/>
    <w:rsid w:val="00ED4941"/>
    <w:rsid w:val="00EF72FE"/>
    <w:rsid w:val="00F124E6"/>
    <w:rsid w:val="00F20E4E"/>
    <w:rsid w:val="00F26F66"/>
    <w:rsid w:val="00F30339"/>
    <w:rsid w:val="00F33FA2"/>
    <w:rsid w:val="00F37B55"/>
    <w:rsid w:val="00F50CB5"/>
    <w:rsid w:val="00F52CC0"/>
    <w:rsid w:val="00F7119C"/>
    <w:rsid w:val="00F71B3B"/>
    <w:rsid w:val="00F7246A"/>
    <w:rsid w:val="00F90D2E"/>
    <w:rsid w:val="00F924C7"/>
    <w:rsid w:val="00F95741"/>
    <w:rsid w:val="00F96E1D"/>
    <w:rsid w:val="00FA21CC"/>
    <w:rsid w:val="00FA2768"/>
    <w:rsid w:val="00FB0618"/>
    <w:rsid w:val="00FB0BBA"/>
    <w:rsid w:val="00FB4A66"/>
    <w:rsid w:val="00FC4ADD"/>
    <w:rsid w:val="00FD55E6"/>
    <w:rsid w:val="00FE0467"/>
    <w:rsid w:val="00FF7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BE6404"/>
    <w:pPr>
      <w:spacing w:after="0"/>
    </w:pPr>
    <w:rPr>
      <w:rFonts w:ascii="Arial" w:eastAsia="Arial" w:hAnsi="Arial" w:cs="Arial"/>
      <w:color w:val="000000"/>
      <w:lang w:eastAsia="sl-SI"/>
    </w:rPr>
  </w:style>
  <w:style w:type="paragraph" w:styleId="Naslov2">
    <w:name w:val="heading 2"/>
    <w:basedOn w:val="Navaden"/>
    <w:next w:val="Navaden"/>
    <w:link w:val="Naslov2Znak"/>
    <w:rsid w:val="00BE6404"/>
    <w:pPr>
      <w:spacing w:before="360" w:after="80"/>
      <w:outlineLvl w:val="1"/>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E6404"/>
    <w:rPr>
      <w:rFonts w:ascii="Arial" w:eastAsia="Arial" w:hAnsi="Arial" w:cs="Arial"/>
      <w:b/>
      <w:color w:val="000000"/>
      <w:sz w:val="28"/>
      <w:lang w:eastAsia="sl-SI"/>
    </w:rPr>
  </w:style>
  <w:style w:type="paragraph" w:styleId="Odstavekseznama">
    <w:name w:val="List Paragraph"/>
    <w:basedOn w:val="Navaden"/>
    <w:uiPriority w:val="34"/>
    <w:qFormat/>
    <w:rsid w:val="009D75FD"/>
    <w:pPr>
      <w:ind w:left="720"/>
      <w:contextualSpacing/>
    </w:pPr>
  </w:style>
  <w:style w:type="paragraph" w:styleId="Besedilooblaka">
    <w:name w:val="Balloon Text"/>
    <w:basedOn w:val="Navaden"/>
    <w:link w:val="BesedilooblakaZnak"/>
    <w:uiPriority w:val="99"/>
    <w:semiHidden/>
    <w:unhideWhenUsed/>
    <w:rsid w:val="006B57A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B57A1"/>
    <w:rPr>
      <w:rFonts w:ascii="Segoe UI" w:eastAsia="Arial" w:hAnsi="Segoe UI" w:cs="Segoe UI"/>
      <w:color w:val="000000"/>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BE6404"/>
    <w:pPr>
      <w:spacing w:after="0"/>
    </w:pPr>
    <w:rPr>
      <w:rFonts w:ascii="Arial" w:eastAsia="Arial" w:hAnsi="Arial" w:cs="Arial"/>
      <w:color w:val="000000"/>
      <w:lang w:eastAsia="sl-SI"/>
    </w:rPr>
  </w:style>
  <w:style w:type="paragraph" w:styleId="Naslov2">
    <w:name w:val="heading 2"/>
    <w:basedOn w:val="Navaden"/>
    <w:next w:val="Navaden"/>
    <w:link w:val="Naslov2Znak"/>
    <w:rsid w:val="00BE6404"/>
    <w:pPr>
      <w:spacing w:before="360" w:after="80"/>
      <w:outlineLvl w:val="1"/>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E6404"/>
    <w:rPr>
      <w:rFonts w:ascii="Arial" w:eastAsia="Arial" w:hAnsi="Arial" w:cs="Arial"/>
      <w:b/>
      <w:color w:val="000000"/>
      <w:sz w:val="28"/>
      <w:lang w:eastAsia="sl-SI"/>
    </w:rPr>
  </w:style>
  <w:style w:type="paragraph" w:styleId="Odstavekseznama">
    <w:name w:val="List Paragraph"/>
    <w:basedOn w:val="Navaden"/>
    <w:uiPriority w:val="34"/>
    <w:qFormat/>
    <w:rsid w:val="009D75FD"/>
    <w:pPr>
      <w:ind w:left="720"/>
      <w:contextualSpacing/>
    </w:pPr>
  </w:style>
  <w:style w:type="paragraph" w:styleId="Besedilooblaka">
    <w:name w:val="Balloon Text"/>
    <w:basedOn w:val="Navaden"/>
    <w:link w:val="BesedilooblakaZnak"/>
    <w:uiPriority w:val="99"/>
    <w:semiHidden/>
    <w:unhideWhenUsed/>
    <w:rsid w:val="006B57A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B57A1"/>
    <w:rPr>
      <w:rFonts w:ascii="Segoe UI" w:eastAsia="Arial" w:hAnsi="Segoe UI" w:cs="Segoe UI"/>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1A8E-91CA-4BDB-BE55-27D5C0E9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568</Words>
  <Characters>3244</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dc:creator>
  <cp:lastModifiedBy>Barbara Gradišek</cp:lastModifiedBy>
  <cp:revision>6</cp:revision>
  <cp:lastPrinted>2016-03-14T11:00:00Z</cp:lastPrinted>
  <dcterms:created xsi:type="dcterms:W3CDTF">2016-07-04T07:53:00Z</dcterms:created>
  <dcterms:modified xsi:type="dcterms:W3CDTF">2016-09-20T08:10:00Z</dcterms:modified>
</cp:coreProperties>
</file>