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B96067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7030F" w:rsidRPr="00B96067" w:rsidRDefault="00D7030F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96067" w:rsidRPr="00B96067" w:rsidRDefault="00B96067" w:rsidP="00B9606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Zakona o lokalni samoupravi (Uradni list RS, št. 94/07 – uradno prečiščeno besedilo 2, </w:t>
      </w:r>
      <w:hyperlink r:id="rId6" w:tgtFrame="_blank" w:history="1">
        <w:r w:rsidRPr="00B96067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B9606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B96067">
        <w:rPr>
          <w:rFonts w:ascii="Garamond" w:eastAsia="Times New Roman" w:hAnsi="Garamond" w:cs="Times New Roman"/>
          <w:sz w:val="24"/>
          <w:szCs w:val="24"/>
        </w:rPr>
        <w:t>odl</w:t>
      </w:r>
      <w:proofErr w:type="spellEnd"/>
      <w:r w:rsidRPr="00B96067">
        <w:rPr>
          <w:rFonts w:ascii="Garamond" w:eastAsia="Times New Roman" w:hAnsi="Garamond" w:cs="Times New Roman"/>
          <w:sz w:val="24"/>
          <w:szCs w:val="24"/>
        </w:rPr>
        <w:t xml:space="preserve">. US, </w:t>
      </w:r>
      <w:hyperlink r:id="rId7" w:tgtFrame="_blank" w:history="1">
        <w:r w:rsidRPr="00B96067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B96067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B96067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B96067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B96067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B96067">
        <w:rPr>
          <w:rFonts w:ascii="Garamond" w:eastAsia="Times New Roman" w:hAnsi="Garamond" w:cs="Times New Roman"/>
          <w:sz w:val="24"/>
          <w:szCs w:val="24"/>
        </w:rPr>
        <w:t xml:space="preserve"> in 40/12 - </w:t>
      </w:r>
      <w:proofErr w:type="spellStart"/>
      <w:r w:rsidRPr="00B96067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B96067">
        <w:rPr>
          <w:rFonts w:ascii="Garamond" w:eastAsia="Times New Roman" w:hAnsi="Garamond" w:cs="Times New Roman"/>
          <w:sz w:val="24"/>
          <w:szCs w:val="24"/>
        </w:rPr>
        <w:t xml:space="preserve">), Zakona o volilni in referendumski kampanji (Uradni  list RS, št. 41/07, </w:t>
      </w:r>
      <w:hyperlink r:id="rId10" w:tgtFrame="_blank" w:history="1">
        <w:r w:rsidRPr="00B96067">
          <w:rPr>
            <w:rFonts w:ascii="Garamond" w:eastAsia="Times New Roman" w:hAnsi="Garamond" w:cs="Arial"/>
            <w:sz w:val="24"/>
            <w:szCs w:val="24"/>
          </w:rPr>
          <w:t>103/07</w:t>
        </w:r>
      </w:hyperlink>
      <w:r w:rsidRPr="00B96067">
        <w:rPr>
          <w:rFonts w:ascii="Garamond" w:eastAsia="Times New Roman" w:hAnsi="Garamond" w:cs="Arial"/>
          <w:sz w:val="24"/>
          <w:szCs w:val="24"/>
        </w:rPr>
        <w:t xml:space="preserve">-ZPolS-D, </w:t>
      </w:r>
      <w:hyperlink r:id="rId11" w:tgtFrame="_blank" w:history="1">
        <w:r w:rsidRPr="00B96067">
          <w:rPr>
            <w:rFonts w:ascii="Garamond" w:eastAsia="Times New Roman" w:hAnsi="Garamond" w:cs="Arial"/>
            <w:sz w:val="24"/>
            <w:szCs w:val="24"/>
          </w:rPr>
          <w:t>105/08</w:t>
        </w:r>
      </w:hyperlink>
      <w:r w:rsidRPr="00B96067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B96067">
        <w:rPr>
          <w:rFonts w:ascii="Garamond" w:eastAsia="Times New Roman" w:hAnsi="Garamond" w:cs="Arial"/>
          <w:sz w:val="24"/>
          <w:szCs w:val="24"/>
        </w:rPr>
        <w:t>odl</w:t>
      </w:r>
      <w:proofErr w:type="spellEnd"/>
      <w:r w:rsidRPr="00B96067">
        <w:rPr>
          <w:rFonts w:ascii="Garamond" w:eastAsia="Times New Roman" w:hAnsi="Garamond" w:cs="Arial"/>
          <w:sz w:val="24"/>
          <w:szCs w:val="24"/>
        </w:rPr>
        <w:t xml:space="preserve">. US, </w:t>
      </w:r>
      <w:hyperlink r:id="rId12" w:tgtFrame="_blank" w:history="1">
        <w:r w:rsidRPr="00B96067">
          <w:rPr>
            <w:rFonts w:ascii="Garamond" w:eastAsia="Times New Roman" w:hAnsi="Garamond" w:cs="Arial"/>
            <w:sz w:val="24"/>
            <w:szCs w:val="24"/>
          </w:rPr>
          <w:t>11/11</w:t>
        </w:r>
      </w:hyperlink>
      <w:r w:rsidRPr="00B96067">
        <w:rPr>
          <w:rFonts w:ascii="Garamond" w:eastAsia="Times New Roman" w:hAnsi="Garamond" w:cs="Arial"/>
          <w:sz w:val="24"/>
          <w:szCs w:val="24"/>
        </w:rPr>
        <w:t xml:space="preserve">, 28/11 – </w:t>
      </w:r>
      <w:proofErr w:type="spellStart"/>
      <w:r w:rsidRPr="00B96067">
        <w:rPr>
          <w:rFonts w:ascii="Garamond" w:eastAsia="Times New Roman" w:hAnsi="Garamond" w:cs="Arial"/>
          <w:sz w:val="24"/>
          <w:szCs w:val="24"/>
        </w:rPr>
        <w:t>odl</w:t>
      </w:r>
      <w:proofErr w:type="spellEnd"/>
      <w:r w:rsidRPr="00B96067">
        <w:rPr>
          <w:rFonts w:ascii="Garamond" w:eastAsia="Times New Roman" w:hAnsi="Garamond" w:cs="Arial"/>
          <w:sz w:val="24"/>
          <w:szCs w:val="24"/>
        </w:rPr>
        <w:t xml:space="preserve"> US, 98/13) in Sklepa o delni povrnitvi stroškov volilne kampanje (Uradni vestnik </w:t>
      </w:r>
      <w:proofErr w:type="spellStart"/>
      <w:r w:rsidRPr="00B96067">
        <w:rPr>
          <w:rFonts w:ascii="Garamond" w:eastAsia="Times New Roman" w:hAnsi="Garamond" w:cs="Arial"/>
          <w:sz w:val="24"/>
          <w:szCs w:val="24"/>
        </w:rPr>
        <w:t>OT</w:t>
      </w:r>
      <w:proofErr w:type="spellEnd"/>
      <w:r w:rsidRPr="00B96067">
        <w:rPr>
          <w:rFonts w:ascii="Garamond" w:eastAsia="Times New Roman" w:hAnsi="Garamond" w:cs="Arial"/>
          <w:sz w:val="24"/>
          <w:szCs w:val="24"/>
        </w:rPr>
        <w:t xml:space="preserve">, št. 5/14) na 5. redni seji dne 24.03.2015 sprejel </w:t>
      </w:r>
    </w:p>
    <w:p w:rsidR="00B96067" w:rsidRPr="00B96067" w:rsidRDefault="00B96067" w:rsidP="00B9606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96067" w:rsidRPr="00B96067" w:rsidRDefault="00B96067" w:rsidP="00B9606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 xml:space="preserve">SKLEP </w:t>
      </w:r>
    </w:p>
    <w:p w:rsidR="00B96067" w:rsidRPr="00B96067" w:rsidRDefault="00B96067" w:rsidP="00B9606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o seznanitvi s poročili organizatorjev volilnih kampanj za lokalne volitve 2014</w:t>
      </w:r>
    </w:p>
    <w:p w:rsidR="00B96067" w:rsidRPr="00B96067" w:rsidRDefault="00B96067" w:rsidP="00B9606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B96067" w:rsidRPr="00B96067" w:rsidRDefault="00B96067" w:rsidP="004362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Občinski svet Občine Trzin se je seznanil s poročili organizatorjev volilnih kampanj o vseh zbranih in porabljenih sredstvih za volilne kampanje za lokalne volitve leta 2014, ki so jih predložili: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Klavdija Tretjak, organizator volilne kampanje kandidatov za člane Občinskega sveta za kandidatno listo z imenom Lista za trajnostni razvoj Trzina – Tone Peršak in sokrajani;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Klavdija Tretjak, organizator volilne kampanje kandidata za župana Petra Ložarja;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Tanja Kajfež, organizator volilne kampanje kandidatov za člane Občinskega sveta za kandidatno listo z imenom Lista združeni Trzin;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Tanja Kajfež, organizator volilne kampanje kandidata za župana Marka Kajfeža;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 xml:space="preserve">Politična stranka Naprej Slovenija, organizator volilne kampanje kandidatov za člane Občinskega sveta za kandidatno listo z imenom Naprej Slovenija – </w:t>
      </w:r>
      <w:proofErr w:type="spellStart"/>
      <w:r w:rsidRPr="00B96067">
        <w:rPr>
          <w:rFonts w:ascii="Garamond" w:eastAsia="Times New Roman" w:hAnsi="Garamond" w:cs="Times New Roman"/>
          <w:b/>
          <w:sz w:val="24"/>
          <w:szCs w:val="24"/>
        </w:rPr>
        <w:t>NPS</w:t>
      </w:r>
      <w:proofErr w:type="spellEnd"/>
      <w:r w:rsidRPr="00B96067">
        <w:rPr>
          <w:rFonts w:ascii="Garamond" w:eastAsia="Times New Roman" w:hAnsi="Garamond" w:cs="Times New Roman"/>
          <w:b/>
          <w:sz w:val="24"/>
          <w:szCs w:val="24"/>
        </w:rPr>
        <w:t>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Politična stranka Naprej Slovenija, organizator volilne kampanje kandidata za župana Jožeta Lukana;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Romeo Podlogar, organizator volilne kampanje kandidatov za člane Občinskega sveta za kandidatno listo z imenom Za zeleni Trzin, lista odgovornih aktivnih občanov;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Romeo Podlogar, organizator volilne kampanje kandidata za župana Romea Podlogarja;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DeSUS Trzin, organizator volilne kampanje kandidatov za člane Občinskega sveta za kandidatno listo z imenom DeSUS Trzin;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DeSUS Trzin, organizator volilne kampanje kandidata za župana Zmaga Knupleža;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Nova Slovenija – Krščanski demokrati, organizator volilne kampanje kandidatov za člane Občinskega sveta za kandidatno listo z imenom Nova Slovenija – Krščanski demokrati;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Socialni demokrati, organizator volilne kampanje kandidatov za člane Občinskega sveta za kandidatno listo z imenom Socialni demokrati Trzin;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 xml:space="preserve">Slovenska demokratska stranka, organizator volilne kampanje kandidatov za člane Občinskega sveta za kandidatno listo z imenom Slovenski demokrati – Trzin in </w:t>
      </w:r>
    </w:p>
    <w:p w:rsidR="00B96067" w:rsidRPr="00B96067" w:rsidRDefault="00B96067" w:rsidP="00B9606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96067">
        <w:rPr>
          <w:rFonts w:ascii="Garamond" w:eastAsia="Times New Roman" w:hAnsi="Garamond" w:cs="Times New Roman"/>
          <w:b/>
          <w:sz w:val="24"/>
          <w:szCs w:val="24"/>
        </w:rPr>
        <w:t>Slovenska demokratska stranka - SDS, organizator volilne kampanje kandidata za župana Rada Gladka;</w:t>
      </w:r>
    </w:p>
    <w:p w:rsidR="00B96067" w:rsidRPr="00B96067" w:rsidRDefault="00B96067" w:rsidP="00B96067">
      <w:pPr>
        <w:pStyle w:val="Telobesedil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B96067">
        <w:rPr>
          <w:rFonts w:ascii="Garamond" w:hAnsi="Garamond"/>
          <w:b/>
          <w:sz w:val="24"/>
          <w:szCs w:val="24"/>
        </w:rPr>
        <w:t>Jure Jerman, organizator volilne kampanje kandidatov za člane Občinskega sveta za kandidatno listo z imenom Lista Trzin je naš dom;</w:t>
      </w:r>
    </w:p>
    <w:p w:rsidR="00B96067" w:rsidRPr="00B96067" w:rsidRDefault="00B96067" w:rsidP="00B96067">
      <w:pPr>
        <w:pStyle w:val="Telobesedil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96067">
        <w:rPr>
          <w:rFonts w:ascii="Garamond" w:hAnsi="Garamond"/>
          <w:b/>
          <w:sz w:val="24"/>
          <w:szCs w:val="24"/>
        </w:rPr>
        <w:t>Marjeta Zupan, organizator volilne kampanje kandidatke za županjo Marjeto Zupan;</w:t>
      </w:r>
    </w:p>
    <w:p w:rsidR="00B96067" w:rsidRPr="00B96067" w:rsidRDefault="00B96067" w:rsidP="00B96067">
      <w:pPr>
        <w:pStyle w:val="Telobesedil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B96067">
        <w:rPr>
          <w:rFonts w:ascii="Garamond" w:hAnsi="Garamond"/>
          <w:b/>
          <w:sz w:val="24"/>
          <w:szCs w:val="24"/>
        </w:rPr>
        <w:t>Društvo za napredek in razvoj Trzina, organizator volilne kampanje kandidatov za člane Občinskega sveta za kandidatno listo z imenom Trzinci;</w:t>
      </w:r>
    </w:p>
    <w:p w:rsidR="00B96067" w:rsidRPr="00B96067" w:rsidRDefault="00B96067" w:rsidP="00B96067">
      <w:pPr>
        <w:pStyle w:val="Telobesedil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B96067">
        <w:rPr>
          <w:rFonts w:ascii="Garamond" w:hAnsi="Garamond"/>
          <w:b/>
          <w:sz w:val="24"/>
          <w:szCs w:val="24"/>
        </w:rPr>
        <w:lastRenderedPageBreak/>
        <w:t xml:space="preserve">Društvo za napredek in razvoj Trzina, organizator volilne kampanje kandidata za župana Franeta </w:t>
      </w:r>
      <w:proofErr w:type="spellStart"/>
      <w:r w:rsidRPr="00B96067">
        <w:rPr>
          <w:rFonts w:ascii="Garamond" w:hAnsi="Garamond"/>
          <w:b/>
          <w:sz w:val="24"/>
          <w:szCs w:val="24"/>
        </w:rPr>
        <w:t>Mazovca</w:t>
      </w:r>
      <w:proofErr w:type="spellEnd"/>
      <w:r w:rsidRPr="00B96067">
        <w:rPr>
          <w:rFonts w:ascii="Garamond" w:hAnsi="Garamond"/>
          <w:b/>
          <w:sz w:val="24"/>
          <w:szCs w:val="24"/>
        </w:rPr>
        <w:t>.</w:t>
      </w:r>
      <w:r w:rsidRPr="00B96067">
        <w:rPr>
          <w:rFonts w:ascii="Garamond" w:hAnsi="Garamond"/>
          <w:sz w:val="24"/>
          <w:szCs w:val="24"/>
        </w:rPr>
        <w:t xml:space="preserve"> </w:t>
      </w:r>
    </w:p>
    <w:p w:rsidR="00B96067" w:rsidRPr="00B96067" w:rsidRDefault="00B96067" w:rsidP="00B9606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96067" w:rsidRPr="00B96067" w:rsidRDefault="00B96067" w:rsidP="00B960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9F7AAB" w:rsidRPr="00B96067" w:rsidRDefault="009F7AAB" w:rsidP="00002B1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D75ED" w:rsidRPr="00B96067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B96067" w:rsidRDefault="00126D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554940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5-10</w:t>
      </w:r>
      <w:r w:rsidR="006E43F4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2026CE" w:rsidRPr="00B96067" w:rsidRDefault="00B960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DD75ED" w:rsidRPr="00B96067" w:rsidRDefault="002026CE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župan:</w:t>
      </w:r>
    </w:p>
    <w:p w:rsidR="0069482B" w:rsidRPr="00B96067" w:rsidRDefault="00DD75ED" w:rsidP="00B960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</w:t>
      </w:r>
    </w:p>
    <w:p w:rsidR="0069482B" w:rsidRPr="00B96067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8176F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ab/>
      </w:r>
    </w:p>
    <w:p w:rsidR="00D8176F" w:rsidRDefault="00D8176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B96067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F7AAB" w:rsidRPr="00B96067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B96067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B96067" w:rsidRPr="00B96067" w:rsidRDefault="00B96067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Uradni vestnik Občine Trzin, št. 2/2015, z dne 31.03.2015,</w:t>
      </w:r>
    </w:p>
    <w:p w:rsidR="00DD75ED" w:rsidRPr="00B96067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96067" w:rsidSect="00D8176F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20822"/>
    <w:multiLevelType w:val="hybridMultilevel"/>
    <w:tmpl w:val="C3CE564E"/>
    <w:lvl w:ilvl="0" w:tplc="3530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2B15"/>
    <w:rsid w:val="000918EC"/>
    <w:rsid w:val="00126D67"/>
    <w:rsid w:val="001B16C5"/>
    <w:rsid w:val="002026CE"/>
    <w:rsid w:val="00246F7A"/>
    <w:rsid w:val="003531BA"/>
    <w:rsid w:val="00436284"/>
    <w:rsid w:val="00487D5A"/>
    <w:rsid w:val="004F5B53"/>
    <w:rsid w:val="00526B60"/>
    <w:rsid w:val="00554940"/>
    <w:rsid w:val="005C449D"/>
    <w:rsid w:val="00680783"/>
    <w:rsid w:val="0069482B"/>
    <w:rsid w:val="006E43F4"/>
    <w:rsid w:val="007738B5"/>
    <w:rsid w:val="008817CB"/>
    <w:rsid w:val="009726BB"/>
    <w:rsid w:val="009E137A"/>
    <w:rsid w:val="009F7AAB"/>
    <w:rsid w:val="00A440C9"/>
    <w:rsid w:val="00B96061"/>
    <w:rsid w:val="00B96067"/>
    <w:rsid w:val="00D046DD"/>
    <w:rsid w:val="00D7030F"/>
    <w:rsid w:val="00D8176F"/>
    <w:rsid w:val="00DB62E8"/>
    <w:rsid w:val="00DD75ED"/>
    <w:rsid w:val="00E4290F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1"/>
    <w:rsid w:val="00B960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uiPriority w:val="99"/>
    <w:semiHidden/>
    <w:rsid w:val="00B96067"/>
  </w:style>
  <w:style w:type="character" w:customStyle="1" w:styleId="TelobesedilaZnak1">
    <w:name w:val="Telo besedila Znak1"/>
    <w:basedOn w:val="Privzetapisavaodstavka"/>
    <w:link w:val="Telobesedila"/>
    <w:rsid w:val="00B960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111&amp;stevilka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2008105&amp;stevilka=44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07103&amp;stevilka=5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28</cp:revision>
  <dcterms:created xsi:type="dcterms:W3CDTF">2014-11-26T15:52:00Z</dcterms:created>
  <dcterms:modified xsi:type="dcterms:W3CDTF">2015-03-25T08:45:00Z</dcterms:modified>
</cp:coreProperties>
</file>