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4D5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4D5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4D5CB5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4D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CA6C48" w:rsidRDefault="00CA6C48" w:rsidP="004D5C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D75ED" w:rsidRPr="0003060B" w:rsidRDefault="00DD75ED" w:rsidP="004D5CB5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24769A" w:rsidRPr="0024769A" w:rsidRDefault="0024769A" w:rsidP="0024769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24769A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Zakona o lokalni samoupravi (Uradni list RS, št. 94/07 – uradno prečiščeno besedilo 2, </w:t>
      </w:r>
      <w:hyperlink r:id="rId6" w:tgtFrame="_blank" w:history="1">
        <w:r w:rsidRPr="0024769A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24769A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hyperlink r:id="rId7" w:tgtFrame="_blank" w:history="1">
        <w:r w:rsidRPr="0024769A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24769A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history="1">
        <w:r w:rsidRPr="0024769A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24769A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history="1">
        <w:r w:rsidRPr="0024769A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24769A">
        <w:rPr>
          <w:rFonts w:ascii="Garamond" w:eastAsia="Times New Roman" w:hAnsi="Garamond" w:cs="Times New Roman"/>
          <w:sz w:val="24"/>
          <w:szCs w:val="24"/>
        </w:rPr>
        <w:t>, 84/10 odl. US, 40/12 – ZUJF in 14/15 - ZUUJFO), 32. člena Zakona o zavodih (Uradni list RS, št. 12/91,</w:t>
      </w:r>
      <w:r w:rsidRPr="0024769A">
        <w:rPr>
          <w:rFonts w:ascii="Garamond" w:eastAsia="Times New Roman" w:hAnsi="Garamond" w:cs="Arial"/>
          <w:sz w:val="24"/>
          <w:szCs w:val="24"/>
        </w:rPr>
        <w:t xml:space="preserve"> </w:t>
      </w:r>
      <w:hyperlink r:id="rId10" w:tgtFrame="_blank" w:history="1">
        <w:r w:rsidRPr="0024769A">
          <w:rPr>
            <w:rFonts w:ascii="Garamond" w:eastAsia="Times New Roman" w:hAnsi="Garamond" w:cs="Arial"/>
            <w:sz w:val="24"/>
            <w:szCs w:val="24"/>
          </w:rPr>
          <w:t>45I/94</w:t>
        </w:r>
      </w:hyperlink>
      <w:r w:rsidRPr="0024769A">
        <w:rPr>
          <w:rFonts w:ascii="Garamond" w:eastAsia="Times New Roman" w:hAnsi="Garamond" w:cs="Arial"/>
          <w:sz w:val="24"/>
          <w:szCs w:val="24"/>
        </w:rPr>
        <w:t xml:space="preserve"> odl. US, </w:t>
      </w:r>
      <w:hyperlink r:id="rId11" w:tgtFrame="_blank" w:history="1">
        <w:r w:rsidRPr="0024769A">
          <w:rPr>
            <w:rFonts w:ascii="Garamond" w:eastAsia="Times New Roman" w:hAnsi="Garamond" w:cs="Arial"/>
            <w:sz w:val="24"/>
            <w:szCs w:val="24"/>
          </w:rPr>
          <w:t>8/96</w:t>
        </w:r>
      </w:hyperlink>
      <w:r w:rsidRPr="0024769A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12" w:tgtFrame="_blank" w:history="1">
        <w:r w:rsidRPr="0024769A">
          <w:rPr>
            <w:rFonts w:ascii="Garamond" w:eastAsia="Times New Roman" w:hAnsi="Garamond" w:cs="Arial"/>
            <w:sz w:val="24"/>
            <w:szCs w:val="24"/>
          </w:rPr>
          <w:t>18/98</w:t>
        </w:r>
      </w:hyperlink>
      <w:r w:rsidRPr="0024769A">
        <w:rPr>
          <w:rFonts w:ascii="Garamond" w:eastAsia="Times New Roman" w:hAnsi="Garamond" w:cs="Arial"/>
          <w:sz w:val="24"/>
          <w:szCs w:val="24"/>
        </w:rPr>
        <w:t xml:space="preserve"> odl. US, </w:t>
      </w:r>
      <w:hyperlink r:id="rId13" w:tgtFrame="_blank" w:history="1">
        <w:r w:rsidRPr="0024769A">
          <w:rPr>
            <w:rFonts w:ascii="Garamond" w:eastAsia="Times New Roman" w:hAnsi="Garamond" w:cs="Arial"/>
            <w:sz w:val="24"/>
            <w:szCs w:val="24"/>
          </w:rPr>
          <w:t>36/00</w:t>
        </w:r>
      </w:hyperlink>
      <w:r w:rsidRPr="0024769A">
        <w:rPr>
          <w:rFonts w:ascii="Garamond" w:eastAsia="Times New Roman" w:hAnsi="Garamond" w:cs="Arial"/>
          <w:sz w:val="24"/>
          <w:szCs w:val="24"/>
        </w:rPr>
        <w:t xml:space="preserve">-ZPDZC, </w:t>
      </w:r>
      <w:hyperlink r:id="rId14" w:tgtFrame="_blank" w:history="1">
        <w:r w:rsidRPr="0024769A">
          <w:rPr>
            <w:rFonts w:ascii="Garamond" w:eastAsia="Times New Roman" w:hAnsi="Garamond" w:cs="Arial"/>
            <w:sz w:val="24"/>
            <w:szCs w:val="24"/>
          </w:rPr>
          <w:t>127/06</w:t>
        </w:r>
      </w:hyperlink>
      <w:r w:rsidRPr="0024769A">
        <w:rPr>
          <w:rFonts w:ascii="Garamond" w:eastAsia="Times New Roman" w:hAnsi="Garamond" w:cs="Arial"/>
          <w:sz w:val="24"/>
          <w:szCs w:val="24"/>
        </w:rPr>
        <w:t>-ZJZP</w:t>
      </w:r>
      <w:r w:rsidRPr="0024769A">
        <w:rPr>
          <w:rFonts w:ascii="Garamond" w:eastAsia="Times New Roman" w:hAnsi="Garamond" w:cs="Times New Roman"/>
          <w:sz w:val="24"/>
          <w:szCs w:val="24"/>
        </w:rPr>
        <w:t>), 12. člena Odloka o ustanovitvi javnega zavoda Zdravstveni dom Domžale (Uradni vestnik OT, št. 7/00) in  Statuta Občine Trzin (Uradni vestnik OT, št. 2/06 – uradno prečiščeno besedilo 2 in 8/06) na 7. redni seji dne 03.06.2015 sprejel</w:t>
      </w:r>
    </w:p>
    <w:p w:rsidR="0024769A" w:rsidRPr="0024769A" w:rsidRDefault="0024769A" w:rsidP="0024769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4769A" w:rsidRPr="0024769A" w:rsidRDefault="0024769A" w:rsidP="002476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4769A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24769A" w:rsidRPr="0024769A" w:rsidRDefault="0024769A" w:rsidP="002476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24769A" w:rsidRPr="0024769A" w:rsidRDefault="0024769A" w:rsidP="002476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4769A">
        <w:rPr>
          <w:rFonts w:ascii="Garamond" w:eastAsia="Times New Roman" w:hAnsi="Garamond" w:cs="Times New Roman"/>
          <w:sz w:val="24"/>
          <w:szCs w:val="24"/>
        </w:rPr>
        <w:t>Občinski svet Občine Trzin soglaša z imenovanjem Ja</w:t>
      </w:r>
      <w:r w:rsidR="00735C4F">
        <w:rPr>
          <w:rFonts w:ascii="Garamond" w:eastAsia="Times New Roman" w:hAnsi="Garamond" w:cs="Times New Roman"/>
          <w:sz w:val="24"/>
          <w:szCs w:val="24"/>
        </w:rPr>
        <w:t>neza Svoljša</w:t>
      </w:r>
      <w:r w:rsidRPr="0024769A">
        <w:rPr>
          <w:rFonts w:ascii="Garamond" w:eastAsia="Times New Roman" w:hAnsi="Garamond" w:cs="Times New Roman"/>
          <w:sz w:val="24"/>
          <w:szCs w:val="24"/>
        </w:rPr>
        <w:t>ka, dr. med. spec. za direktorja Javnega zavoda Zdravstveni dom Domžale.</w:t>
      </w:r>
    </w:p>
    <w:p w:rsidR="0024769A" w:rsidRPr="0024769A" w:rsidRDefault="0024769A" w:rsidP="002476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4769A" w:rsidRPr="0024769A" w:rsidRDefault="0024769A" w:rsidP="002476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4769A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A60CD3" w:rsidRPr="004D5CB5" w:rsidRDefault="00A60CD3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60CD3" w:rsidRDefault="00A60CD3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1D2ED0" w:rsidRDefault="001D2ED0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252954" w:rsidRDefault="00C30F44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AA6FB1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24769A">
        <w:rPr>
          <w:rFonts w:ascii="Garamond" w:eastAsia="Times New Roman" w:hAnsi="Garamond" w:cs="Times New Roman"/>
          <w:sz w:val="24"/>
          <w:szCs w:val="24"/>
          <w:lang w:eastAsia="en-US"/>
        </w:rPr>
        <w:t>9</w:t>
      </w: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636EFB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A60CD3" w:rsidRDefault="00DD75ED" w:rsidP="004D5C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9106C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60CD3" w:rsidRDefault="00A60CD3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4B2BAD" w:rsidRPr="00636EFB" w:rsidRDefault="004B2BA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D2ED0" w:rsidRDefault="00DD75E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4F5F9C" w:rsidRDefault="004F5F9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10BBC" w:rsidRDefault="00010BB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10BBC" w:rsidRDefault="00010BB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10BBC" w:rsidRDefault="00010BB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10BBC" w:rsidRDefault="00010BB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10BBC" w:rsidRDefault="00010BBC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160C83" w:rsidRDefault="00160C83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4D5C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735C4F" w:rsidRPr="00A60CD3" w:rsidRDefault="00735C4F" w:rsidP="00735C4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Uradni vestnik Občine </w:t>
      </w:r>
      <w:r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Pr="00636EFB">
        <w:rPr>
          <w:rFonts w:ascii="Garamond" w:eastAsia="Times New Roman" w:hAnsi="Garamond" w:cs="Times New Roman"/>
          <w:sz w:val="24"/>
          <w:szCs w:val="24"/>
        </w:rPr>
        <w:t>4/2015, z dne 05.06.2015,</w:t>
      </w:r>
    </w:p>
    <w:p w:rsidR="0024769A" w:rsidRDefault="00735C4F" w:rsidP="004D5CB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Svet Zdravstvenega doma Domžale,</w:t>
      </w:r>
    </w:p>
    <w:p w:rsidR="00DD75ED" w:rsidRPr="00636EFB" w:rsidRDefault="00DD75ED" w:rsidP="004D5CB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010BBC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3CA6"/>
    <w:rsid w:val="00010BBC"/>
    <w:rsid w:val="0003060B"/>
    <w:rsid w:val="0014382D"/>
    <w:rsid w:val="00160C83"/>
    <w:rsid w:val="001D2ED0"/>
    <w:rsid w:val="002224EC"/>
    <w:rsid w:val="0024769A"/>
    <w:rsid w:val="0025264D"/>
    <w:rsid w:val="00252954"/>
    <w:rsid w:val="002C783C"/>
    <w:rsid w:val="003531BA"/>
    <w:rsid w:val="003753AA"/>
    <w:rsid w:val="004B2BAD"/>
    <w:rsid w:val="004D5CB5"/>
    <w:rsid w:val="004F5F9C"/>
    <w:rsid w:val="00636EFB"/>
    <w:rsid w:val="00680783"/>
    <w:rsid w:val="00735C4F"/>
    <w:rsid w:val="007E46B4"/>
    <w:rsid w:val="009106CF"/>
    <w:rsid w:val="009726BB"/>
    <w:rsid w:val="009926F6"/>
    <w:rsid w:val="009D0E90"/>
    <w:rsid w:val="009E137A"/>
    <w:rsid w:val="00A60CD3"/>
    <w:rsid w:val="00AA6FB1"/>
    <w:rsid w:val="00AC4783"/>
    <w:rsid w:val="00C30F44"/>
    <w:rsid w:val="00C50F69"/>
    <w:rsid w:val="00CA6C48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paragraph" w:styleId="Naslov2">
    <w:name w:val="heading 2"/>
    <w:basedOn w:val="Navaden"/>
    <w:next w:val="Navaden"/>
    <w:link w:val="Naslov2Znak"/>
    <w:qFormat/>
    <w:rsid w:val="004B2B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B2BAD"/>
    <w:rPr>
      <w:rFonts w:ascii="Times New Roman" w:eastAsia="Times New Roman" w:hAnsi="Times New Roman" w:cs="Times New Roman"/>
      <w:b/>
      <w:sz w:val="24"/>
      <w:szCs w:val="20"/>
    </w:rPr>
  </w:style>
  <w:style w:type="character" w:styleId="Hiperpovezava">
    <w:name w:val="Hyperlink"/>
    <w:rsid w:val="004B2BAD"/>
    <w:rPr>
      <w:color w:val="0000FF"/>
      <w:u w:val="single"/>
    </w:rPr>
  </w:style>
  <w:style w:type="paragraph" w:styleId="Brezrazmikov">
    <w:name w:val="No Spacing"/>
    <w:uiPriority w:val="1"/>
    <w:qFormat/>
    <w:rsid w:val="001D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13" Type="http://schemas.openxmlformats.org/officeDocument/2006/relationships/hyperlink" Target="http://www.uradni-list.si/1/objava.jsp?urlid=200036&amp;stevilka=16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199818&amp;stevilka=7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hyperlink" Target="http://www.uradni-list.si/1/objava.jsp?urlid=19968&amp;stevilka=3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199445&amp;stevilka=17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Relationship Id="rId14" Type="http://schemas.openxmlformats.org/officeDocument/2006/relationships/hyperlink" Target="http://www.uradni-list.si/1/objava.jsp?urlid=2006127&amp;stevilka=534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33</cp:revision>
  <dcterms:created xsi:type="dcterms:W3CDTF">2014-11-26T15:52:00Z</dcterms:created>
  <dcterms:modified xsi:type="dcterms:W3CDTF">2015-06-08T09:12:00Z</dcterms:modified>
</cp:coreProperties>
</file>