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6E6EB" w14:textId="77777777" w:rsidR="00B669BA" w:rsidRPr="002F6FCD" w:rsidRDefault="00B669BA" w:rsidP="00B669BA">
      <w:pPr>
        <w:jc w:val="both"/>
        <w:rPr>
          <w:rFonts w:asciiTheme="majorHAnsi" w:eastAsia="Times New Roman" w:hAnsiTheme="majorHAnsi" w:cstheme="majorHAnsi"/>
          <w:b/>
          <w:bCs/>
          <w:lang w:eastAsia="sl-SI"/>
        </w:rPr>
      </w:pPr>
      <w:r w:rsidRPr="002F6FCD">
        <w:rPr>
          <w:rFonts w:asciiTheme="majorHAnsi" w:eastAsia="Times New Roman" w:hAnsiTheme="majorHAnsi" w:cstheme="majorHAnsi"/>
          <w:bCs/>
          <w:lang w:eastAsia="sl-SI"/>
        </w:rPr>
        <w:t xml:space="preserve">Na podlagi Obligacijskega zakonika (Uradni list RS, št. 97/07 – uradno prečiščeno besedilo in 64/16 – </w:t>
      </w:r>
      <w:proofErr w:type="spellStart"/>
      <w:r w:rsidRPr="002F6FCD">
        <w:rPr>
          <w:rFonts w:asciiTheme="majorHAnsi" w:eastAsia="Times New Roman" w:hAnsiTheme="majorHAnsi" w:cstheme="majorHAnsi"/>
          <w:bCs/>
          <w:lang w:eastAsia="sl-SI"/>
        </w:rPr>
        <w:t>odl</w:t>
      </w:r>
      <w:proofErr w:type="spellEnd"/>
      <w:r w:rsidRPr="002F6FCD">
        <w:rPr>
          <w:rFonts w:asciiTheme="majorHAnsi" w:eastAsia="Times New Roman" w:hAnsiTheme="majorHAnsi" w:cstheme="majorHAnsi"/>
          <w:bCs/>
          <w:lang w:eastAsia="sl-SI"/>
        </w:rPr>
        <w:t>. US in 20/18- OROZ631),</w:t>
      </w:r>
    </w:p>
    <w:p w14:paraId="1B65946C" w14:textId="77777777" w:rsidR="00B669BA" w:rsidRPr="002F6FCD" w:rsidRDefault="00B669BA" w:rsidP="00B669BA">
      <w:pPr>
        <w:jc w:val="both"/>
        <w:rPr>
          <w:rFonts w:asciiTheme="majorHAnsi" w:eastAsia="Times New Roman" w:hAnsiTheme="majorHAnsi" w:cstheme="majorHAnsi"/>
          <w:bCs/>
          <w:lang w:eastAsia="sl-SI"/>
        </w:rPr>
      </w:pPr>
      <w:r w:rsidRPr="002F6FCD">
        <w:rPr>
          <w:rFonts w:asciiTheme="majorHAnsi" w:eastAsia="Times New Roman" w:hAnsiTheme="majorHAnsi" w:cstheme="majorHAnsi"/>
          <w:b/>
          <w:bCs/>
          <w:lang w:eastAsia="sl-SI"/>
        </w:rPr>
        <w:t>OBČINA TRZIN</w:t>
      </w:r>
      <w:r w:rsidRPr="002F6FCD">
        <w:rPr>
          <w:rFonts w:asciiTheme="majorHAnsi" w:eastAsia="Times New Roman" w:hAnsiTheme="majorHAnsi" w:cstheme="majorHAnsi"/>
          <w:bCs/>
          <w:lang w:eastAsia="sl-SI"/>
        </w:rPr>
        <w:t>, Mengeška cesta 22, 1236 Trzin, matična številka:</w:t>
      </w:r>
      <w:r w:rsidRPr="002F6FCD">
        <w:rPr>
          <w:rFonts w:asciiTheme="majorHAnsi" w:hAnsiTheme="majorHAnsi" w:cstheme="majorHAnsi"/>
        </w:rPr>
        <w:t xml:space="preserve"> 1358561000, davčna št.: SI 33714789,</w:t>
      </w:r>
      <w:r w:rsidRPr="002F6FCD">
        <w:rPr>
          <w:rFonts w:asciiTheme="majorHAnsi" w:eastAsia="Times New Roman" w:hAnsiTheme="majorHAnsi" w:cstheme="majorHAnsi"/>
          <w:bCs/>
          <w:lang w:eastAsia="sl-SI"/>
        </w:rPr>
        <w:t xml:space="preserve"> ki jo zastopa Peter Ložar, župan (v nadaljevanju: najemodajalec)</w:t>
      </w:r>
    </w:p>
    <w:p w14:paraId="22FBBEEA" w14:textId="77777777" w:rsidR="00B669BA" w:rsidRPr="002F6FCD" w:rsidRDefault="00B669BA" w:rsidP="00B669BA">
      <w:pPr>
        <w:jc w:val="both"/>
        <w:rPr>
          <w:rFonts w:asciiTheme="majorHAnsi" w:eastAsia="Times New Roman" w:hAnsiTheme="majorHAnsi" w:cstheme="majorHAnsi"/>
          <w:bCs/>
          <w:lang w:eastAsia="sl-SI"/>
        </w:rPr>
      </w:pPr>
      <w:r w:rsidRPr="002F6FCD">
        <w:rPr>
          <w:rFonts w:asciiTheme="majorHAnsi" w:eastAsia="Times New Roman" w:hAnsiTheme="majorHAnsi" w:cstheme="majorHAnsi"/>
          <w:bCs/>
          <w:lang w:eastAsia="sl-SI"/>
        </w:rPr>
        <w:t>in</w:t>
      </w:r>
    </w:p>
    <w:p w14:paraId="2ED7DC05" w14:textId="77777777" w:rsidR="00B669BA" w:rsidRPr="002F6FCD" w:rsidRDefault="00B669BA" w:rsidP="00B669BA">
      <w:pPr>
        <w:jc w:val="both"/>
        <w:rPr>
          <w:rFonts w:asciiTheme="majorHAnsi" w:eastAsia="Times New Roman" w:hAnsiTheme="majorHAnsi" w:cstheme="majorHAnsi"/>
          <w:bCs/>
          <w:lang w:eastAsia="sl-SI"/>
        </w:rPr>
      </w:pPr>
      <w:r w:rsidRPr="002F6FCD">
        <w:rPr>
          <w:rFonts w:asciiTheme="majorHAnsi" w:eastAsia="Times New Roman" w:hAnsiTheme="majorHAnsi" w:cstheme="majorHAnsi"/>
          <w:bCs/>
          <w:lang w:eastAsia="sl-SI"/>
        </w:rPr>
        <w:t xml:space="preserve"> (v nadaljevanju: najemnik)</w:t>
      </w:r>
    </w:p>
    <w:p w14:paraId="2A206A75" w14:textId="77777777" w:rsidR="00B669BA" w:rsidRPr="002F6FCD" w:rsidRDefault="00B669BA" w:rsidP="00B669BA">
      <w:pPr>
        <w:jc w:val="both"/>
        <w:rPr>
          <w:rFonts w:asciiTheme="majorHAnsi" w:eastAsia="Times New Roman" w:hAnsiTheme="majorHAnsi" w:cstheme="majorHAnsi"/>
          <w:bCs/>
          <w:lang w:eastAsia="sl-SI"/>
        </w:rPr>
      </w:pPr>
      <w:r w:rsidRPr="002F6FCD">
        <w:rPr>
          <w:rFonts w:asciiTheme="majorHAnsi" w:eastAsia="Times New Roman" w:hAnsiTheme="majorHAnsi" w:cstheme="majorHAnsi"/>
          <w:bCs/>
          <w:lang w:eastAsia="sl-SI"/>
        </w:rPr>
        <w:t>dogovorita in skleneta</w:t>
      </w:r>
    </w:p>
    <w:p w14:paraId="38A0DEA6" w14:textId="77777777" w:rsidR="00B669BA" w:rsidRPr="002F6FCD" w:rsidRDefault="00B669BA" w:rsidP="00B669BA">
      <w:pPr>
        <w:spacing w:after="0"/>
        <w:jc w:val="center"/>
        <w:rPr>
          <w:rFonts w:asciiTheme="majorHAnsi" w:hAnsiTheme="majorHAnsi" w:cstheme="majorHAnsi"/>
          <w:b/>
        </w:rPr>
      </w:pPr>
      <w:r w:rsidRPr="002F6FCD">
        <w:rPr>
          <w:rFonts w:asciiTheme="majorHAnsi" w:hAnsiTheme="majorHAnsi" w:cstheme="majorHAnsi"/>
          <w:b/>
        </w:rPr>
        <w:t>NAJEMNO POGODBO</w:t>
      </w:r>
    </w:p>
    <w:p w14:paraId="0E8A5F79" w14:textId="28B46417" w:rsidR="00B669BA" w:rsidRPr="002F6FCD" w:rsidRDefault="00B669BA" w:rsidP="00B669BA">
      <w:pPr>
        <w:spacing w:after="0"/>
        <w:jc w:val="center"/>
        <w:rPr>
          <w:rFonts w:asciiTheme="majorHAnsi" w:hAnsiTheme="majorHAnsi" w:cstheme="majorHAnsi"/>
          <w:b/>
        </w:rPr>
      </w:pPr>
      <w:r w:rsidRPr="002F6FCD">
        <w:rPr>
          <w:rFonts w:asciiTheme="majorHAnsi" w:hAnsiTheme="majorHAnsi" w:cstheme="majorHAnsi"/>
          <w:b/>
        </w:rPr>
        <w:t xml:space="preserve">ZA </w:t>
      </w:r>
      <w:r w:rsidR="002F6FCD" w:rsidRPr="002F6FCD">
        <w:rPr>
          <w:rFonts w:asciiTheme="majorHAnsi" w:hAnsiTheme="majorHAnsi" w:cstheme="majorHAnsi"/>
          <w:b/>
        </w:rPr>
        <w:t>TENIS IN PADEL IGRIŠČ</w:t>
      </w:r>
      <w:r w:rsidR="002F6FCD" w:rsidRPr="002F6FCD">
        <w:rPr>
          <w:rFonts w:asciiTheme="majorHAnsi" w:hAnsiTheme="majorHAnsi" w:cstheme="majorHAnsi"/>
          <w:b/>
        </w:rPr>
        <w:t>A</w:t>
      </w:r>
      <w:r w:rsidR="002F6FCD" w:rsidRPr="002F6FCD">
        <w:rPr>
          <w:rFonts w:asciiTheme="majorHAnsi" w:hAnsiTheme="majorHAnsi" w:cstheme="majorHAnsi"/>
          <w:b/>
        </w:rPr>
        <w:t xml:space="preserve"> </w:t>
      </w:r>
    </w:p>
    <w:p w14:paraId="6D7D5E46" w14:textId="77777777" w:rsidR="002D2A8C" w:rsidRPr="002F6FCD" w:rsidRDefault="002D2A8C" w:rsidP="002D2A8C">
      <w:pPr>
        <w:pStyle w:val="Odstavekseznama"/>
        <w:ind w:left="1080"/>
        <w:rPr>
          <w:rFonts w:asciiTheme="majorHAnsi" w:hAnsiTheme="majorHAnsi" w:cstheme="majorHAnsi"/>
        </w:rPr>
      </w:pPr>
    </w:p>
    <w:p w14:paraId="7D96A1E8" w14:textId="77777777" w:rsidR="00B669BA" w:rsidRPr="002F6FCD" w:rsidRDefault="00B669BA" w:rsidP="00B669BA">
      <w:pPr>
        <w:pStyle w:val="Odstavekseznama"/>
        <w:numPr>
          <w:ilvl w:val="0"/>
          <w:numId w:val="2"/>
        </w:numPr>
        <w:jc w:val="center"/>
        <w:rPr>
          <w:rFonts w:asciiTheme="majorHAnsi" w:hAnsiTheme="majorHAnsi" w:cstheme="majorHAnsi"/>
        </w:rPr>
      </w:pPr>
      <w:r w:rsidRPr="002F6FCD">
        <w:rPr>
          <w:rFonts w:asciiTheme="majorHAnsi" w:hAnsiTheme="majorHAnsi" w:cstheme="majorHAnsi"/>
        </w:rPr>
        <w:t>člen</w:t>
      </w:r>
    </w:p>
    <w:p w14:paraId="16CE3280"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Pogodbeni stranki uvodoma ugotavljata, da:</w:t>
      </w:r>
    </w:p>
    <w:p w14:paraId="7F741DA8" w14:textId="0AFF91B5" w:rsidR="00B669BA" w:rsidRPr="002F6FCD" w:rsidRDefault="00B669BA" w:rsidP="00B669BA">
      <w:pPr>
        <w:numPr>
          <w:ilvl w:val="0"/>
          <w:numId w:val="1"/>
        </w:numPr>
        <w:spacing w:after="0"/>
        <w:contextualSpacing/>
        <w:jc w:val="both"/>
        <w:rPr>
          <w:rFonts w:asciiTheme="majorHAnsi" w:hAnsiTheme="majorHAnsi" w:cstheme="majorHAnsi"/>
        </w:rPr>
      </w:pPr>
      <w:r w:rsidRPr="002F6FCD">
        <w:rPr>
          <w:rFonts w:asciiTheme="majorHAnsi" w:hAnsiTheme="majorHAnsi" w:cstheme="majorHAnsi"/>
        </w:rPr>
        <w:t xml:space="preserve">je najemodajalec lastnik </w:t>
      </w:r>
      <w:r w:rsidR="002F6FCD" w:rsidRPr="002F6FCD">
        <w:rPr>
          <w:rFonts w:asciiTheme="majorHAnsi" w:hAnsiTheme="majorHAnsi" w:cstheme="majorHAnsi"/>
        </w:rPr>
        <w:t xml:space="preserve">tenis in padel igrišč zraven </w:t>
      </w:r>
      <w:r w:rsidRPr="002F6FCD">
        <w:rPr>
          <w:rFonts w:asciiTheme="majorHAnsi" w:hAnsiTheme="majorHAnsi" w:cstheme="majorHAnsi"/>
        </w:rPr>
        <w:t xml:space="preserve"> Športn</w:t>
      </w:r>
      <w:r w:rsidR="002F6FCD" w:rsidRPr="002F6FCD">
        <w:rPr>
          <w:rFonts w:asciiTheme="majorHAnsi" w:hAnsiTheme="majorHAnsi" w:cstheme="majorHAnsi"/>
        </w:rPr>
        <w:t>e</w:t>
      </w:r>
      <w:r w:rsidRPr="002F6FCD">
        <w:rPr>
          <w:rFonts w:asciiTheme="majorHAnsi" w:hAnsiTheme="majorHAnsi" w:cstheme="majorHAnsi"/>
        </w:rPr>
        <w:t xml:space="preserve"> dvoran</w:t>
      </w:r>
      <w:r w:rsidR="002F6FCD" w:rsidRPr="002F6FCD">
        <w:rPr>
          <w:rFonts w:asciiTheme="majorHAnsi" w:hAnsiTheme="majorHAnsi" w:cstheme="majorHAnsi"/>
        </w:rPr>
        <w:t>e</w:t>
      </w:r>
      <w:r w:rsidRPr="002F6FCD">
        <w:rPr>
          <w:rFonts w:asciiTheme="majorHAnsi" w:hAnsiTheme="majorHAnsi" w:cstheme="majorHAnsi"/>
        </w:rPr>
        <w:t xml:space="preserve"> Trzin, Mengeška cesta 7c, 1236 Trzin</w:t>
      </w:r>
      <w:r w:rsidR="00D23F33" w:rsidRPr="002F6FCD">
        <w:rPr>
          <w:rFonts w:asciiTheme="majorHAnsi" w:hAnsiTheme="majorHAnsi" w:cstheme="majorHAnsi"/>
        </w:rPr>
        <w:t>,</w:t>
      </w:r>
    </w:p>
    <w:p w14:paraId="24A2A8F9" w14:textId="5D689DB4" w:rsidR="00B669BA" w:rsidRPr="002F6FCD" w:rsidRDefault="00B669BA" w:rsidP="00B669BA">
      <w:pPr>
        <w:numPr>
          <w:ilvl w:val="0"/>
          <w:numId w:val="1"/>
        </w:numPr>
        <w:spacing w:after="0"/>
        <w:contextualSpacing/>
        <w:jc w:val="both"/>
        <w:rPr>
          <w:rFonts w:asciiTheme="majorHAnsi" w:hAnsiTheme="majorHAnsi" w:cstheme="majorHAnsi"/>
        </w:rPr>
      </w:pPr>
      <w:r w:rsidRPr="002F6FCD">
        <w:rPr>
          <w:rFonts w:asciiTheme="majorHAnsi" w:hAnsiTheme="majorHAnsi" w:cstheme="majorHAnsi"/>
        </w:rPr>
        <w:t xml:space="preserve">najemodajalec prostor iz prejšnje alineje oddaja v najem v skladu s Zakonom o stvarnem premoženju države in samoupravnih lokalnih skupnosti (ZSPDSLS-1) (Uradni list RS, št. 11/18, 79/18 in 78/23 – ZORR) na podlagi </w:t>
      </w:r>
      <w:r w:rsidR="002F6FCD" w:rsidRPr="002F6FCD">
        <w:rPr>
          <w:rFonts w:asciiTheme="majorHAnsi" w:hAnsiTheme="majorHAnsi" w:cstheme="majorHAnsi"/>
        </w:rPr>
        <w:t xml:space="preserve">javne dražbe </w:t>
      </w:r>
      <w:r w:rsidRPr="002F6FCD">
        <w:rPr>
          <w:rFonts w:asciiTheme="majorHAnsi" w:hAnsiTheme="majorHAnsi" w:cstheme="majorHAnsi"/>
        </w:rPr>
        <w:t xml:space="preserve"> za oddajo </w:t>
      </w:r>
      <w:r w:rsidR="002F6FCD" w:rsidRPr="002F6FCD">
        <w:rPr>
          <w:rFonts w:asciiTheme="majorHAnsi" w:hAnsiTheme="majorHAnsi" w:cstheme="majorHAnsi"/>
        </w:rPr>
        <w:t>igrišč</w:t>
      </w:r>
      <w:r w:rsidRPr="002F6FCD">
        <w:rPr>
          <w:rFonts w:asciiTheme="majorHAnsi" w:hAnsiTheme="majorHAnsi" w:cstheme="majorHAnsi"/>
        </w:rPr>
        <w:t xml:space="preserve"> v najem</w:t>
      </w:r>
      <w:r w:rsidR="002F6FCD" w:rsidRPr="002F6FCD">
        <w:rPr>
          <w:rFonts w:asciiTheme="majorHAnsi" w:hAnsiTheme="majorHAnsi" w:cstheme="majorHAnsi"/>
        </w:rPr>
        <w:t xml:space="preserve"> in upravljanje</w:t>
      </w:r>
      <w:r w:rsidRPr="002F6FCD">
        <w:rPr>
          <w:rFonts w:asciiTheme="majorHAnsi" w:hAnsiTheme="majorHAnsi" w:cstheme="majorHAnsi"/>
        </w:rPr>
        <w:t xml:space="preserve">, ki je bila objavljena na spletni strani Občine Trzin od </w:t>
      </w:r>
      <w:r w:rsidR="002F6FCD" w:rsidRPr="002F6FCD">
        <w:rPr>
          <w:rFonts w:asciiTheme="majorHAnsi" w:hAnsiTheme="majorHAnsi" w:cstheme="majorHAnsi"/>
        </w:rPr>
        <w:t xml:space="preserve">30.3.2026 </w:t>
      </w:r>
      <w:r w:rsidRPr="002F6FCD">
        <w:rPr>
          <w:rFonts w:asciiTheme="majorHAnsi" w:hAnsiTheme="majorHAnsi" w:cstheme="majorHAnsi"/>
        </w:rPr>
        <w:t xml:space="preserve">do </w:t>
      </w:r>
      <w:r w:rsidR="002F6FCD" w:rsidRPr="002F6FCD">
        <w:rPr>
          <w:rFonts w:asciiTheme="majorHAnsi" w:hAnsiTheme="majorHAnsi" w:cstheme="majorHAnsi"/>
        </w:rPr>
        <w:t>20.4.2026</w:t>
      </w:r>
      <w:r w:rsidRPr="002F6FCD">
        <w:rPr>
          <w:rFonts w:asciiTheme="majorHAnsi" w:hAnsiTheme="majorHAnsi" w:cstheme="majorHAnsi"/>
        </w:rPr>
        <w:t>,</w:t>
      </w:r>
    </w:p>
    <w:p w14:paraId="0F392483" w14:textId="429BC7C9" w:rsidR="00B669BA" w:rsidRPr="002F6FCD" w:rsidRDefault="00B669BA" w:rsidP="00B669BA">
      <w:pPr>
        <w:numPr>
          <w:ilvl w:val="0"/>
          <w:numId w:val="1"/>
        </w:numPr>
        <w:spacing w:after="0"/>
        <w:contextualSpacing/>
        <w:jc w:val="both"/>
        <w:rPr>
          <w:rFonts w:asciiTheme="majorHAnsi" w:hAnsiTheme="majorHAnsi" w:cstheme="majorHAnsi"/>
        </w:rPr>
      </w:pPr>
      <w:r w:rsidRPr="002F6FCD">
        <w:rPr>
          <w:rFonts w:asciiTheme="majorHAnsi" w:hAnsiTheme="majorHAnsi" w:cstheme="majorHAnsi"/>
        </w:rPr>
        <w:t>si je najemnik pred podpisom te pogodbe ogledal prostor</w:t>
      </w:r>
      <w:r w:rsidR="002F6FCD" w:rsidRPr="002F6FCD">
        <w:rPr>
          <w:rFonts w:asciiTheme="majorHAnsi" w:hAnsiTheme="majorHAnsi" w:cstheme="majorHAnsi"/>
        </w:rPr>
        <w:t>e</w:t>
      </w:r>
      <w:r w:rsidRPr="002F6FCD">
        <w:rPr>
          <w:rFonts w:asciiTheme="majorHAnsi" w:hAnsiTheme="majorHAnsi" w:cstheme="majorHAnsi"/>
        </w:rPr>
        <w:t xml:space="preserve"> in </w:t>
      </w:r>
      <w:r w:rsidR="002F6FCD" w:rsidRPr="002F6FCD">
        <w:rPr>
          <w:rFonts w:asciiTheme="majorHAnsi" w:hAnsiTheme="majorHAnsi" w:cstheme="majorHAnsi"/>
        </w:rPr>
        <w:t>jih</w:t>
      </w:r>
      <w:r w:rsidRPr="002F6FCD">
        <w:rPr>
          <w:rFonts w:asciiTheme="majorHAnsi" w:hAnsiTheme="majorHAnsi" w:cstheme="majorHAnsi"/>
        </w:rPr>
        <w:t xml:space="preserve"> vzame v najem po načelu »videno-najeto«,</w:t>
      </w:r>
    </w:p>
    <w:p w14:paraId="6D4C3D43" w14:textId="66F671C7" w:rsidR="002F6FCD" w:rsidRPr="002F6FCD" w:rsidRDefault="002F6FCD" w:rsidP="002F6FCD">
      <w:pPr>
        <w:pStyle w:val="Odstavekseznama"/>
        <w:numPr>
          <w:ilvl w:val="0"/>
          <w:numId w:val="1"/>
        </w:numPr>
        <w:rPr>
          <w:rFonts w:asciiTheme="majorHAnsi" w:hAnsiTheme="majorHAnsi" w:cstheme="majorHAnsi"/>
        </w:rPr>
      </w:pPr>
      <w:r w:rsidRPr="002F6FCD">
        <w:rPr>
          <w:rFonts w:asciiTheme="majorHAnsi" w:hAnsiTheme="majorHAnsi" w:cstheme="majorHAnsi"/>
        </w:rPr>
        <w:t xml:space="preserve">najemodajalec </w:t>
      </w:r>
      <w:r w:rsidRPr="002F6FCD">
        <w:rPr>
          <w:rFonts w:asciiTheme="majorHAnsi" w:hAnsiTheme="majorHAnsi" w:cstheme="majorHAnsi"/>
        </w:rPr>
        <w:t xml:space="preserve">športno infrastrukturo oddaja v mesečni najem oziroma v upravljanje, </w:t>
      </w:r>
      <w:r w:rsidRPr="002F6FCD">
        <w:rPr>
          <w:rFonts w:asciiTheme="majorHAnsi" w:hAnsiTheme="majorHAnsi" w:cstheme="majorHAnsi"/>
        </w:rPr>
        <w:t xml:space="preserve">najemnik oziroma </w:t>
      </w:r>
      <w:r w:rsidRPr="002F6FCD">
        <w:rPr>
          <w:rFonts w:asciiTheme="majorHAnsi" w:hAnsiTheme="majorHAnsi" w:cstheme="majorHAnsi"/>
        </w:rPr>
        <w:t>upravljalec pa oddaja posamezne športne površine (tenis in padel igrišča) končnim uporabnikom</w:t>
      </w:r>
      <w:r w:rsidRPr="002F6FCD">
        <w:rPr>
          <w:rFonts w:asciiTheme="majorHAnsi" w:hAnsiTheme="majorHAnsi" w:cstheme="majorHAnsi"/>
        </w:rPr>
        <w:t>,</w:t>
      </w:r>
    </w:p>
    <w:p w14:paraId="1E3A7714" w14:textId="58F1E3C4" w:rsidR="00B669BA" w:rsidRPr="002F6FCD" w:rsidRDefault="00B669BA" w:rsidP="00B669BA">
      <w:pPr>
        <w:pStyle w:val="Odstavekseznama"/>
        <w:numPr>
          <w:ilvl w:val="0"/>
          <w:numId w:val="1"/>
        </w:numPr>
        <w:jc w:val="both"/>
        <w:rPr>
          <w:rFonts w:asciiTheme="majorHAnsi" w:hAnsiTheme="majorHAnsi" w:cstheme="majorHAnsi"/>
        </w:rPr>
      </w:pPr>
      <w:r w:rsidRPr="002F6FCD">
        <w:rPr>
          <w:rFonts w:asciiTheme="majorHAnsi" w:hAnsiTheme="majorHAnsi" w:cstheme="majorHAnsi"/>
        </w:rPr>
        <w:t xml:space="preserve">se najemna pogodba sklepa za </w:t>
      </w:r>
      <w:r w:rsidR="002F6FCD" w:rsidRPr="002F6FCD">
        <w:rPr>
          <w:rFonts w:asciiTheme="majorHAnsi" w:hAnsiTheme="majorHAnsi" w:cstheme="majorHAnsi"/>
        </w:rPr>
        <w:t>nedoločen</w:t>
      </w:r>
      <w:r w:rsidRPr="002F6FCD">
        <w:rPr>
          <w:rFonts w:asciiTheme="majorHAnsi" w:hAnsiTheme="majorHAnsi" w:cstheme="majorHAnsi"/>
        </w:rPr>
        <w:t xml:space="preserve"> čas</w:t>
      </w:r>
      <w:r w:rsidR="002F6FCD" w:rsidRPr="002F6FCD">
        <w:rPr>
          <w:rFonts w:asciiTheme="majorHAnsi" w:hAnsiTheme="majorHAnsi" w:cstheme="majorHAnsi"/>
        </w:rPr>
        <w:t>, s trimesečnim odpovednim rokom</w:t>
      </w:r>
      <w:r w:rsidRPr="002F6FCD">
        <w:rPr>
          <w:rFonts w:asciiTheme="majorHAnsi" w:hAnsiTheme="majorHAnsi" w:cstheme="majorHAnsi"/>
        </w:rPr>
        <w:t>.</w:t>
      </w:r>
    </w:p>
    <w:p w14:paraId="43F70AAA" w14:textId="77777777" w:rsidR="00B669BA" w:rsidRPr="002F6FCD" w:rsidRDefault="00B669BA" w:rsidP="00B669BA">
      <w:pPr>
        <w:pStyle w:val="Odstavekseznama"/>
        <w:spacing w:after="0"/>
        <w:jc w:val="both"/>
        <w:rPr>
          <w:rFonts w:asciiTheme="majorHAnsi" w:hAnsiTheme="majorHAnsi" w:cstheme="majorHAnsi"/>
        </w:rPr>
      </w:pPr>
    </w:p>
    <w:p w14:paraId="7760F1C6" w14:textId="77777777" w:rsidR="00B669BA" w:rsidRPr="002F6FCD" w:rsidRDefault="00B669BA" w:rsidP="00B669BA">
      <w:pPr>
        <w:pStyle w:val="Odstavekseznama"/>
        <w:numPr>
          <w:ilvl w:val="0"/>
          <w:numId w:val="2"/>
        </w:numPr>
        <w:jc w:val="center"/>
        <w:rPr>
          <w:rFonts w:asciiTheme="majorHAnsi" w:hAnsiTheme="majorHAnsi" w:cstheme="majorHAnsi"/>
        </w:rPr>
      </w:pPr>
      <w:r w:rsidRPr="002F6FCD">
        <w:rPr>
          <w:rFonts w:asciiTheme="majorHAnsi" w:hAnsiTheme="majorHAnsi" w:cstheme="majorHAnsi"/>
        </w:rPr>
        <w:t>člen</w:t>
      </w:r>
    </w:p>
    <w:p w14:paraId="5D2826D9" w14:textId="21E9739D" w:rsidR="00B669BA" w:rsidRPr="002F6FCD" w:rsidRDefault="00B669BA" w:rsidP="00B669BA">
      <w:pPr>
        <w:spacing w:after="0"/>
        <w:jc w:val="both"/>
        <w:rPr>
          <w:rFonts w:asciiTheme="majorHAnsi" w:hAnsiTheme="majorHAnsi" w:cstheme="majorHAnsi"/>
        </w:rPr>
      </w:pPr>
      <w:r w:rsidRPr="002F6FCD">
        <w:rPr>
          <w:rFonts w:asciiTheme="majorHAnsi" w:hAnsiTheme="majorHAnsi" w:cstheme="majorHAnsi"/>
        </w:rPr>
        <w:t xml:space="preserve">Najemodajalec in najemnik sta soglasna, da najemodajalec odda in najemnik vzame v najem </w:t>
      </w:r>
      <w:r w:rsidR="002F6FCD" w:rsidRPr="002F6FCD">
        <w:rPr>
          <w:rFonts w:asciiTheme="majorHAnsi" w:hAnsiTheme="majorHAnsi" w:cstheme="majorHAnsi"/>
        </w:rPr>
        <w:t>in upravljanje tenis in padel igrišča</w:t>
      </w:r>
      <w:r w:rsidRPr="002F6FCD">
        <w:rPr>
          <w:rFonts w:asciiTheme="majorHAnsi" w:hAnsiTheme="majorHAnsi" w:cstheme="majorHAnsi"/>
        </w:rPr>
        <w:t>, ki se nahaja</w:t>
      </w:r>
      <w:r w:rsidR="002F6FCD" w:rsidRPr="002F6FCD">
        <w:rPr>
          <w:rFonts w:asciiTheme="majorHAnsi" w:hAnsiTheme="majorHAnsi" w:cstheme="majorHAnsi"/>
        </w:rPr>
        <w:t>jo</w:t>
      </w:r>
      <w:r w:rsidRPr="002F6FCD">
        <w:rPr>
          <w:rFonts w:asciiTheme="majorHAnsi" w:hAnsiTheme="majorHAnsi" w:cstheme="majorHAnsi"/>
        </w:rPr>
        <w:t xml:space="preserve">  </w:t>
      </w:r>
      <w:r w:rsidR="002F6FCD" w:rsidRPr="002F6FCD">
        <w:rPr>
          <w:rFonts w:asciiTheme="majorHAnsi" w:hAnsiTheme="majorHAnsi" w:cstheme="majorHAnsi"/>
        </w:rPr>
        <w:t xml:space="preserve">zraven Športne </w:t>
      </w:r>
      <w:r w:rsidRPr="002F6FCD">
        <w:rPr>
          <w:rFonts w:asciiTheme="majorHAnsi" w:hAnsiTheme="majorHAnsi" w:cstheme="majorHAnsi"/>
        </w:rPr>
        <w:t>dvoran</w:t>
      </w:r>
      <w:r w:rsidR="002F6FCD" w:rsidRPr="002F6FCD">
        <w:rPr>
          <w:rFonts w:asciiTheme="majorHAnsi" w:hAnsiTheme="majorHAnsi" w:cstheme="majorHAnsi"/>
        </w:rPr>
        <w:t>e</w:t>
      </w:r>
      <w:r w:rsidRPr="002F6FCD">
        <w:rPr>
          <w:rFonts w:asciiTheme="majorHAnsi" w:hAnsiTheme="majorHAnsi" w:cstheme="majorHAnsi"/>
        </w:rPr>
        <w:t xml:space="preserve"> Trzin, Mengeška cesta 7c, 1236 Trzin. </w:t>
      </w:r>
    </w:p>
    <w:p w14:paraId="68673EA7" w14:textId="77777777" w:rsidR="00B669BA" w:rsidRPr="002F6FCD" w:rsidRDefault="00B669BA" w:rsidP="00B669BA">
      <w:pPr>
        <w:pStyle w:val="Odstavekseznama"/>
        <w:numPr>
          <w:ilvl w:val="0"/>
          <w:numId w:val="2"/>
        </w:numPr>
        <w:jc w:val="center"/>
        <w:rPr>
          <w:rFonts w:asciiTheme="majorHAnsi" w:hAnsiTheme="majorHAnsi" w:cstheme="majorHAnsi"/>
        </w:rPr>
      </w:pPr>
      <w:r w:rsidRPr="002F6FCD">
        <w:rPr>
          <w:rFonts w:asciiTheme="majorHAnsi" w:hAnsiTheme="majorHAnsi" w:cstheme="majorHAnsi"/>
        </w:rPr>
        <w:t>člen</w:t>
      </w:r>
    </w:p>
    <w:p w14:paraId="5BDB751E" w14:textId="538B708B" w:rsidR="00B669BA" w:rsidRPr="002F6FCD" w:rsidRDefault="00B669BA" w:rsidP="00B669BA">
      <w:pPr>
        <w:jc w:val="both"/>
        <w:rPr>
          <w:rFonts w:asciiTheme="majorHAnsi" w:hAnsiTheme="majorHAnsi" w:cstheme="majorHAnsi"/>
        </w:rPr>
      </w:pPr>
      <w:r w:rsidRPr="002F6FCD">
        <w:rPr>
          <w:rFonts w:asciiTheme="majorHAnsi" w:hAnsiTheme="majorHAnsi" w:cstheme="majorHAnsi"/>
        </w:rPr>
        <w:t xml:space="preserve">Primopredaja predmetnih prostorov in ključev se izvrši </w:t>
      </w:r>
      <w:r w:rsidR="002F6FCD" w:rsidRPr="002F6FCD">
        <w:rPr>
          <w:rFonts w:asciiTheme="majorHAnsi" w:hAnsiTheme="majorHAnsi" w:cstheme="majorHAnsi"/>
        </w:rPr>
        <w:t>ob podpisu</w:t>
      </w:r>
      <w:r w:rsidRPr="002F6FCD">
        <w:rPr>
          <w:rFonts w:asciiTheme="majorHAnsi" w:hAnsiTheme="majorHAnsi" w:cstheme="majorHAnsi"/>
        </w:rPr>
        <w:t xml:space="preserve"> pogodbe.</w:t>
      </w:r>
    </w:p>
    <w:p w14:paraId="0D28E1AF" w14:textId="77777777" w:rsidR="00B669BA" w:rsidRPr="002F6FCD" w:rsidRDefault="00B669BA" w:rsidP="00B669BA">
      <w:pPr>
        <w:pStyle w:val="Odstavekseznama"/>
        <w:numPr>
          <w:ilvl w:val="0"/>
          <w:numId w:val="2"/>
        </w:numPr>
        <w:jc w:val="center"/>
        <w:rPr>
          <w:rFonts w:asciiTheme="majorHAnsi" w:hAnsiTheme="majorHAnsi" w:cstheme="majorHAnsi"/>
        </w:rPr>
      </w:pPr>
      <w:r w:rsidRPr="002F6FCD">
        <w:rPr>
          <w:rFonts w:asciiTheme="majorHAnsi" w:hAnsiTheme="majorHAnsi" w:cstheme="majorHAnsi"/>
        </w:rPr>
        <w:t>člen</w:t>
      </w:r>
    </w:p>
    <w:p w14:paraId="7466AB9F" w14:textId="6120DA89" w:rsidR="00B669BA" w:rsidRPr="002F6FCD" w:rsidRDefault="00B669BA" w:rsidP="00B669BA">
      <w:pPr>
        <w:jc w:val="both"/>
        <w:rPr>
          <w:rFonts w:asciiTheme="majorHAnsi" w:hAnsiTheme="majorHAnsi" w:cstheme="majorHAnsi"/>
        </w:rPr>
      </w:pPr>
      <w:r w:rsidRPr="002F6FCD">
        <w:rPr>
          <w:rFonts w:asciiTheme="majorHAnsi" w:hAnsiTheme="majorHAnsi" w:cstheme="majorHAnsi"/>
        </w:rPr>
        <w:t>Najemnik je za uporabo</w:t>
      </w:r>
      <w:r w:rsidR="002D2A8C" w:rsidRPr="002F6FCD">
        <w:rPr>
          <w:rFonts w:asciiTheme="majorHAnsi" w:hAnsiTheme="majorHAnsi" w:cstheme="majorHAnsi"/>
        </w:rPr>
        <w:t xml:space="preserve"> poslovnega prostora, ki je</w:t>
      </w:r>
      <w:r w:rsidRPr="002F6FCD">
        <w:rPr>
          <w:rFonts w:asciiTheme="majorHAnsi" w:hAnsiTheme="majorHAnsi" w:cstheme="majorHAnsi"/>
        </w:rPr>
        <w:t xml:space="preserve"> predmet te pogodbe, dolžan plačevati najemnino v višini </w:t>
      </w:r>
      <w:r w:rsidR="002F6FCD" w:rsidRPr="002F6FCD">
        <w:rPr>
          <w:rFonts w:asciiTheme="majorHAnsi" w:hAnsiTheme="majorHAnsi" w:cstheme="majorHAnsi"/>
          <w:b/>
          <w:u w:val="single"/>
        </w:rPr>
        <w:tab/>
      </w:r>
      <w:r w:rsidR="002F6FCD" w:rsidRPr="002F6FCD">
        <w:rPr>
          <w:rFonts w:asciiTheme="majorHAnsi" w:hAnsiTheme="majorHAnsi" w:cstheme="majorHAnsi"/>
          <w:b/>
          <w:u w:val="single"/>
        </w:rPr>
        <w:tab/>
      </w:r>
      <w:r w:rsidR="002F6FCD" w:rsidRPr="002F6FCD">
        <w:rPr>
          <w:rFonts w:asciiTheme="majorHAnsi" w:hAnsiTheme="majorHAnsi" w:cstheme="majorHAnsi"/>
          <w:b/>
          <w:u w:val="single"/>
        </w:rPr>
        <w:tab/>
      </w:r>
      <w:r w:rsidRPr="002F6FCD">
        <w:rPr>
          <w:rFonts w:asciiTheme="majorHAnsi" w:hAnsiTheme="majorHAnsi" w:cstheme="majorHAnsi"/>
          <w:b/>
        </w:rPr>
        <w:t xml:space="preserve"> EUR mesečno brez DDV</w:t>
      </w:r>
      <w:r w:rsidRPr="002F6FCD">
        <w:rPr>
          <w:rFonts w:asciiTheme="majorHAnsi" w:hAnsiTheme="majorHAnsi" w:cstheme="majorHAnsi"/>
        </w:rPr>
        <w:t>, v katero so že vključeni stroški.</w:t>
      </w:r>
    </w:p>
    <w:p w14:paraId="21D2E3AE"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 xml:space="preserve">Najemnina je določena na podlagi najemnikove ponudbe. </w:t>
      </w:r>
    </w:p>
    <w:p w14:paraId="327559DC"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lastRenderedPageBreak/>
        <w:t xml:space="preserve">Tako določena najemnina </w:t>
      </w:r>
      <w:r w:rsidR="002D2A8C" w:rsidRPr="002F6FCD">
        <w:rPr>
          <w:rFonts w:asciiTheme="majorHAnsi" w:hAnsiTheme="majorHAnsi" w:cstheme="majorHAnsi"/>
        </w:rPr>
        <w:t xml:space="preserve">za </w:t>
      </w:r>
      <w:r w:rsidRPr="002F6FCD">
        <w:rPr>
          <w:rFonts w:asciiTheme="majorHAnsi" w:hAnsiTheme="majorHAnsi" w:cstheme="majorHAnsi"/>
        </w:rPr>
        <w:t>poslovni prostor se mesečno usklajuje z indeksom cen življenjskih potrebščin v Republiki Sloveniji in ne vsebuje davka, ki ga plačuje najemnik v skladu z veljavno zakonodajo.</w:t>
      </w:r>
    </w:p>
    <w:p w14:paraId="5B0529FB" w14:textId="4773B8AF" w:rsidR="00B669BA" w:rsidRPr="002F6FCD" w:rsidRDefault="00B669BA" w:rsidP="00B669BA">
      <w:pPr>
        <w:jc w:val="both"/>
        <w:rPr>
          <w:rFonts w:asciiTheme="majorHAnsi" w:hAnsiTheme="majorHAnsi" w:cstheme="majorHAnsi"/>
        </w:rPr>
      </w:pPr>
      <w:r w:rsidRPr="002F6FCD">
        <w:rPr>
          <w:rFonts w:asciiTheme="majorHAnsi" w:hAnsiTheme="majorHAnsi" w:cstheme="majorHAnsi"/>
        </w:rPr>
        <w:t xml:space="preserve">Najemodajalec izstavi najemniku račun za mesečno najemnino najkasneje do 15. dne v mesecu za </w:t>
      </w:r>
      <w:proofErr w:type="spellStart"/>
      <w:r w:rsidR="002F6FCD" w:rsidRPr="002F6FCD">
        <w:rPr>
          <w:rFonts w:asciiTheme="majorHAnsi" w:hAnsiTheme="majorHAnsi" w:cstheme="majorHAnsi"/>
        </w:rPr>
        <w:t>pretkli</w:t>
      </w:r>
      <w:proofErr w:type="spellEnd"/>
      <w:r w:rsidRPr="002F6FCD">
        <w:rPr>
          <w:rFonts w:asciiTheme="majorHAnsi" w:hAnsiTheme="majorHAnsi" w:cstheme="majorHAnsi"/>
        </w:rPr>
        <w:t xml:space="preserve"> mesec, ki jo je najemnik dolžan plačati do 25. dne tega meseca.</w:t>
      </w:r>
    </w:p>
    <w:p w14:paraId="702872F3"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V primeru, da najemnik računa ne prejme do dneva zapadlosti mesečne obveznosti, je dolžan o tem dejstvu nemudoma pisno, s priporočeno poštno pošiljko, obvestiti najemodajalca.</w:t>
      </w:r>
    </w:p>
    <w:p w14:paraId="5ACEBC47"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V primeru zamude plačila najemnine je najemnik dolžan plačati zakonske zamudne obresti od dneva zapadlosti posameznega računa vse do plačila.</w:t>
      </w:r>
    </w:p>
    <w:p w14:paraId="4819CE21"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 xml:space="preserve">Najemnik je poleg najemnine dolžan plačevati tudi individualne stroške, kot npr.: stroške telefona, računalniškega omrežja in drugih komunikacijskih naprav, </w:t>
      </w:r>
      <w:r w:rsidR="002D2A8C" w:rsidRPr="002F6FCD">
        <w:rPr>
          <w:rFonts w:asciiTheme="majorHAnsi" w:hAnsiTheme="majorHAnsi" w:cstheme="majorHAnsi"/>
        </w:rPr>
        <w:t>čiščenje najetega prostora</w:t>
      </w:r>
      <w:r w:rsidRPr="002F6FCD">
        <w:rPr>
          <w:rFonts w:asciiTheme="majorHAnsi" w:hAnsiTheme="majorHAnsi" w:cstheme="majorHAnsi"/>
        </w:rPr>
        <w:t xml:space="preserve"> ipd.</w:t>
      </w:r>
    </w:p>
    <w:p w14:paraId="210595C4" w14:textId="549063ED" w:rsidR="00B669BA" w:rsidRPr="002F6FCD" w:rsidRDefault="00B669BA" w:rsidP="00B669BA">
      <w:pPr>
        <w:pStyle w:val="Odstavekseznama"/>
        <w:numPr>
          <w:ilvl w:val="0"/>
          <w:numId w:val="2"/>
        </w:numPr>
        <w:jc w:val="center"/>
        <w:rPr>
          <w:rFonts w:asciiTheme="majorHAnsi" w:hAnsiTheme="majorHAnsi" w:cstheme="majorHAnsi"/>
        </w:rPr>
      </w:pPr>
      <w:r w:rsidRPr="002F6FCD">
        <w:rPr>
          <w:rFonts w:asciiTheme="majorHAnsi" w:hAnsiTheme="majorHAnsi" w:cstheme="majorHAnsi"/>
        </w:rPr>
        <w:t>člen</w:t>
      </w:r>
    </w:p>
    <w:p w14:paraId="31EB0D80" w14:textId="77777777" w:rsidR="002F6FCD" w:rsidRPr="002F6FCD" w:rsidRDefault="002F6FCD" w:rsidP="002F6FCD">
      <w:pPr>
        <w:spacing w:after="160" w:line="259" w:lineRule="auto"/>
        <w:jc w:val="both"/>
        <w:rPr>
          <w:rFonts w:asciiTheme="majorHAnsi" w:hAnsiTheme="majorHAnsi" w:cstheme="majorHAnsi"/>
        </w:rPr>
      </w:pPr>
      <w:r w:rsidRPr="002F6FCD">
        <w:rPr>
          <w:rFonts w:asciiTheme="majorHAnsi" w:hAnsiTheme="majorHAnsi" w:cstheme="majorHAnsi"/>
          <w:u w:val="single"/>
        </w:rPr>
        <w:t>Naloge najemnika/ upravljavca</w:t>
      </w:r>
      <w:r w:rsidRPr="002F6FCD">
        <w:rPr>
          <w:rFonts w:asciiTheme="majorHAnsi" w:hAnsiTheme="majorHAnsi" w:cstheme="majorHAnsi"/>
        </w:rPr>
        <w:t xml:space="preserve">: </w:t>
      </w:r>
    </w:p>
    <w:p w14:paraId="2171A611" w14:textId="77777777" w:rsidR="002F6FCD" w:rsidRPr="002F6FCD" w:rsidRDefault="002F6FCD" w:rsidP="002F6FCD">
      <w:pPr>
        <w:pStyle w:val="Odstavekseznama"/>
        <w:numPr>
          <w:ilvl w:val="1"/>
          <w:numId w:val="3"/>
        </w:numPr>
        <w:spacing w:after="160" w:line="259" w:lineRule="auto"/>
        <w:jc w:val="both"/>
        <w:rPr>
          <w:rFonts w:asciiTheme="majorHAnsi" w:hAnsiTheme="majorHAnsi" w:cstheme="majorHAnsi"/>
        </w:rPr>
      </w:pPr>
      <w:r w:rsidRPr="002F6FCD">
        <w:rPr>
          <w:rFonts w:asciiTheme="majorHAnsi" w:hAnsiTheme="majorHAnsi" w:cstheme="majorHAnsi"/>
        </w:rPr>
        <w:t>pripravlja urnik vadbe za posameznike in skupine,</w:t>
      </w:r>
    </w:p>
    <w:p w14:paraId="1FFCA75B" w14:textId="77777777" w:rsidR="002F6FCD" w:rsidRPr="002F6FCD" w:rsidRDefault="002F6FCD" w:rsidP="002F6FCD">
      <w:pPr>
        <w:pStyle w:val="Odstavekseznama"/>
        <w:numPr>
          <w:ilvl w:val="1"/>
          <w:numId w:val="3"/>
        </w:numPr>
        <w:spacing w:after="160" w:line="259" w:lineRule="auto"/>
        <w:jc w:val="both"/>
        <w:rPr>
          <w:rFonts w:asciiTheme="majorHAnsi" w:hAnsiTheme="majorHAnsi" w:cstheme="majorHAnsi"/>
        </w:rPr>
      </w:pPr>
      <w:r w:rsidRPr="002F6FCD">
        <w:rPr>
          <w:rFonts w:asciiTheme="majorHAnsi" w:hAnsiTheme="majorHAnsi" w:cstheme="majorHAnsi"/>
        </w:rPr>
        <w:t>skrbi za strokovno vodstvo vadb,</w:t>
      </w:r>
    </w:p>
    <w:p w14:paraId="3AAD04FB" w14:textId="77777777" w:rsidR="002F6FCD" w:rsidRPr="002F6FCD" w:rsidRDefault="002F6FCD" w:rsidP="002F6FCD">
      <w:pPr>
        <w:pStyle w:val="Odstavekseznama"/>
        <w:numPr>
          <w:ilvl w:val="1"/>
          <w:numId w:val="3"/>
        </w:numPr>
        <w:spacing w:after="160" w:line="259" w:lineRule="auto"/>
        <w:jc w:val="both"/>
        <w:rPr>
          <w:rFonts w:asciiTheme="majorHAnsi" w:hAnsiTheme="majorHAnsi" w:cstheme="majorHAnsi"/>
        </w:rPr>
      </w:pPr>
      <w:r w:rsidRPr="002F6FCD">
        <w:rPr>
          <w:rFonts w:asciiTheme="majorHAnsi" w:hAnsiTheme="majorHAnsi" w:cstheme="majorHAnsi"/>
        </w:rPr>
        <w:t>daje igrišča v uporabo v skladu z urnikom,</w:t>
      </w:r>
    </w:p>
    <w:p w14:paraId="1AA4F07F" w14:textId="77777777" w:rsidR="002F6FCD" w:rsidRPr="002F6FCD" w:rsidRDefault="002F6FCD" w:rsidP="002F6FCD">
      <w:pPr>
        <w:pStyle w:val="Odstavekseznama"/>
        <w:numPr>
          <w:ilvl w:val="1"/>
          <w:numId w:val="3"/>
        </w:numPr>
        <w:spacing w:after="160" w:line="259" w:lineRule="auto"/>
        <w:jc w:val="both"/>
        <w:rPr>
          <w:rFonts w:asciiTheme="majorHAnsi" w:hAnsiTheme="majorHAnsi" w:cstheme="majorHAnsi"/>
        </w:rPr>
      </w:pPr>
      <w:r w:rsidRPr="002F6FCD">
        <w:rPr>
          <w:rFonts w:asciiTheme="majorHAnsi" w:hAnsiTheme="majorHAnsi" w:cstheme="majorHAnsi"/>
        </w:rPr>
        <w:t>vodi evidence prisotnosti uporabnikov in jim izstavlja račune,</w:t>
      </w:r>
    </w:p>
    <w:p w14:paraId="44AAED69" w14:textId="77777777" w:rsidR="002F6FCD" w:rsidRPr="002F6FCD" w:rsidRDefault="002F6FCD" w:rsidP="002F6FCD">
      <w:pPr>
        <w:pStyle w:val="Odstavekseznama"/>
        <w:numPr>
          <w:ilvl w:val="1"/>
          <w:numId w:val="3"/>
        </w:numPr>
        <w:spacing w:after="160" w:line="259" w:lineRule="auto"/>
        <w:jc w:val="both"/>
        <w:rPr>
          <w:rFonts w:asciiTheme="majorHAnsi" w:hAnsiTheme="majorHAnsi" w:cstheme="majorHAnsi"/>
        </w:rPr>
      </w:pPr>
      <w:r w:rsidRPr="002F6FCD">
        <w:rPr>
          <w:rFonts w:asciiTheme="majorHAnsi" w:hAnsiTheme="majorHAnsi" w:cstheme="majorHAnsi"/>
        </w:rPr>
        <w:t>skrbi za upoštevanje hišnega reda na igriščih in njeni okolici,</w:t>
      </w:r>
    </w:p>
    <w:p w14:paraId="6C62B49A" w14:textId="77777777" w:rsidR="002F6FCD" w:rsidRPr="002F6FCD" w:rsidRDefault="002F6FCD" w:rsidP="002F6FCD">
      <w:pPr>
        <w:pStyle w:val="Odstavekseznama"/>
        <w:numPr>
          <w:ilvl w:val="1"/>
          <w:numId w:val="3"/>
        </w:numPr>
        <w:spacing w:after="160" w:line="259" w:lineRule="auto"/>
        <w:jc w:val="both"/>
        <w:rPr>
          <w:rFonts w:asciiTheme="majorHAnsi" w:hAnsiTheme="majorHAnsi" w:cstheme="majorHAnsi"/>
        </w:rPr>
      </w:pPr>
      <w:r w:rsidRPr="002F6FCD">
        <w:rPr>
          <w:rFonts w:asciiTheme="majorHAnsi" w:hAnsiTheme="majorHAnsi" w:cstheme="majorHAnsi"/>
        </w:rPr>
        <w:t>zagotavlja varnost objekta in opreme,</w:t>
      </w:r>
    </w:p>
    <w:p w14:paraId="21B76185" w14:textId="77777777" w:rsidR="002F6FCD" w:rsidRPr="002F6FCD" w:rsidRDefault="002F6FCD" w:rsidP="002F6FCD">
      <w:pPr>
        <w:pStyle w:val="Odstavekseznama"/>
        <w:numPr>
          <w:ilvl w:val="1"/>
          <w:numId w:val="3"/>
        </w:numPr>
        <w:spacing w:after="160" w:line="259" w:lineRule="auto"/>
        <w:jc w:val="both"/>
        <w:rPr>
          <w:rFonts w:asciiTheme="majorHAnsi" w:hAnsiTheme="majorHAnsi" w:cstheme="majorHAnsi"/>
        </w:rPr>
      </w:pPr>
      <w:r w:rsidRPr="002F6FCD">
        <w:rPr>
          <w:rFonts w:asciiTheme="majorHAnsi" w:hAnsiTheme="majorHAnsi" w:cstheme="majorHAnsi"/>
        </w:rPr>
        <w:t>izvaja in zagotavlja redno vzdrževanje igrišč,</w:t>
      </w:r>
    </w:p>
    <w:p w14:paraId="1325029C" w14:textId="77777777" w:rsidR="002F6FCD" w:rsidRPr="002F6FCD" w:rsidRDefault="002F6FCD" w:rsidP="002F6FCD">
      <w:pPr>
        <w:pStyle w:val="Odstavekseznama"/>
        <w:numPr>
          <w:ilvl w:val="1"/>
          <w:numId w:val="3"/>
        </w:numPr>
        <w:spacing w:after="160" w:line="259" w:lineRule="auto"/>
        <w:jc w:val="both"/>
        <w:rPr>
          <w:rFonts w:asciiTheme="majorHAnsi" w:hAnsiTheme="majorHAnsi" w:cstheme="majorHAnsi"/>
        </w:rPr>
      </w:pPr>
      <w:r w:rsidRPr="002F6FCD">
        <w:rPr>
          <w:rFonts w:asciiTheme="majorHAnsi" w:hAnsiTheme="majorHAnsi" w:cstheme="majorHAnsi"/>
          <w:color w:val="000000"/>
        </w:rPr>
        <w:t>pripravi</w:t>
      </w:r>
      <w:r w:rsidRPr="002F6FCD">
        <w:rPr>
          <w:rFonts w:asciiTheme="majorHAnsi" w:hAnsiTheme="majorHAnsi" w:cstheme="majorHAnsi"/>
        </w:rPr>
        <w:t xml:space="preserve"> letno poročilo o upravljanju,</w:t>
      </w:r>
    </w:p>
    <w:p w14:paraId="2E321100" w14:textId="4459856A" w:rsidR="002F6FCD" w:rsidRPr="002F6FCD" w:rsidRDefault="002F6FCD" w:rsidP="002F6FCD">
      <w:pPr>
        <w:pStyle w:val="Odstavekseznama"/>
        <w:numPr>
          <w:ilvl w:val="1"/>
          <w:numId w:val="3"/>
        </w:numPr>
        <w:spacing w:after="160" w:line="259" w:lineRule="auto"/>
        <w:jc w:val="both"/>
        <w:rPr>
          <w:rFonts w:asciiTheme="majorHAnsi" w:hAnsiTheme="majorHAnsi" w:cstheme="majorHAnsi"/>
        </w:rPr>
      </w:pPr>
      <w:r w:rsidRPr="002F6FCD">
        <w:rPr>
          <w:rFonts w:asciiTheme="majorHAnsi" w:hAnsiTheme="majorHAnsi" w:cstheme="majorHAnsi"/>
        </w:rPr>
        <w:t>v sezoni zagotovi 80 ur vadbe mesečno za uporabo otrokom,</w:t>
      </w:r>
    </w:p>
    <w:p w14:paraId="5FFCFCB2" w14:textId="212E4D27" w:rsidR="002F6FCD" w:rsidRPr="002F6FCD" w:rsidRDefault="002F6FCD" w:rsidP="002F6FCD">
      <w:pPr>
        <w:pStyle w:val="Odstavekseznama"/>
        <w:numPr>
          <w:ilvl w:val="1"/>
          <w:numId w:val="3"/>
        </w:numPr>
        <w:spacing w:after="160" w:line="259" w:lineRule="auto"/>
        <w:jc w:val="both"/>
        <w:rPr>
          <w:rFonts w:asciiTheme="majorHAnsi" w:hAnsiTheme="majorHAnsi" w:cstheme="majorHAnsi"/>
        </w:rPr>
      </w:pPr>
      <w:r w:rsidRPr="002F6FCD">
        <w:rPr>
          <w:rFonts w:asciiTheme="majorHAnsi" w:hAnsiTheme="majorHAnsi" w:cstheme="majorHAnsi"/>
        </w:rPr>
        <w:t xml:space="preserve"> v času pouka brezplačno zagotovi Osnovni šoli</w:t>
      </w:r>
      <w:r>
        <w:rPr>
          <w:rFonts w:asciiTheme="majorHAnsi" w:hAnsiTheme="majorHAnsi" w:cstheme="majorHAnsi"/>
        </w:rPr>
        <w:t xml:space="preserve"> Trzin</w:t>
      </w:r>
      <w:r w:rsidRPr="002F6FCD">
        <w:rPr>
          <w:rFonts w:asciiTheme="majorHAnsi" w:hAnsiTheme="majorHAnsi" w:cstheme="majorHAnsi"/>
        </w:rPr>
        <w:t xml:space="preserve"> izvajanje pouka športne vzgoje na igriščih</w:t>
      </w:r>
      <w:r>
        <w:rPr>
          <w:rFonts w:asciiTheme="majorHAnsi" w:hAnsiTheme="majorHAnsi" w:cstheme="majorHAnsi"/>
        </w:rPr>
        <w:t xml:space="preserve"> </w:t>
      </w:r>
      <w:r w:rsidRPr="002F6FCD">
        <w:rPr>
          <w:rFonts w:asciiTheme="majorHAnsi" w:hAnsiTheme="majorHAnsi" w:cstheme="majorHAnsi"/>
        </w:rPr>
        <w:t>(tenis/padel) , vsaj 2 šolski uri na razred/sezono.</w:t>
      </w:r>
    </w:p>
    <w:p w14:paraId="66F00930" w14:textId="77777777" w:rsidR="002F6FCD" w:rsidRPr="002F6FCD" w:rsidRDefault="002F6FCD" w:rsidP="002F6FCD">
      <w:pPr>
        <w:pStyle w:val="Odstavekseznama"/>
        <w:spacing w:after="160" w:line="259" w:lineRule="auto"/>
        <w:ind w:left="1440"/>
        <w:jc w:val="both"/>
        <w:rPr>
          <w:rFonts w:asciiTheme="majorHAnsi" w:hAnsiTheme="majorHAnsi" w:cstheme="majorHAnsi"/>
        </w:rPr>
      </w:pPr>
    </w:p>
    <w:p w14:paraId="1F1DC80D" w14:textId="23716D73" w:rsidR="002F6FCD" w:rsidRPr="002F6FCD" w:rsidRDefault="002F6FCD" w:rsidP="00B669BA">
      <w:pPr>
        <w:pStyle w:val="Odstavekseznama"/>
        <w:numPr>
          <w:ilvl w:val="0"/>
          <w:numId w:val="2"/>
        </w:numPr>
        <w:jc w:val="center"/>
        <w:rPr>
          <w:rFonts w:asciiTheme="majorHAnsi" w:hAnsiTheme="majorHAnsi" w:cstheme="majorHAnsi"/>
        </w:rPr>
      </w:pPr>
      <w:r w:rsidRPr="002F6FCD">
        <w:rPr>
          <w:rFonts w:asciiTheme="majorHAnsi" w:hAnsiTheme="majorHAnsi" w:cstheme="majorHAnsi"/>
        </w:rPr>
        <w:t>člen</w:t>
      </w:r>
    </w:p>
    <w:p w14:paraId="6E4F4882"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Najemnik je dolžan uporabljati in vzdrževati poslovni prostor kot dober gospodar.</w:t>
      </w:r>
    </w:p>
    <w:p w14:paraId="729D87ED" w14:textId="1131AA13" w:rsidR="00B669BA" w:rsidRPr="002F6FCD" w:rsidRDefault="00B669BA" w:rsidP="00B669BA">
      <w:pPr>
        <w:jc w:val="both"/>
        <w:rPr>
          <w:rFonts w:asciiTheme="majorHAnsi" w:hAnsiTheme="majorHAnsi" w:cstheme="majorHAnsi"/>
        </w:rPr>
      </w:pPr>
      <w:r w:rsidRPr="002F6FCD">
        <w:rPr>
          <w:rFonts w:asciiTheme="majorHAnsi" w:hAnsiTheme="majorHAnsi" w:cstheme="majorHAnsi"/>
        </w:rPr>
        <w:t>Najemnik se zavezuje, da bo spoštoval pogodbeno do</w:t>
      </w:r>
      <w:r w:rsidR="002D2A8C" w:rsidRPr="002F6FCD">
        <w:rPr>
          <w:rFonts w:asciiTheme="majorHAnsi" w:hAnsiTheme="majorHAnsi" w:cstheme="majorHAnsi"/>
        </w:rPr>
        <w:t>govorjen način uporabe prostora</w:t>
      </w:r>
      <w:r w:rsidRPr="002F6FCD">
        <w:rPr>
          <w:rFonts w:asciiTheme="majorHAnsi" w:hAnsiTheme="majorHAnsi" w:cstheme="majorHAnsi"/>
        </w:rPr>
        <w:t xml:space="preserve"> in da bo ravnal v skladu s hišnim redom.</w:t>
      </w:r>
    </w:p>
    <w:p w14:paraId="20749419" w14:textId="39566635" w:rsidR="00B669BA" w:rsidRPr="002F6FCD" w:rsidRDefault="00B669BA" w:rsidP="00B669BA">
      <w:pPr>
        <w:jc w:val="both"/>
        <w:rPr>
          <w:rFonts w:asciiTheme="majorHAnsi" w:hAnsiTheme="majorHAnsi" w:cstheme="majorHAnsi"/>
        </w:rPr>
      </w:pPr>
      <w:r w:rsidRPr="002F6FCD">
        <w:rPr>
          <w:rFonts w:asciiTheme="majorHAnsi" w:hAnsiTheme="majorHAnsi" w:cstheme="majorHAnsi"/>
        </w:rPr>
        <w:t>Najemnik je dolžan popraviti oziroma povrniti vso škodo, ki jo na prostoru in na skupnih prostorih, delih, objektih in napravah stavbe ter na pripadajočem zemljišču, kjer se nahaja najeti prostor, povzroči najemnik sam oziroma škodo, ki nastane v zvezi z opravljanjem dejavnosti po tej pogodbi.</w:t>
      </w:r>
    </w:p>
    <w:p w14:paraId="33624672"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Najemnik je dolžan povrniti škodo v roku 30 dni od dneva, ko je ta zapisniško ugotovljena.</w:t>
      </w:r>
    </w:p>
    <w:p w14:paraId="5C354234"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Najemodajalec ne odgovarja za kakršnokoli nastalo škodo in/ali odtujitev stvari, ki so last najemnika, in drugih stvari, ki jih najemnik uporablja oz. hrani v najetem prostoru.</w:t>
      </w:r>
    </w:p>
    <w:p w14:paraId="0239A6FA" w14:textId="77777777" w:rsidR="00B669BA" w:rsidRPr="002F6FCD" w:rsidRDefault="00B669BA" w:rsidP="00B669BA">
      <w:pPr>
        <w:pStyle w:val="Odstavekseznama"/>
        <w:numPr>
          <w:ilvl w:val="0"/>
          <w:numId w:val="2"/>
        </w:numPr>
        <w:jc w:val="center"/>
        <w:rPr>
          <w:rFonts w:asciiTheme="majorHAnsi" w:hAnsiTheme="majorHAnsi" w:cstheme="majorHAnsi"/>
        </w:rPr>
      </w:pPr>
      <w:r w:rsidRPr="002F6FCD">
        <w:rPr>
          <w:rFonts w:asciiTheme="majorHAnsi" w:hAnsiTheme="majorHAnsi" w:cstheme="majorHAnsi"/>
        </w:rPr>
        <w:t>člen</w:t>
      </w:r>
    </w:p>
    <w:p w14:paraId="1608BCAD"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lastRenderedPageBreak/>
        <w:t>Najemnik je dolžan obvestiti najemodajalca o vsaki statusni spremembi oziroma drugi spremembi, ki lahko ali bi lahko vplivala na najemno razmerje, v roku 30 dni od dneva nastanka spremembe.</w:t>
      </w:r>
    </w:p>
    <w:p w14:paraId="683AFA8F"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Na stavbi in na pripadajočem zemljišču lahko najemnik namesti reklamne napise, table, eventualna stojala pred stavbo, v kateri je poslovni prostor, table z imeni, emblemi, zastavami in drugimi oznakami svoje dejavnosti samo s posebnim pisnim soglasjem najemodajalca.</w:t>
      </w:r>
    </w:p>
    <w:p w14:paraId="39AB2541"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Najemnik mora vsaj enkrat letno omogočiti najemodajalcu vstop v prostor, ki je predmet te pogodbe, z namenom, da se ugotovi ali najemnik uporablja ta prostor v skladu s to pogodbo.</w:t>
      </w:r>
    </w:p>
    <w:p w14:paraId="75C0F844" w14:textId="77777777" w:rsidR="00B669BA" w:rsidRPr="002F6FCD" w:rsidRDefault="00B669BA" w:rsidP="00B669BA">
      <w:pPr>
        <w:pStyle w:val="Odstavekseznama"/>
        <w:numPr>
          <w:ilvl w:val="0"/>
          <w:numId w:val="2"/>
        </w:numPr>
        <w:jc w:val="center"/>
        <w:rPr>
          <w:rFonts w:asciiTheme="majorHAnsi" w:hAnsiTheme="majorHAnsi" w:cstheme="majorHAnsi"/>
        </w:rPr>
      </w:pPr>
      <w:r w:rsidRPr="002F6FCD">
        <w:rPr>
          <w:rFonts w:asciiTheme="majorHAnsi" w:hAnsiTheme="majorHAnsi" w:cstheme="majorHAnsi"/>
        </w:rPr>
        <w:t>člen</w:t>
      </w:r>
    </w:p>
    <w:p w14:paraId="270B287A"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Za dela, ki presegajo redna vzdrževalna dela iz tega člena, mora najemnik pred pričetkom izvajanja del pridobiti izrecno pisno soglasje najemodajalca ter vsa morebitno potrebna upravna dovoljenja. Za ta dela najemnik ni upravičen do nobene povrnitve vloženih sredstev, ne glede na razlog in čas prenehanja najemnega razmerja.</w:t>
      </w:r>
    </w:p>
    <w:p w14:paraId="721C90AE" w14:textId="77777777" w:rsidR="00B669BA" w:rsidRPr="002F6FCD" w:rsidRDefault="00B669BA" w:rsidP="00B669BA">
      <w:pPr>
        <w:pStyle w:val="Odstavekseznama"/>
        <w:numPr>
          <w:ilvl w:val="0"/>
          <w:numId w:val="2"/>
        </w:numPr>
        <w:jc w:val="center"/>
        <w:rPr>
          <w:rFonts w:asciiTheme="majorHAnsi" w:hAnsiTheme="majorHAnsi" w:cstheme="majorHAnsi"/>
        </w:rPr>
      </w:pPr>
      <w:r w:rsidRPr="002F6FCD">
        <w:rPr>
          <w:rFonts w:asciiTheme="majorHAnsi" w:hAnsiTheme="majorHAnsi" w:cstheme="majorHAnsi"/>
        </w:rPr>
        <w:t>člen</w:t>
      </w:r>
    </w:p>
    <w:p w14:paraId="4CE76489" w14:textId="2BBC38F0" w:rsidR="00B669BA" w:rsidRPr="002F6FCD" w:rsidRDefault="00B669BA" w:rsidP="00B669BA">
      <w:pPr>
        <w:spacing w:after="0"/>
        <w:jc w:val="both"/>
        <w:rPr>
          <w:rFonts w:asciiTheme="majorHAnsi" w:hAnsiTheme="majorHAnsi" w:cstheme="majorHAnsi"/>
        </w:rPr>
      </w:pPr>
      <w:r w:rsidRPr="002F6FCD">
        <w:rPr>
          <w:rFonts w:asciiTheme="majorHAnsi" w:hAnsiTheme="majorHAnsi" w:cstheme="majorHAnsi"/>
        </w:rPr>
        <w:t xml:space="preserve">Ta pogodba je sklenjena za </w:t>
      </w:r>
      <w:r w:rsidR="002F6FCD">
        <w:rPr>
          <w:rFonts w:asciiTheme="majorHAnsi" w:hAnsiTheme="majorHAnsi" w:cstheme="majorHAnsi"/>
        </w:rPr>
        <w:t>ne</w:t>
      </w:r>
      <w:r w:rsidRPr="002F6FCD">
        <w:rPr>
          <w:rFonts w:asciiTheme="majorHAnsi" w:hAnsiTheme="majorHAnsi" w:cstheme="majorHAnsi"/>
        </w:rPr>
        <w:t xml:space="preserve">določen čas, </w:t>
      </w:r>
      <w:r w:rsidR="002F6FCD">
        <w:rPr>
          <w:rFonts w:asciiTheme="majorHAnsi" w:hAnsiTheme="majorHAnsi" w:cstheme="majorHAnsi"/>
        </w:rPr>
        <w:t xml:space="preserve"> z odpovednim rokom 3 mesecev.</w:t>
      </w:r>
    </w:p>
    <w:p w14:paraId="6408C963" w14:textId="77777777" w:rsidR="00B669BA" w:rsidRPr="002F6FCD" w:rsidRDefault="00B669BA" w:rsidP="00B669BA">
      <w:pPr>
        <w:spacing w:after="0"/>
        <w:jc w:val="both"/>
        <w:rPr>
          <w:rFonts w:asciiTheme="majorHAnsi" w:hAnsiTheme="majorHAnsi" w:cstheme="majorHAnsi"/>
        </w:rPr>
      </w:pPr>
    </w:p>
    <w:p w14:paraId="4022D134" w14:textId="77777777" w:rsidR="00B669BA" w:rsidRPr="002F6FCD" w:rsidRDefault="00B669BA" w:rsidP="00B669BA">
      <w:pPr>
        <w:pStyle w:val="Odstavekseznama"/>
        <w:numPr>
          <w:ilvl w:val="0"/>
          <w:numId w:val="2"/>
        </w:numPr>
        <w:jc w:val="center"/>
        <w:rPr>
          <w:rFonts w:asciiTheme="majorHAnsi" w:hAnsiTheme="majorHAnsi" w:cstheme="majorHAnsi"/>
        </w:rPr>
      </w:pPr>
      <w:r w:rsidRPr="002F6FCD">
        <w:rPr>
          <w:rFonts w:asciiTheme="majorHAnsi" w:hAnsiTheme="majorHAnsi" w:cstheme="majorHAnsi"/>
        </w:rPr>
        <w:t>člen</w:t>
      </w:r>
    </w:p>
    <w:p w14:paraId="12C0837F"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Ta pogodba lahko preneha:</w:t>
      </w:r>
    </w:p>
    <w:p w14:paraId="7E815D2D" w14:textId="77777777" w:rsidR="00B669BA" w:rsidRPr="002F6FCD" w:rsidRDefault="00B669BA" w:rsidP="00B669BA">
      <w:pPr>
        <w:spacing w:after="0"/>
        <w:jc w:val="both"/>
        <w:rPr>
          <w:rFonts w:asciiTheme="majorHAnsi" w:hAnsiTheme="majorHAnsi" w:cstheme="majorHAnsi"/>
        </w:rPr>
      </w:pPr>
      <w:r w:rsidRPr="002F6FCD">
        <w:rPr>
          <w:rFonts w:asciiTheme="majorHAnsi" w:hAnsiTheme="majorHAnsi" w:cstheme="majorHAnsi"/>
        </w:rPr>
        <w:t>-</w:t>
      </w:r>
      <w:r w:rsidRPr="002F6FCD">
        <w:rPr>
          <w:rFonts w:asciiTheme="majorHAnsi" w:hAnsiTheme="majorHAnsi" w:cstheme="majorHAnsi"/>
        </w:rPr>
        <w:tab/>
        <w:t>na podlagi sporazuma strank,</w:t>
      </w:r>
    </w:p>
    <w:p w14:paraId="43E07079"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w:t>
      </w:r>
      <w:r w:rsidRPr="002F6FCD">
        <w:rPr>
          <w:rFonts w:asciiTheme="majorHAnsi" w:hAnsiTheme="majorHAnsi" w:cstheme="majorHAnsi"/>
        </w:rPr>
        <w:tab/>
        <w:t>na podlagi odpovedi najemodajalca oziroma najemnika.</w:t>
      </w:r>
    </w:p>
    <w:p w14:paraId="1447A5CE" w14:textId="77777777" w:rsidR="00B669BA" w:rsidRPr="002F6FCD" w:rsidRDefault="00B669BA" w:rsidP="00B669BA">
      <w:pPr>
        <w:pStyle w:val="Odstavekseznama"/>
        <w:numPr>
          <w:ilvl w:val="0"/>
          <w:numId w:val="2"/>
        </w:numPr>
        <w:jc w:val="center"/>
        <w:rPr>
          <w:rFonts w:asciiTheme="majorHAnsi" w:hAnsiTheme="majorHAnsi" w:cstheme="majorHAnsi"/>
        </w:rPr>
      </w:pPr>
      <w:r w:rsidRPr="002F6FCD">
        <w:rPr>
          <w:rFonts w:asciiTheme="majorHAnsi" w:hAnsiTheme="majorHAnsi" w:cstheme="majorHAnsi"/>
        </w:rPr>
        <w:t>člen</w:t>
      </w:r>
    </w:p>
    <w:p w14:paraId="1BB08D21" w14:textId="77777777" w:rsidR="00B669BA" w:rsidRPr="002F6FCD" w:rsidRDefault="00B669BA" w:rsidP="00B669BA">
      <w:pPr>
        <w:spacing w:after="0"/>
        <w:jc w:val="both"/>
        <w:rPr>
          <w:rFonts w:asciiTheme="majorHAnsi" w:hAnsiTheme="majorHAnsi" w:cstheme="majorHAnsi"/>
        </w:rPr>
      </w:pPr>
      <w:r w:rsidRPr="002F6FCD">
        <w:rPr>
          <w:rFonts w:asciiTheme="majorHAnsi" w:hAnsiTheme="majorHAnsi" w:cstheme="majorHAnsi"/>
        </w:rPr>
        <w:t>V primeru sporazumnega prenehanja te pogodbe je najemnik dolžan najeti prostor, prost oseb in stvari, izročiti v posest najemodajalcu v roku, ki ga pogodbeni stranki sporazumno določita.</w:t>
      </w:r>
    </w:p>
    <w:p w14:paraId="5F22F4CB" w14:textId="77777777" w:rsidR="00B669BA" w:rsidRPr="002F6FCD" w:rsidRDefault="00B669BA" w:rsidP="00B669BA">
      <w:pPr>
        <w:spacing w:after="0"/>
        <w:jc w:val="both"/>
        <w:rPr>
          <w:rFonts w:asciiTheme="majorHAnsi" w:hAnsiTheme="majorHAnsi" w:cstheme="majorHAnsi"/>
        </w:rPr>
      </w:pPr>
    </w:p>
    <w:p w14:paraId="5B15E65D" w14:textId="77777777" w:rsidR="00B669BA" w:rsidRPr="002F6FCD" w:rsidRDefault="00B669BA" w:rsidP="00B669BA">
      <w:pPr>
        <w:pStyle w:val="Odstavekseznama"/>
        <w:numPr>
          <w:ilvl w:val="0"/>
          <w:numId w:val="2"/>
        </w:numPr>
        <w:jc w:val="center"/>
        <w:rPr>
          <w:rFonts w:asciiTheme="majorHAnsi" w:hAnsiTheme="majorHAnsi" w:cstheme="majorHAnsi"/>
        </w:rPr>
      </w:pPr>
      <w:r w:rsidRPr="002F6FCD">
        <w:rPr>
          <w:rFonts w:asciiTheme="majorHAnsi" w:hAnsiTheme="majorHAnsi" w:cstheme="majorHAnsi"/>
        </w:rPr>
        <w:t>člen</w:t>
      </w:r>
    </w:p>
    <w:p w14:paraId="723356B9"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Najemodajalec lahko odpove pogodbo zlasti:</w:t>
      </w:r>
    </w:p>
    <w:p w14:paraId="3692E85A" w14:textId="77777777" w:rsidR="00B669BA" w:rsidRPr="002F6FCD" w:rsidRDefault="00B669BA" w:rsidP="00B669BA">
      <w:pPr>
        <w:spacing w:after="0"/>
        <w:jc w:val="both"/>
        <w:rPr>
          <w:rFonts w:asciiTheme="majorHAnsi" w:hAnsiTheme="majorHAnsi" w:cstheme="majorHAnsi"/>
        </w:rPr>
      </w:pPr>
      <w:r w:rsidRPr="002F6FCD">
        <w:rPr>
          <w:rFonts w:asciiTheme="majorHAnsi" w:hAnsiTheme="majorHAnsi" w:cstheme="majorHAnsi"/>
        </w:rPr>
        <w:t>•</w:t>
      </w:r>
      <w:r w:rsidRPr="002F6FCD">
        <w:rPr>
          <w:rFonts w:asciiTheme="majorHAnsi" w:hAnsiTheme="majorHAnsi" w:cstheme="majorHAnsi"/>
        </w:rPr>
        <w:tab/>
        <w:t>če je najemnik v zamudi s plačilom najemnine 2 (dva) meseca od dneva, ko ga je najemodajalec na to opomnil,</w:t>
      </w:r>
    </w:p>
    <w:p w14:paraId="3CE882F6" w14:textId="6B9C3923" w:rsidR="00B669BA" w:rsidRPr="002F6FCD" w:rsidRDefault="00B669BA" w:rsidP="00B669BA">
      <w:pPr>
        <w:spacing w:after="0"/>
        <w:jc w:val="both"/>
        <w:rPr>
          <w:rFonts w:asciiTheme="majorHAnsi" w:hAnsiTheme="majorHAnsi" w:cstheme="majorHAnsi"/>
        </w:rPr>
      </w:pPr>
      <w:r w:rsidRPr="002F6FCD">
        <w:rPr>
          <w:rFonts w:asciiTheme="majorHAnsi" w:hAnsiTheme="majorHAnsi" w:cstheme="majorHAnsi"/>
        </w:rPr>
        <w:t>•</w:t>
      </w:r>
      <w:r w:rsidRPr="002F6FCD">
        <w:rPr>
          <w:rFonts w:asciiTheme="majorHAnsi" w:hAnsiTheme="majorHAnsi" w:cstheme="majorHAnsi"/>
        </w:rPr>
        <w:tab/>
        <w:t>če najemnik ne prevzame ali ne začne uporabljati prostora kot je to določeno s to pogodbo, oziroma ga brez upravičenega razloga več kot dva 2 (dva) meseca ne uporablja,</w:t>
      </w:r>
    </w:p>
    <w:p w14:paraId="3EF4EF09" w14:textId="77777777" w:rsidR="00B669BA" w:rsidRPr="002F6FCD" w:rsidRDefault="00B669BA" w:rsidP="00B669BA">
      <w:pPr>
        <w:spacing w:after="0"/>
        <w:jc w:val="both"/>
        <w:rPr>
          <w:rFonts w:asciiTheme="majorHAnsi" w:hAnsiTheme="majorHAnsi" w:cstheme="majorHAnsi"/>
        </w:rPr>
      </w:pPr>
      <w:r w:rsidRPr="002F6FCD">
        <w:rPr>
          <w:rFonts w:asciiTheme="majorHAnsi" w:hAnsiTheme="majorHAnsi" w:cstheme="majorHAnsi"/>
        </w:rPr>
        <w:t>•</w:t>
      </w:r>
      <w:r w:rsidRPr="002F6FCD">
        <w:rPr>
          <w:rFonts w:asciiTheme="majorHAnsi" w:hAnsiTheme="majorHAnsi" w:cstheme="majorHAnsi"/>
        </w:rPr>
        <w:tab/>
        <w:t>če najemnik odda poslovni prostor v podnajem ali v kakšno drugačno uporabo, deloma ali v celoti,</w:t>
      </w:r>
    </w:p>
    <w:p w14:paraId="5582F3AD" w14:textId="77777777" w:rsidR="00B669BA" w:rsidRPr="002F6FCD" w:rsidRDefault="00B669BA" w:rsidP="00B669BA">
      <w:pPr>
        <w:spacing w:after="0"/>
        <w:jc w:val="both"/>
        <w:rPr>
          <w:rFonts w:asciiTheme="majorHAnsi" w:hAnsiTheme="majorHAnsi" w:cstheme="majorHAnsi"/>
        </w:rPr>
      </w:pPr>
      <w:r w:rsidRPr="002F6FCD">
        <w:rPr>
          <w:rFonts w:asciiTheme="majorHAnsi" w:hAnsiTheme="majorHAnsi" w:cstheme="majorHAnsi"/>
        </w:rPr>
        <w:t>•</w:t>
      </w:r>
      <w:r w:rsidRPr="002F6FCD">
        <w:rPr>
          <w:rFonts w:asciiTheme="majorHAnsi" w:hAnsiTheme="majorHAnsi" w:cstheme="majorHAnsi"/>
        </w:rPr>
        <w:tab/>
        <w:t>če najemnik tudi po opominu najemodajalca uporablja poslovni prostor v nasprotju s pogodbo ali ga uporablja brez potrebne skrbnosti, tako da se dela občutnejša škoda,</w:t>
      </w:r>
    </w:p>
    <w:p w14:paraId="1BCB11A9" w14:textId="77777777" w:rsidR="00B669BA" w:rsidRPr="002F6FCD" w:rsidRDefault="00B669BA" w:rsidP="00B669BA">
      <w:pPr>
        <w:spacing w:after="0"/>
        <w:jc w:val="both"/>
        <w:rPr>
          <w:rFonts w:asciiTheme="majorHAnsi" w:hAnsiTheme="majorHAnsi" w:cstheme="majorHAnsi"/>
        </w:rPr>
      </w:pPr>
      <w:r w:rsidRPr="002F6FCD">
        <w:rPr>
          <w:rFonts w:asciiTheme="majorHAnsi" w:hAnsiTheme="majorHAnsi" w:cstheme="majorHAnsi"/>
        </w:rPr>
        <w:t>•</w:t>
      </w:r>
      <w:r w:rsidRPr="002F6FCD">
        <w:rPr>
          <w:rFonts w:asciiTheme="majorHAnsi" w:hAnsiTheme="majorHAnsi" w:cstheme="majorHAnsi"/>
        </w:rPr>
        <w:tab/>
        <w:t>če najemnik ne plačuje redno najemnine,</w:t>
      </w:r>
    </w:p>
    <w:p w14:paraId="587143C1" w14:textId="77777777" w:rsidR="00B669BA" w:rsidRPr="002F6FCD" w:rsidRDefault="00B669BA" w:rsidP="00B669BA">
      <w:pPr>
        <w:spacing w:after="0"/>
        <w:jc w:val="both"/>
        <w:rPr>
          <w:rFonts w:asciiTheme="majorHAnsi" w:hAnsiTheme="majorHAnsi" w:cstheme="majorHAnsi"/>
        </w:rPr>
      </w:pPr>
      <w:r w:rsidRPr="002F6FCD">
        <w:rPr>
          <w:rFonts w:asciiTheme="majorHAnsi" w:hAnsiTheme="majorHAnsi" w:cstheme="majorHAnsi"/>
        </w:rPr>
        <w:t>•</w:t>
      </w:r>
      <w:r w:rsidRPr="002F6FCD">
        <w:rPr>
          <w:rFonts w:asciiTheme="majorHAnsi" w:hAnsiTheme="majorHAnsi" w:cstheme="majorHAnsi"/>
        </w:rPr>
        <w:tab/>
        <w:t>v primeru statusnega preoblikovanja najemnika, začetka postopka zaradi insolventnosti najemnika ali v primeru izbrisa najemnika iz registra, v katerega je vpisan,</w:t>
      </w:r>
    </w:p>
    <w:p w14:paraId="0C412845" w14:textId="77777777" w:rsidR="00B669BA" w:rsidRPr="002F6FCD" w:rsidRDefault="00B669BA" w:rsidP="00B669BA">
      <w:pPr>
        <w:spacing w:after="0"/>
        <w:jc w:val="both"/>
        <w:rPr>
          <w:rFonts w:asciiTheme="majorHAnsi" w:hAnsiTheme="majorHAnsi" w:cstheme="majorHAnsi"/>
        </w:rPr>
      </w:pPr>
      <w:r w:rsidRPr="002F6FCD">
        <w:rPr>
          <w:rFonts w:asciiTheme="majorHAnsi" w:hAnsiTheme="majorHAnsi" w:cstheme="majorHAnsi"/>
        </w:rPr>
        <w:lastRenderedPageBreak/>
        <w:t>•</w:t>
      </w:r>
      <w:r w:rsidRPr="002F6FCD">
        <w:rPr>
          <w:rFonts w:asciiTheme="majorHAnsi" w:hAnsiTheme="majorHAnsi" w:cstheme="majorHAnsi"/>
        </w:rPr>
        <w:tab/>
        <w:t>če najemnik ne izpolnjuje več pogojev za opravljanje dejavnosti, za katere lahko uporablja prostor na podlagi te pogodbe,</w:t>
      </w:r>
    </w:p>
    <w:p w14:paraId="3AB29AC9" w14:textId="77777777" w:rsidR="00B669BA" w:rsidRPr="002F6FCD" w:rsidRDefault="00B669BA" w:rsidP="00B669BA">
      <w:pPr>
        <w:spacing w:after="0"/>
        <w:jc w:val="both"/>
        <w:rPr>
          <w:rFonts w:asciiTheme="majorHAnsi" w:hAnsiTheme="majorHAnsi" w:cstheme="majorHAnsi"/>
        </w:rPr>
      </w:pPr>
      <w:r w:rsidRPr="002F6FCD">
        <w:rPr>
          <w:rFonts w:asciiTheme="majorHAnsi" w:hAnsiTheme="majorHAnsi" w:cstheme="majorHAnsi"/>
        </w:rPr>
        <w:t>•</w:t>
      </w:r>
      <w:r w:rsidRPr="002F6FCD">
        <w:rPr>
          <w:rFonts w:asciiTheme="majorHAnsi" w:hAnsiTheme="majorHAnsi" w:cstheme="majorHAnsi"/>
        </w:rPr>
        <w:tab/>
        <w:t xml:space="preserve">če najemnik ne želi podpisati nove najemne pogodbe ali dodatka k tej pogodbi zaradi uskladitve najemnikovih obveznosti z novimi veljavnimi predpisi, </w:t>
      </w:r>
    </w:p>
    <w:p w14:paraId="70E8E1F0" w14:textId="77777777" w:rsidR="00B669BA" w:rsidRPr="002F6FCD" w:rsidRDefault="00B669BA" w:rsidP="00B669BA">
      <w:pPr>
        <w:spacing w:after="0"/>
        <w:jc w:val="both"/>
        <w:rPr>
          <w:rFonts w:asciiTheme="majorHAnsi" w:hAnsiTheme="majorHAnsi" w:cstheme="majorHAnsi"/>
        </w:rPr>
      </w:pPr>
      <w:r w:rsidRPr="002F6FCD">
        <w:rPr>
          <w:rFonts w:asciiTheme="majorHAnsi" w:hAnsiTheme="majorHAnsi" w:cstheme="majorHAnsi"/>
        </w:rPr>
        <w:t>•</w:t>
      </w:r>
      <w:r w:rsidRPr="002F6FCD">
        <w:rPr>
          <w:rFonts w:asciiTheme="majorHAnsi" w:hAnsiTheme="majorHAnsi" w:cstheme="majorHAnsi"/>
        </w:rPr>
        <w:tab/>
        <w:t>če najemnik ne želi podpisati nove najemne pogodbe ali dodatka k tej pogodbi zaradi uskladitve z dejansko uporabo prostora oziroma z dejanskim stanjem,</w:t>
      </w:r>
    </w:p>
    <w:p w14:paraId="3130BAFC" w14:textId="77777777" w:rsidR="00B669BA" w:rsidRPr="002F6FCD" w:rsidRDefault="00B669BA" w:rsidP="00B669BA">
      <w:pPr>
        <w:spacing w:after="0"/>
        <w:jc w:val="both"/>
        <w:rPr>
          <w:rFonts w:asciiTheme="majorHAnsi" w:hAnsiTheme="majorHAnsi" w:cstheme="majorHAnsi"/>
        </w:rPr>
      </w:pPr>
      <w:r w:rsidRPr="002F6FCD">
        <w:rPr>
          <w:rFonts w:asciiTheme="majorHAnsi" w:hAnsiTheme="majorHAnsi" w:cstheme="majorHAnsi"/>
        </w:rPr>
        <w:t>•</w:t>
      </w:r>
      <w:r w:rsidRPr="002F6FCD">
        <w:rPr>
          <w:rFonts w:asciiTheme="majorHAnsi" w:hAnsiTheme="majorHAnsi" w:cstheme="majorHAnsi"/>
        </w:rPr>
        <w:tab/>
        <w:t>če najemnik kako drugače krši določila te najemne pogodbe.</w:t>
      </w:r>
    </w:p>
    <w:p w14:paraId="5D1349A3" w14:textId="7FC83B4A" w:rsidR="00B669BA" w:rsidRPr="002F6FCD" w:rsidRDefault="00B669BA" w:rsidP="00B669BA">
      <w:pPr>
        <w:jc w:val="both"/>
        <w:rPr>
          <w:rFonts w:asciiTheme="majorHAnsi" w:hAnsiTheme="majorHAnsi" w:cstheme="majorHAnsi"/>
        </w:rPr>
      </w:pPr>
      <w:r w:rsidRPr="002F6FCD">
        <w:rPr>
          <w:rFonts w:asciiTheme="majorHAnsi" w:hAnsiTheme="majorHAnsi" w:cstheme="majorHAnsi"/>
        </w:rPr>
        <w:t xml:space="preserve">Če preneha najemno razmerje z odpovedjo, je najemnik dolžan izročiti najeti prostor prost oseb in stvari najemodajalcu, najkasneje v roku </w:t>
      </w:r>
      <w:r w:rsidR="00FB3388">
        <w:rPr>
          <w:rFonts w:asciiTheme="majorHAnsi" w:hAnsiTheme="majorHAnsi" w:cstheme="majorHAnsi"/>
        </w:rPr>
        <w:t>9</w:t>
      </w:r>
      <w:r w:rsidRPr="002F6FCD">
        <w:rPr>
          <w:rFonts w:asciiTheme="majorHAnsi" w:hAnsiTheme="majorHAnsi" w:cstheme="majorHAnsi"/>
        </w:rPr>
        <w:t>0 dni po odpovedi najemodajalca.</w:t>
      </w:r>
    </w:p>
    <w:p w14:paraId="47FCDD4A" w14:textId="77777777" w:rsidR="00B669BA" w:rsidRPr="002F6FCD" w:rsidRDefault="00B669BA" w:rsidP="00B669BA">
      <w:pPr>
        <w:pStyle w:val="Odstavekseznama"/>
        <w:numPr>
          <w:ilvl w:val="0"/>
          <w:numId w:val="2"/>
        </w:numPr>
        <w:jc w:val="center"/>
        <w:rPr>
          <w:rFonts w:asciiTheme="majorHAnsi" w:hAnsiTheme="majorHAnsi" w:cstheme="majorHAnsi"/>
        </w:rPr>
      </w:pPr>
      <w:r w:rsidRPr="002F6FCD">
        <w:rPr>
          <w:rFonts w:asciiTheme="majorHAnsi" w:hAnsiTheme="majorHAnsi" w:cstheme="majorHAnsi"/>
        </w:rPr>
        <w:t>člen</w:t>
      </w:r>
    </w:p>
    <w:p w14:paraId="4AC22903" w14:textId="3F9792E6" w:rsidR="00B669BA" w:rsidRPr="002F6FCD" w:rsidRDefault="00B669BA" w:rsidP="00B669BA">
      <w:pPr>
        <w:jc w:val="both"/>
        <w:rPr>
          <w:rFonts w:asciiTheme="majorHAnsi" w:hAnsiTheme="majorHAnsi" w:cstheme="majorHAnsi"/>
        </w:rPr>
      </w:pPr>
      <w:r w:rsidRPr="002F6FCD">
        <w:rPr>
          <w:rFonts w:asciiTheme="majorHAnsi" w:hAnsiTheme="majorHAnsi" w:cstheme="majorHAnsi"/>
        </w:rPr>
        <w:t xml:space="preserve">Po prenehanju najemne pogodbe mora najemnik vrniti najeti prostor v stanju, ki ne sme biti slabše, kot je bilo ob prevzemu, upoštevaje normalno rabo prostorov. Ob izročitvi prostora se sestavi zapisnik o njegovem stanju. </w:t>
      </w:r>
    </w:p>
    <w:p w14:paraId="15AC3CB9"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 xml:space="preserve">Najemnik pred predajo lahko odstrani lastno </w:t>
      </w:r>
      <w:proofErr w:type="spellStart"/>
      <w:r w:rsidRPr="002F6FCD">
        <w:rPr>
          <w:rFonts w:asciiTheme="majorHAnsi" w:hAnsiTheme="majorHAnsi" w:cstheme="majorHAnsi"/>
        </w:rPr>
        <w:t>nevzidano</w:t>
      </w:r>
      <w:proofErr w:type="spellEnd"/>
      <w:r w:rsidRPr="002F6FCD">
        <w:rPr>
          <w:rFonts w:asciiTheme="majorHAnsi" w:hAnsiTheme="majorHAnsi" w:cstheme="majorHAnsi"/>
        </w:rPr>
        <w:t xml:space="preserve"> in </w:t>
      </w:r>
      <w:proofErr w:type="spellStart"/>
      <w:r w:rsidRPr="002F6FCD">
        <w:rPr>
          <w:rFonts w:asciiTheme="majorHAnsi" w:hAnsiTheme="majorHAnsi" w:cstheme="majorHAnsi"/>
        </w:rPr>
        <w:t>nevgrajeno</w:t>
      </w:r>
      <w:proofErr w:type="spellEnd"/>
      <w:r w:rsidRPr="002F6FCD">
        <w:rPr>
          <w:rFonts w:asciiTheme="majorHAnsi" w:hAnsiTheme="majorHAnsi" w:cstheme="majorHAnsi"/>
        </w:rPr>
        <w:t xml:space="preserve"> opremo, ki se lahko brez škode ali stroškov za najemodajalca loči od najetih prostorov. Ne sme pa odvzeti druge vzidane in vgrajene opreme ter lastnih investicijskih vlaganj v najeti prostor. Pri tem ne sme posegati v substanco prostorov ali opravljati posegov, ki bi najeti prostor kakorkoli poslabšali, jih poškodovali, uničili in podobno. V primeru takega poslabšanja, poškodovanja ali uničenja najetega prostora s strani najemnika, najemnik odgovarja za vso povzročeno škodo in/ali stroške, ki jo oziroma jih utrpi najemodajalec v zvezi s sanacijo in obnovo najetega prostora in tudi za morebitne stroške oziroma izgubo na dobičku za najemodajalca zato, ker zaradi stanja najetega prostora le-tega do izvedene ustrezne sanacije in obnove ne more sam uporabljati ali oddati drugim najemnikom.</w:t>
      </w:r>
    </w:p>
    <w:p w14:paraId="0BA23683" w14:textId="77777777" w:rsidR="00B669BA" w:rsidRPr="002F6FCD" w:rsidRDefault="00B669BA" w:rsidP="00B669BA">
      <w:pPr>
        <w:pStyle w:val="Odstavekseznama"/>
        <w:numPr>
          <w:ilvl w:val="0"/>
          <w:numId w:val="2"/>
        </w:numPr>
        <w:jc w:val="center"/>
        <w:rPr>
          <w:rFonts w:asciiTheme="majorHAnsi" w:hAnsiTheme="majorHAnsi" w:cstheme="majorHAnsi"/>
        </w:rPr>
      </w:pPr>
      <w:r w:rsidRPr="002F6FCD">
        <w:rPr>
          <w:rFonts w:asciiTheme="majorHAnsi" w:hAnsiTheme="majorHAnsi" w:cstheme="majorHAnsi"/>
        </w:rPr>
        <w:t>člen</w:t>
      </w:r>
    </w:p>
    <w:p w14:paraId="691206FF"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 xml:space="preserve">Če najemnik po prenehanju najemnega razmerja zamudi z izročitvijo najetega prostora, je dolžan za vsak dan zamude plačati najemodajalcu pogodbeno kazen v višini 10% (desetih odstotkov) zadnje mesečne najemnine. </w:t>
      </w:r>
    </w:p>
    <w:p w14:paraId="73A34272"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Najemnik nosi vse posledice nepravočasne vrnitve najetega prostora najemodajalcu. Če je škoda, ki nastane najemodajalcu zaradi nepravočasne izročitve prostora s strani najemnika večja od pogodbene kazni, ima najemodajalec pravico zahtevati razliko do popolne odškodnine.</w:t>
      </w:r>
    </w:p>
    <w:p w14:paraId="5938F923" w14:textId="77777777" w:rsidR="00B669BA" w:rsidRPr="002F6FCD" w:rsidRDefault="00B669BA" w:rsidP="00B669BA">
      <w:pPr>
        <w:pStyle w:val="Odstavekseznama"/>
        <w:numPr>
          <w:ilvl w:val="0"/>
          <w:numId w:val="2"/>
        </w:numPr>
        <w:jc w:val="center"/>
        <w:rPr>
          <w:rFonts w:asciiTheme="majorHAnsi" w:hAnsiTheme="majorHAnsi" w:cstheme="majorHAnsi"/>
        </w:rPr>
      </w:pPr>
      <w:r w:rsidRPr="002F6FCD">
        <w:rPr>
          <w:rFonts w:asciiTheme="majorHAnsi" w:hAnsiTheme="majorHAnsi" w:cstheme="majorHAnsi"/>
        </w:rPr>
        <w:t>člen</w:t>
      </w:r>
    </w:p>
    <w:p w14:paraId="79BA98F1" w14:textId="77777777" w:rsidR="00B669BA" w:rsidRPr="002F6FCD" w:rsidRDefault="00B669BA" w:rsidP="00B669BA">
      <w:pPr>
        <w:spacing w:after="0"/>
        <w:jc w:val="both"/>
        <w:rPr>
          <w:rFonts w:asciiTheme="majorHAnsi" w:hAnsiTheme="majorHAnsi" w:cstheme="majorHAnsi"/>
        </w:rPr>
      </w:pPr>
      <w:r w:rsidRPr="002F6FCD">
        <w:rPr>
          <w:rFonts w:asciiTheme="majorHAnsi" w:hAnsiTheme="majorHAnsi" w:cstheme="majorHAnsi"/>
        </w:rPr>
        <w:t>V primeru, da je kdo v imenu ali na račun najemnika predstavniku, zastopniku ali posredniku oziroma  javnemu uslužbencu ali funkcionarju najemodajalca obljubil, ponudil ali dal kakšno nedovoljeno korist za:</w:t>
      </w:r>
    </w:p>
    <w:p w14:paraId="068A3E9B" w14:textId="77777777" w:rsidR="00B669BA" w:rsidRPr="002F6FCD" w:rsidRDefault="00B669BA" w:rsidP="00B669BA">
      <w:pPr>
        <w:spacing w:after="0"/>
        <w:jc w:val="both"/>
        <w:rPr>
          <w:rFonts w:asciiTheme="majorHAnsi" w:hAnsiTheme="majorHAnsi" w:cstheme="majorHAnsi"/>
        </w:rPr>
      </w:pPr>
      <w:r w:rsidRPr="002F6FCD">
        <w:rPr>
          <w:rFonts w:asciiTheme="majorHAnsi" w:hAnsiTheme="majorHAnsi" w:cstheme="majorHAnsi"/>
        </w:rPr>
        <w:t xml:space="preserve">-  pridobitev posla iz te pogodbe  ali </w:t>
      </w:r>
    </w:p>
    <w:p w14:paraId="009066E7" w14:textId="77777777" w:rsidR="00B669BA" w:rsidRPr="002F6FCD" w:rsidRDefault="00B669BA" w:rsidP="00B669BA">
      <w:pPr>
        <w:spacing w:after="0"/>
        <w:jc w:val="both"/>
        <w:rPr>
          <w:rFonts w:asciiTheme="majorHAnsi" w:hAnsiTheme="majorHAnsi" w:cstheme="majorHAnsi"/>
        </w:rPr>
      </w:pPr>
      <w:r w:rsidRPr="002F6FCD">
        <w:rPr>
          <w:rFonts w:asciiTheme="majorHAnsi" w:hAnsiTheme="majorHAnsi" w:cstheme="majorHAnsi"/>
        </w:rPr>
        <w:t>-  sklenitev te pogodbe pod ugodnejšimi pogoji ali</w:t>
      </w:r>
    </w:p>
    <w:p w14:paraId="3EC84DF0" w14:textId="77777777" w:rsidR="00B669BA" w:rsidRPr="002F6FCD" w:rsidRDefault="00B669BA" w:rsidP="00B669BA">
      <w:pPr>
        <w:spacing w:after="0"/>
        <w:jc w:val="both"/>
        <w:rPr>
          <w:rFonts w:asciiTheme="majorHAnsi" w:hAnsiTheme="majorHAnsi" w:cstheme="majorHAnsi"/>
        </w:rPr>
      </w:pPr>
      <w:r w:rsidRPr="002F6FCD">
        <w:rPr>
          <w:rFonts w:asciiTheme="majorHAnsi" w:hAnsiTheme="majorHAnsi" w:cstheme="majorHAnsi"/>
        </w:rPr>
        <w:t>-  opustitev dolžnega nadzora nad izvajanjem pogodbenih obveznosti ali</w:t>
      </w:r>
    </w:p>
    <w:p w14:paraId="2562B580" w14:textId="77777777" w:rsidR="00B669BA" w:rsidRPr="002F6FCD" w:rsidRDefault="00B669BA" w:rsidP="00B669BA">
      <w:pPr>
        <w:spacing w:after="0"/>
        <w:jc w:val="both"/>
        <w:rPr>
          <w:rFonts w:asciiTheme="majorHAnsi" w:hAnsiTheme="majorHAnsi" w:cstheme="majorHAnsi"/>
        </w:rPr>
      </w:pPr>
      <w:r w:rsidRPr="002F6FCD">
        <w:rPr>
          <w:rFonts w:asciiTheme="majorHAnsi" w:hAnsiTheme="majorHAnsi" w:cstheme="majorHAnsi"/>
        </w:rPr>
        <w:t xml:space="preserve">- drugo ravnanje ali opustitev, s katerim je najemodajalcu povzročena škoda ali je omogočena pridobitev nedovoljene koristi predstavniku, zastopniku ali posredniku  oziroma javnemu uslužbencu ali </w:t>
      </w:r>
      <w:r w:rsidRPr="002F6FCD">
        <w:rPr>
          <w:rFonts w:asciiTheme="majorHAnsi" w:hAnsiTheme="majorHAnsi" w:cstheme="majorHAnsi"/>
        </w:rPr>
        <w:lastRenderedPageBreak/>
        <w:t xml:space="preserve">funkcionarju najemodajalca, najemniku ali njegovemu predstavniku, zastopniku ali posredniku ali poroku, </w:t>
      </w:r>
    </w:p>
    <w:p w14:paraId="56D9AF1D"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je ta pogodba nična.</w:t>
      </w:r>
    </w:p>
    <w:p w14:paraId="781FCD8A"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Najemodajalec bo na podlagi svojih ugotovitev o domnevnem obstoju dejanskega stanja iz prvega odstavka tega člena ali obvestila Komisije za preprečevanje korupcije ali drugih organov, glede njegovega domnevnega nastanka, pričel z ugotavljanjem pogojev ničnosti te pogodbe oziroma z drugimi ukrepi v skladu s predpisi Republike Slovenije.</w:t>
      </w:r>
    </w:p>
    <w:p w14:paraId="771D1773" w14:textId="77777777" w:rsidR="00B669BA" w:rsidRPr="002F6FCD" w:rsidRDefault="00B669BA" w:rsidP="00B669BA">
      <w:pPr>
        <w:pStyle w:val="Odstavekseznama"/>
        <w:numPr>
          <w:ilvl w:val="0"/>
          <w:numId w:val="2"/>
        </w:numPr>
        <w:jc w:val="center"/>
        <w:rPr>
          <w:rFonts w:asciiTheme="majorHAnsi" w:hAnsiTheme="majorHAnsi" w:cstheme="majorHAnsi"/>
        </w:rPr>
      </w:pPr>
      <w:r w:rsidRPr="002F6FCD">
        <w:rPr>
          <w:rFonts w:asciiTheme="majorHAnsi" w:hAnsiTheme="majorHAnsi" w:cstheme="majorHAnsi"/>
        </w:rPr>
        <w:t>člen</w:t>
      </w:r>
    </w:p>
    <w:p w14:paraId="32197B68"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Najemodajalec in najemnik se dogovorita, da sta za izvajanje te pogodbe odgovorna:</w:t>
      </w:r>
    </w:p>
    <w:p w14:paraId="16A01C86" w14:textId="77777777" w:rsidR="00B669BA" w:rsidRPr="002F6FCD" w:rsidRDefault="00B669BA" w:rsidP="002D2A8C">
      <w:pPr>
        <w:spacing w:after="0"/>
        <w:jc w:val="both"/>
        <w:rPr>
          <w:rFonts w:asciiTheme="majorHAnsi" w:hAnsiTheme="majorHAnsi" w:cstheme="majorHAnsi"/>
        </w:rPr>
      </w:pPr>
      <w:r w:rsidRPr="002F6FCD">
        <w:rPr>
          <w:rFonts w:asciiTheme="majorHAnsi" w:hAnsiTheme="majorHAnsi" w:cstheme="majorHAnsi"/>
        </w:rPr>
        <w:t xml:space="preserve">- na strani najemodajalca Matjaž Erčulj, ki je skrbnik te pogodbe, e-naslov: </w:t>
      </w:r>
      <w:hyperlink r:id="rId7" w:history="1">
        <w:r w:rsidR="002D2A8C" w:rsidRPr="002F6FCD">
          <w:rPr>
            <w:rStyle w:val="Hiperpovezava"/>
            <w:rFonts w:asciiTheme="majorHAnsi" w:hAnsiTheme="majorHAnsi" w:cstheme="majorHAnsi"/>
          </w:rPr>
          <w:t>matjaz.erculj@trzin.si</w:t>
        </w:r>
      </w:hyperlink>
      <w:r w:rsidR="002D2A8C" w:rsidRPr="002F6FCD">
        <w:rPr>
          <w:rFonts w:asciiTheme="majorHAnsi" w:hAnsiTheme="majorHAnsi" w:cstheme="majorHAnsi"/>
        </w:rPr>
        <w:t xml:space="preserve">, </w:t>
      </w:r>
    </w:p>
    <w:p w14:paraId="17730F0F" w14:textId="694B819C" w:rsidR="00B669BA" w:rsidRPr="002F6FCD" w:rsidRDefault="00B669BA" w:rsidP="002D2A8C">
      <w:pPr>
        <w:spacing w:after="0"/>
        <w:jc w:val="both"/>
        <w:rPr>
          <w:rFonts w:asciiTheme="majorHAnsi" w:hAnsiTheme="majorHAnsi" w:cstheme="majorHAnsi"/>
        </w:rPr>
      </w:pPr>
      <w:r w:rsidRPr="002F6FCD">
        <w:rPr>
          <w:rFonts w:asciiTheme="majorHAnsi" w:hAnsiTheme="majorHAnsi" w:cstheme="majorHAnsi"/>
        </w:rPr>
        <w:t>- na strani najemnika</w:t>
      </w:r>
      <w:r w:rsidR="00FB3388">
        <w:rPr>
          <w:rFonts w:asciiTheme="majorHAnsi" w:hAnsiTheme="majorHAnsi" w:cstheme="majorHAnsi"/>
        </w:rPr>
        <w:tab/>
      </w:r>
      <w:r w:rsidR="00FB3388">
        <w:rPr>
          <w:rFonts w:asciiTheme="majorHAnsi" w:hAnsiTheme="majorHAnsi" w:cstheme="majorHAnsi"/>
        </w:rPr>
        <w:tab/>
      </w:r>
      <w:r w:rsidR="00FB3388">
        <w:rPr>
          <w:rFonts w:asciiTheme="majorHAnsi" w:hAnsiTheme="majorHAnsi" w:cstheme="majorHAnsi"/>
        </w:rPr>
        <w:tab/>
      </w:r>
      <w:r w:rsidRPr="002F6FCD">
        <w:rPr>
          <w:rFonts w:asciiTheme="majorHAnsi" w:hAnsiTheme="majorHAnsi" w:cstheme="majorHAnsi"/>
        </w:rPr>
        <w:t xml:space="preserve">, e-naslov: </w:t>
      </w:r>
    </w:p>
    <w:p w14:paraId="341565C7" w14:textId="77777777" w:rsidR="002D2A8C" w:rsidRPr="002F6FCD" w:rsidRDefault="002D2A8C" w:rsidP="002D2A8C">
      <w:pPr>
        <w:spacing w:after="0"/>
        <w:jc w:val="both"/>
        <w:rPr>
          <w:rFonts w:asciiTheme="majorHAnsi" w:hAnsiTheme="majorHAnsi" w:cstheme="majorHAnsi"/>
        </w:rPr>
      </w:pPr>
    </w:p>
    <w:p w14:paraId="33EE4707" w14:textId="77777777" w:rsidR="00B669BA" w:rsidRPr="002F6FCD" w:rsidRDefault="00B669BA" w:rsidP="00B669BA">
      <w:pPr>
        <w:pStyle w:val="Odstavekseznama"/>
        <w:numPr>
          <w:ilvl w:val="0"/>
          <w:numId w:val="2"/>
        </w:numPr>
        <w:jc w:val="center"/>
        <w:rPr>
          <w:rFonts w:asciiTheme="majorHAnsi" w:hAnsiTheme="majorHAnsi" w:cstheme="majorHAnsi"/>
        </w:rPr>
      </w:pPr>
      <w:r w:rsidRPr="002F6FCD">
        <w:rPr>
          <w:rFonts w:asciiTheme="majorHAnsi" w:hAnsiTheme="majorHAnsi" w:cstheme="majorHAnsi"/>
        </w:rPr>
        <w:t>člen</w:t>
      </w:r>
    </w:p>
    <w:p w14:paraId="5727B92C"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Vse spremembe in dopolnitve te pogodbe se dogovorijo v obliki pisnih aneksov k tej pogodbi.</w:t>
      </w:r>
    </w:p>
    <w:p w14:paraId="29F7C0D3" w14:textId="77777777" w:rsidR="00B669BA" w:rsidRPr="002F6FCD" w:rsidRDefault="00B669BA" w:rsidP="00B669BA">
      <w:pPr>
        <w:pStyle w:val="Odstavekseznama"/>
        <w:numPr>
          <w:ilvl w:val="0"/>
          <w:numId w:val="2"/>
        </w:numPr>
        <w:jc w:val="center"/>
        <w:rPr>
          <w:rFonts w:asciiTheme="majorHAnsi" w:hAnsiTheme="majorHAnsi" w:cstheme="majorHAnsi"/>
        </w:rPr>
      </w:pPr>
      <w:r w:rsidRPr="002F6FCD">
        <w:rPr>
          <w:rFonts w:asciiTheme="majorHAnsi" w:hAnsiTheme="majorHAnsi" w:cstheme="majorHAnsi"/>
        </w:rPr>
        <w:t>člen</w:t>
      </w:r>
    </w:p>
    <w:p w14:paraId="20AD3173"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Morebitne spore iz te pogodbe, bodo pogodbene stranke reševale sporazumno. Če sporazumna rešitev ne bo mogoča, bodo pogodbene stranke spore reševale pred krajevno in stvarno pristojnim sodiščem.</w:t>
      </w:r>
    </w:p>
    <w:p w14:paraId="2F4ED79A" w14:textId="77777777" w:rsidR="00B669BA" w:rsidRPr="002F6FCD" w:rsidRDefault="00B669BA" w:rsidP="00B669BA">
      <w:pPr>
        <w:pStyle w:val="Odstavekseznama"/>
        <w:numPr>
          <w:ilvl w:val="0"/>
          <w:numId w:val="2"/>
        </w:numPr>
        <w:jc w:val="center"/>
        <w:rPr>
          <w:rFonts w:asciiTheme="majorHAnsi" w:hAnsiTheme="majorHAnsi" w:cstheme="majorHAnsi"/>
        </w:rPr>
      </w:pPr>
      <w:r w:rsidRPr="002F6FCD">
        <w:rPr>
          <w:rFonts w:asciiTheme="majorHAnsi" w:hAnsiTheme="majorHAnsi" w:cstheme="majorHAnsi"/>
        </w:rPr>
        <w:t>člen</w:t>
      </w:r>
    </w:p>
    <w:p w14:paraId="7EB20C14"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Pogodba je sklenjena in velja, ko jo podpišeta obe pogodbeni stranki.</w:t>
      </w:r>
    </w:p>
    <w:p w14:paraId="0F865301" w14:textId="77777777" w:rsidR="00B669BA" w:rsidRPr="002F6FCD" w:rsidRDefault="00B669BA" w:rsidP="00B669BA">
      <w:pPr>
        <w:pStyle w:val="Odstavekseznama"/>
        <w:numPr>
          <w:ilvl w:val="0"/>
          <w:numId w:val="2"/>
        </w:numPr>
        <w:jc w:val="center"/>
        <w:rPr>
          <w:rFonts w:asciiTheme="majorHAnsi" w:hAnsiTheme="majorHAnsi" w:cstheme="majorHAnsi"/>
        </w:rPr>
      </w:pPr>
      <w:r w:rsidRPr="002F6FCD">
        <w:rPr>
          <w:rFonts w:asciiTheme="majorHAnsi" w:hAnsiTheme="majorHAnsi" w:cstheme="majorHAnsi"/>
        </w:rPr>
        <w:t>člen</w:t>
      </w:r>
    </w:p>
    <w:p w14:paraId="2F2B0B08"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Ta pogodba je sestavljena v 3 (treh) enakih izvodih, od katerih prejme najemnik 1 (en) izvod, najemodajalec pa 2 (dva) izvoda.</w:t>
      </w:r>
    </w:p>
    <w:p w14:paraId="2152F831" w14:textId="77777777" w:rsidR="00B669BA" w:rsidRPr="002F6FCD" w:rsidRDefault="00B669BA" w:rsidP="00B669BA">
      <w:pPr>
        <w:spacing w:after="0"/>
        <w:jc w:val="both"/>
        <w:rPr>
          <w:rFonts w:asciiTheme="majorHAnsi" w:hAnsiTheme="majorHAnsi" w:cstheme="majorHAnsi"/>
        </w:rPr>
      </w:pPr>
    </w:p>
    <w:p w14:paraId="070831D1" w14:textId="0F8708D7" w:rsidR="00B669BA" w:rsidRPr="003829F0" w:rsidRDefault="00B669BA" w:rsidP="00B669BA">
      <w:pPr>
        <w:spacing w:after="0"/>
        <w:jc w:val="both"/>
        <w:rPr>
          <w:rFonts w:asciiTheme="majorHAnsi" w:hAnsiTheme="majorHAnsi" w:cstheme="majorHAnsi"/>
        </w:rPr>
      </w:pPr>
      <w:r w:rsidRPr="003829F0">
        <w:rPr>
          <w:rFonts w:asciiTheme="majorHAnsi" w:hAnsiTheme="majorHAnsi" w:cstheme="majorHAnsi"/>
        </w:rPr>
        <w:t xml:space="preserve">Št. zadeve: </w:t>
      </w:r>
      <w:r w:rsidR="003829F0" w:rsidRPr="003829F0">
        <w:rPr>
          <w:rStyle w:val="Krepko"/>
          <w:rFonts w:asciiTheme="majorHAnsi" w:eastAsia="Times New Roman" w:hAnsiTheme="majorHAnsi" w:cstheme="majorHAnsi"/>
          <w:b w:val="0"/>
          <w:bCs w:val="0"/>
        </w:rPr>
        <w:t>3521-0002/2026</w:t>
      </w:r>
    </w:p>
    <w:p w14:paraId="606BD360" w14:textId="53C41D29" w:rsidR="00B669BA" w:rsidRPr="002F6FCD" w:rsidRDefault="00B669BA" w:rsidP="00B669BA">
      <w:pPr>
        <w:spacing w:after="0"/>
        <w:jc w:val="both"/>
        <w:rPr>
          <w:rFonts w:asciiTheme="majorHAnsi" w:hAnsiTheme="majorHAnsi" w:cstheme="majorHAnsi"/>
        </w:rPr>
      </w:pPr>
      <w:r w:rsidRPr="002F6FCD">
        <w:rPr>
          <w:rFonts w:asciiTheme="majorHAnsi" w:hAnsiTheme="majorHAnsi" w:cstheme="majorHAnsi"/>
        </w:rPr>
        <w:t>Št. pogodbe: /202</w:t>
      </w:r>
      <w:r w:rsidR="00FB3388">
        <w:rPr>
          <w:rFonts w:asciiTheme="majorHAnsi" w:hAnsiTheme="majorHAnsi" w:cstheme="majorHAnsi"/>
        </w:rPr>
        <w:t>6</w:t>
      </w:r>
      <w:r w:rsidRPr="002F6FCD">
        <w:rPr>
          <w:rFonts w:asciiTheme="majorHAnsi" w:hAnsiTheme="majorHAnsi" w:cstheme="majorHAnsi"/>
        </w:rPr>
        <w:tab/>
        <w:t xml:space="preserve">                     </w:t>
      </w:r>
    </w:p>
    <w:p w14:paraId="2398E969" w14:textId="77777777" w:rsidR="00B669BA" w:rsidRPr="002F6FCD" w:rsidRDefault="00B669BA" w:rsidP="00B669BA">
      <w:pPr>
        <w:jc w:val="both"/>
        <w:rPr>
          <w:rFonts w:asciiTheme="majorHAnsi" w:hAnsiTheme="majorHAnsi" w:cstheme="majorHAnsi"/>
        </w:rPr>
      </w:pPr>
    </w:p>
    <w:p w14:paraId="3C3F2B53" w14:textId="77777777" w:rsidR="00B669BA" w:rsidRPr="002F6FCD" w:rsidRDefault="00B669BA" w:rsidP="00B669BA">
      <w:pPr>
        <w:jc w:val="both"/>
        <w:rPr>
          <w:rFonts w:asciiTheme="majorHAnsi" w:hAnsiTheme="majorHAnsi" w:cstheme="majorHAnsi"/>
        </w:rPr>
      </w:pPr>
      <w:r w:rsidRPr="002F6FCD">
        <w:rPr>
          <w:rFonts w:asciiTheme="majorHAnsi" w:hAnsiTheme="majorHAnsi" w:cstheme="majorHAnsi"/>
        </w:rPr>
        <w:t>Datum:</w:t>
      </w:r>
      <w:r w:rsidRPr="002F6FCD">
        <w:rPr>
          <w:rFonts w:asciiTheme="majorHAnsi" w:hAnsiTheme="majorHAnsi" w:cstheme="majorHAnsi"/>
        </w:rPr>
        <w:tab/>
        <w:t xml:space="preserve">                     </w:t>
      </w:r>
      <w:r w:rsidRPr="002F6FCD">
        <w:rPr>
          <w:rFonts w:asciiTheme="majorHAnsi" w:hAnsiTheme="majorHAnsi" w:cstheme="majorHAnsi"/>
        </w:rPr>
        <w:tab/>
      </w:r>
      <w:r w:rsidRPr="002F6FCD">
        <w:rPr>
          <w:rFonts w:asciiTheme="majorHAnsi" w:hAnsiTheme="majorHAnsi" w:cstheme="majorHAnsi"/>
        </w:rPr>
        <w:tab/>
      </w:r>
      <w:r w:rsidRPr="002F6FCD">
        <w:rPr>
          <w:rFonts w:asciiTheme="majorHAnsi" w:hAnsiTheme="majorHAnsi" w:cstheme="majorHAnsi"/>
        </w:rPr>
        <w:tab/>
      </w:r>
      <w:r w:rsidRPr="002F6FCD">
        <w:rPr>
          <w:rFonts w:asciiTheme="majorHAnsi" w:hAnsiTheme="majorHAnsi" w:cstheme="majorHAnsi"/>
        </w:rPr>
        <w:tab/>
      </w:r>
      <w:r w:rsidRPr="002F6FCD">
        <w:rPr>
          <w:rFonts w:asciiTheme="majorHAnsi" w:hAnsiTheme="majorHAnsi" w:cstheme="majorHAnsi"/>
        </w:rPr>
        <w:tab/>
      </w:r>
      <w:r w:rsidRPr="002F6FCD">
        <w:rPr>
          <w:rFonts w:asciiTheme="majorHAnsi" w:hAnsiTheme="majorHAnsi" w:cstheme="majorHAnsi"/>
        </w:rPr>
        <w:tab/>
        <w:t>Datum:</w:t>
      </w:r>
    </w:p>
    <w:p w14:paraId="5E6DE23F" w14:textId="77777777" w:rsidR="00B669BA" w:rsidRPr="002F6FCD" w:rsidRDefault="00B669BA" w:rsidP="00B669BA">
      <w:pPr>
        <w:spacing w:after="0"/>
        <w:jc w:val="both"/>
        <w:rPr>
          <w:rFonts w:asciiTheme="majorHAnsi" w:hAnsiTheme="majorHAnsi" w:cstheme="majorHAnsi"/>
          <w:b/>
        </w:rPr>
      </w:pPr>
    </w:p>
    <w:p w14:paraId="388D7596" w14:textId="77777777" w:rsidR="00B669BA" w:rsidRPr="002F6FCD" w:rsidRDefault="00B669BA" w:rsidP="00B669BA">
      <w:pPr>
        <w:spacing w:after="0"/>
        <w:jc w:val="both"/>
        <w:rPr>
          <w:rFonts w:asciiTheme="majorHAnsi" w:hAnsiTheme="majorHAnsi" w:cstheme="majorHAnsi"/>
          <w:b/>
        </w:rPr>
      </w:pPr>
      <w:r w:rsidRPr="002F6FCD">
        <w:rPr>
          <w:rFonts w:asciiTheme="majorHAnsi" w:hAnsiTheme="majorHAnsi" w:cstheme="majorHAnsi"/>
          <w:b/>
        </w:rPr>
        <w:t>NAJEMODAJALEC</w:t>
      </w:r>
      <w:r w:rsidRPr="002F6FCD">
        <w:rPr>
          <w:rFonts w:asciiTheme="majorHAnsi" w:hAnsiTheme="majorHAnsi" w:cstheme="majorHAnsi"/>
          <w:b/>
        </w:rPr>
        <w:tab/>
      </w:r>
      <w:r w:rsidRPr="002F6FCD">
        <w:rPr>
          <w:rFonts w:asciiTheme="majorHAnsi" w:hAnsiTheme="majorHAnsi" w:cstheme="majorHAnsi"/>
          <w:b/>
        </w:rPr>
        <w:tab/>
      </w:r>
      <w:r w:rsidRPr="002F6FCD">
        <w:rPr>
          <w:rFonts w:asciiTheme="majorHAnsi" w:hAnsiTheme="majorHAnsi" w:cstheme="majorHAnsi"/>
          <w:b/>
        </w:rPr>
        <w:tab/>
      </w:r>
      <w:r w:rsidRPr="002F6FCD">
        <w:rPr>
          <w:rFonts w:asciiTheme="majorHAnsi" w:hAnsiTheme="majorHAnsi" w:cstheme="majorHAnsi"/>
          <w:b/>
        </w:rPr>
        <w:tab/>
      </w:r>
      <w:r w:rsidRPr="002F6FCD">
        <w:rPr>
          <w:rFonts w:asciiTheme="majorHAnsi" w:hAnsiTheme="majorHAnsi" w:cstheme="majorHAnsi"/>
          <w:b/>
        </w:rPr>
        <w:tab/>
      </w:r>
      <w:r w:rsidRPr="002F6FCD">
        <w:rPr>
          <w:rFonts w:asciiTheme="majorHAnsi" w:hAnsiTheme="majorHAnsi" w:cstheme="majorHAnsi"/>
          <w:b/>
        </w:rPr>
        <w:tab/>
        <w:t>NAJEMNIK</w:t>
      </w:r>
    </w:p>
    <w:p w14:paraId="25E4C825" w14:textId="77777777" w:rsidR="00B669BA" w:rsidRPr="002F6FCD" w:rsidRDefault="00B669BA" w:rsidP="00B669BA">
      <w:pPr>
        <w:spacing w:after="0"/>
        <w:jc w:val="both"/>
        <w:rPr>
          <w:rFonts w:asciiTheme="majorHAnsi" w:hAnsiTheme="majorHAnsi" w:cstheme="majorHAnsi"/>
        </w:rPr>
      </w:pPr>
      <w:r w:rsidRPr="002F6FCD">
        <w:rPr>
          <w:rFonts w:asciiTheme="majorHAnsi" w:hAnsiTheme="majorHAnsi" w:cstheme="majorHAnsi"/>
        </w:rPr>
        <w:t>Ob</w:t>
      </w:r>
      <w:r w:rsidR="005B3C6D" w:rsidRPr="002F6FCD">
        <w:rPr>
          <w:rFonts w:asciiTheme="majorHAnsi" w:hAnsiTheme="majorHAnsi" w:cstheme="majorHAnsi"/>
        </w:rPr>
        <w:t>čina Trzin</w:t>
      </w:r>
      <w:r w:rsidR="005B3C6D" w:rsidRPr="002F6FCD">
        <w:rPr>
          <w:rFonts w:asciiTheme="majorHAnsi" w:hAnsiTheme="majorHAnsi" w:cstheme="majorHAnsi"/>
        </w:rPr>
        <w:tab/>
      </w:r>
      <w:r w:rsidR="005B3C6D" w:rsidRPr="002F6FCD">
        <w:rPr>
          <w:rFonts w:asciiTheme="majorHAnsi" w:hAnsiTheme="majorHAnsi" w:cstheme="majorHAnsi"/>
        </w:rPr>
        <w:tab/>
      </w:r>
      <w:r w:rsidR="005B3C6D" w:rsidRPr="002F6FCD">
        <w:rPr>
          <w:rFonts w:asciiTheme="majorHAnsi" w:hAnsiTheme="majorHAnsi" w:cstheme="majorHAnsi"/>
        </w:rPr>
        <w:tab/>
      </w:r>
      <w:r w:rsidR="005B3C6D" w:rsidRPr="002F6FCD">
        <w:rPr>
          <w:rFonts w:asciiTheme="majorHAnsi" w:hAnsiTheme="majorHAnsi" w:cstheme="majorHAnsi"/>
        </w:rPr>
        <w:tab/>
      </w:r>
      <w:r w:rsidR="005B3C6D" w:rsidRPr="002F6FCD">
        <w:rPr>
          <w:rFonts w:asciiTheme="majorHAnsi" w:hAnsiTheme="majorHAnsi" w:cstheme="majorHAnsi"/>
        </w:rPr>
        <w:tab/>
      </w:r>
      <w:r w:rsidR="005B3C6D" w:rsidRPr="002F6FCD">
        <w:rPr>
          <w:rFonts w:asciiTheme="majorHAnsi" w:hAnsiTheme="majorHAnsi" w:cstheme="majorHAnsi"/>
        </w:rPr>
        <w:tab/>
      </w:r>
      <w:r w:rsidR="005B3C6D" w:rsidRPr="002F6FCD">
        <w:rPr>
          <w:rFonts w:asciiTheme="majorHAnsi" w:hAnsiTheme="majorHAnsi" w:cstheme="majorHAnsi"/>
        </w:rPr>
        <w:tab/>
      </w:r>
    </w:p>
    <w:p w14:paraId="54DF0650" w14:textId="77777777" w:rsidR="00B669BA" w:rsidRPr="002F6FCD" w:rsidRDefault="00B669BA" w:rsidP="00B669BA">
      <w:pPr>
        <w:spacing w:after="0"/>
        <w:jc w:val="both"/>
        <w:rPr>
          <w:rFonts w:asciiTheme="majorHAnsi" w:hAnsiTheme="majorHAnsi" w:cstheme="majorHAnsi"/>
        </w:rPr>
      </w:pPr>
      <w:r w:rsidRPr="002F6FCD">
        <w:rPr>
          <w:rFonts w:asciiTheme="majorHAnsi" w:hAnsiTheme="majorHAnsi" w:cstheme="majorHAnsi"/>
        </w:rPr>
        <w:t xml:space="preserve">Peter Ložar, </w:t>
      </w:r>
      <w:r w:rsidR="005B3C6D" w:rsidRPr="002F6FCD">
        <w:rPr>
          <w:rFonts w:asciiTheme="majorHAnsi" w:hAnsiTheme="majorHAnsi" w:cstheme="majorHAnsi"/>
        </w:rPr>
        <w:t>župan</w:t>
      </w:r>
      <w:r w:rsidR="005B3C6D" w:rsidRPr="002F6FCD">
        <w:rPr>
          <w:rFonts w:asciiTheme="majorHAnsi" w:hAnsiTheme="majorHAnsi" w:cstheme="majorHAnsi"/>
        </w:rPr>
        <w:tab/>
      </w:r>
      <w:r w:rsidR="005B3C6D" w:rsidRPr="002F6FCD">
        <w:rPr>
          <w:rFonts w:asciiTheme="majorHAnsi" w:hAnsiTheme="majorHAnsi" w:cstheme="majorHAnsi"/>
        </w:rPr>
        <w:tab/>
      </w:r>
      <w:r w:rsidR="005B3C6D" w:rsidRPr="002F6FCD">
        <w:rPr>
          <w:rFonts w:asciiTheme="majorHAnsi" w:hAnsiTheme="majorHAnsi" w:cstheme="majorHAnsi"/>
        </w:rPr>
        <w:tab/>
      </w:r>
      <w:r w:rsidR="005B3C6D" w:rsidRPr="002F6FCD">
        <w:rPr>
          <w:rFonts w:asciiTheme="majorHAnsi" w:hAnsiTheme="majorHAnsi" w:cstheme="majorHAnsi"/>
        </w:rPr>
        <w:tab/>
      </w:r>
      <w:r w:rsidR="005B3C6D" w:rsidRPr="002F6FCD">
        <w:rPr>
          <w:rFonts w:asciiTheme="majorHAnsi" w:hAnsiTheme="majorHAnsi" w:cstheme="majorHAnsi"/>
        </w:rPr>
        <w:tab/>
      </w:r>
      <w:r w:rsidR="005B3C6D" w:rsidRPr="002F6FCD">
        <w:rPr>
          <w:rFonts w:asciiTheme="majorHAnsi" w:hAnsiTheme="majorHAnsi" w:cstheme="majorHAnsi"/>
        </w:rPr>
        <w:tab/>
      </w:r>
    </w:p>
    <w:p w14:paraId="0B0200DC" w14:textId="77777777" w:rsidR="00B669BA" w:rsidRPr="002F6FCD" w:rsidRDefault="00B669BA" w:rsidP="00B669BA">
      <w:pPr>
        <w:tabs>
          <w:tab w:val="left" w:pos="3379"/>
        </w:tabs>
        <w:jc w:val="both"/>
        <w:rPr>
          <w:rFonts w:asciiTheme="majorHAnsi" w:hAnsiTheme="majorHAnsi" w:cstheme="majorHAnsi"/>
        </w:rPr>
      </w:pPr>
    </w:p>
    <w:p w14:paraId="66E7AA92" w14:textId="77777777" w:rsidR="00B669BA" w:rsidRPr="002F6FCD" w:rsidRDefault="00B669BA" w:rsidP="00B669BA">
      <w:pPr>
        <w:rPr>
          <w:rFonts w:asciiTheme="majorHAnsi" w:hAnsiTheme="majorHAnsi" w:cstheme="majorHAnsi"/>
        </w:rPr>
      </w:pPr>
    </w:p>
    <w:p w14:paraId="60879B26" w14:textId="77777777" w:rsidR="00B669BA" w:rsidRPr="002F6FCD" w:rsidRDefault="00B669BA" w:rsidP="00B669BA">
      <w:pPr>
        <w:rPr>
          <w:rFonts w:asciiTheme="majorHAnsi" w:hAnsiTheme="majorHAnsi" w:cstheme="majorHAnsi"/>
        </w:rPr>
      </w:pPr>
    </w:p>
    <w:p w14:paraId="4D57E129" w14:textId="77777777" w:rsidR="00B669BA" w:rsidRPr="002F6FCD" w:rsidRDefault="00B669BA" w:rsidP="00B669BA">
      <w:pPr>
        <w:rPr>
          <w:rFonts w:asciiTheme="majorHAnsi" w:hAnsiTheme="majorHAnsi" w:cstheme="majorHAnsi"/>
        </w:rPr>
      </w:pPr>
    </w:p>
    <w:p w14:paraId="3F65D25D" w14:textId="77777777" w:rsidR="00227157" w:rsidRPr="002F6FCD" w:rsidRDefault="00227157">
      <w:pPr>
        <w:rPr>
          <w:rFonts w:asciiTheme="majorHAnsi" w:hAnsiTheme="majorHAnsi" w:cstheme="majorHAnsi"/>
        </w:rPr>
      </w:pPr>
    </w:p>
    <w:sectPr w:rsidR="00227157" w:rsidRPr="002F6FC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3BFE0" w14:textId="77777777" w:rsidR="00F53C9E" w:rsidRDefault="005B3C6D">
      <w:pPr>
        <w:spacing w:after="0" w:line="240" w:lineRule="auto"/>
      </w:pPr>
      <w:r>
        <w:separator/>
      </w:r>
    </w:p>
  </w:endnote>
  <w:endnote w:type="continuationSeparator" w:id="0">
    <w:p w14:paraId="66FC007F" w14:textId="77777777" w:rsidR="00F53C9E" w:rsidRDefault="005B3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144821"/>
      <w:docPartObj>
        <w:docPartGallery w:val="Page Numbers (Bottom of Page)"/>
        <w:docPartUnique/>
      </w:docPartObj>
    </w:sdtPr>
    <w:sdtEndPr/>
    <w:sdtContent>
      <w:p w14:paraId="1BB526B7" w14:textId="77777777" w:rsidR="0056242F" w:rsidRDefault="00412CE4">
        <w:pPr>
          <w:pStyle w:val="Noga"/>
          <w:jc w:val="right"/>
        </w:pPr>
      </w:p>
      <w:p w14:paraId="0F9AFE25" w14:textId="77777777" w:rsidR="0056242F" w:rsidRDefault="00412CE4" w:rsidP="007040D2">
        <w:pPr>
          <w:pStyle w:val="Noga"/>
          <w:jc w:val="right"/>
        </w:pPr>
      </w:p>
    </w:sdtContent>
  </w:sdt>
  <w:p w14:paraId="481485BE" w14:textId="77777777" w:rsidR="0056242F" w:rsidRDefault="00412CE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405EA" w14:textId="77777777" w:rsidR="00F53C9E" w:rsidRDefault="005B3C6D">
      <w:pPr>
        <w:spacing w:after="0" w:line="240" w:lineRule="auto"/>
      </w:pPr>
      <w:r>
        <w:separator/>
      </w:r>
    </w:p>
  </w:footnote>
  <w:footnote w:type="continuationSeparator" w:id="0">
    <w:p w14:paraId="7DCF6381" w14:textId="77777777" w:rsidR="00F53C9E" w:rsidRDefault="005B3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074E"/>
    <w:multiLevelType w:val="hybridMultilevel"/>
    <w:tmpl w:val="0FD6002E"/>
    <w:lvl w:ilvl="0" w:tplc="56880BD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7B07660"/>
    <w:multiLevelType w:val="hybridMultilevel"/>
    <w:tmpl w:val="E6AA9BF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D93918"/>
    <w:multiLevelType w:val="hybridMultilevel"/>
    <w:tmpl w:val="67E2BE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81E1DD9"/>
    <w:multiLevelType w:val="hybridMultilevel"/>
    <w:tmpl w:val="9472591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9BA"/>
    <w:rsid w:val="00227157"/>
    <w:rsid w:val="002D2A8C"/>
    <w:rsid w:val="002F6FCD"/>
    <w:rsid w:val="003829F0"/>
    <w:rsid w:val="00412CE4"/>
    <w:rsid w:val="005B3C6D"/>
    <w:rsid w:val="008930D7"/>
    <w:rsid w:val="00B669BA"/>
    <w:rsid w:val="00B90264"/>
    <w:rsid w:val="00D23F33"/>
    <w:rsid w:val="00F53C9E"/>
    <w:rsid w:val="00FB33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A09D"/>
  <w15:chartTrackingRefBased/>
  <w15:docId w15:val="{9F01C1F3-5432-4EF1-96CB-3F17BEAF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669BA"/>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B669BA"/>
    <w:pPr>
      <w:tabs>
        <w:tab w:val="center" w:pos="4536"/>
        <w:tab w:val="right" w:pos="9072"/>
      </w:tabs>
      <w:spacing w:after="0" w:line="240" w:lineRule="auto"/>
    </w:pPr>
  </w:style>
  <w:style w:type="character" w:customStyle="1" w:styleId="NogaZnak">
    <w:name w:val="Noga Znak"/>
    <w:basedOn w:val="Privzetapisavaodstavka"/>
    <w:link w:val="Noga"/>
    <w:uiPriority w:val="99"/>
    <w:rsid w:val="00B669BA"/>
  </w:style>
  <w:style w:type="paragraph" w:styleId="Odstavekseznama">
    <w:name w:val="List Paragraph"/>
    <w:basedOn w:val="Navaden"/>
    <w:link w:val="OdstavekseznamaZnak"/>
    <w:uiPriority w:val="34"/>
    <w:qFormat/>
    <w:rsid w:val="00B669BA"/>
    <w:pPr>
      <w:ind w:left="720"/>
      <w:contextualSpacing/>
    </w:pPr>
  </w:style>
  <w:style w:type="paragraph" w:styleId="Besedilooblaka">
    <w:name w:val="Balloon Text"/>
    <w:basedOn w:val="Navaden"/>
    <w:link w:val="BesedilooblakaZnak"/>
    <w:uiPriority w:val="99"/>
    <w:semiHidden/>
    <w:unhideWhenUsed/>
    <w:rsid w:val="00D23F3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23F33"/>
    <w:rPr>
      <w:rFonts w:ascii="Segoe UI" w:hAnsi="Segoe UI" w:cs="Segoe UI"/>
      <w:sz w:val="18"/>
      <w:szCs w:val="18"/>
    </w:rPr>
  </w:style>
  <w:style w:type="character" w:styleId="Hiperpovezava">
    <w:name w:val="Hyperlink"/>
    <w:basedOn w:val="Privzetapisavaodstavka"/>
    <w:uiPriority w:val="99"/>
    <w:unhideWhenUsed/>
    <w:rsid w:val="002D2A8C"/>
    <w:rPr>
      <w:color w:val="0563C1" w:themeColor="hyperlink"/>
      <w:u w:val="single"/>
    </w:rPr>
  </w:style>
  <w:style w:type="character" w:customStyle="1" w:styleId="OdstavekseznamaZnak">
    <w:name w:val="Odstavek seznama Znak"/>
    <w:link w:val="Odstavekseznama"/>
    <w:uiPriority w:val="34"/>
    <w:locked/>
    <w:rsid w:val="002F6FCD"/>
  </w:style>
  <w:style w:type="character" w:styleId="Krepko">
    <w:name w:val="Strong"/>
    <w:basedOn w:val="Privzetapisavaodstavka"/>
    <w:uiPriority w:val="22"/>
    <w:qFormat/>
    <w:rsid w:val="00382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tjaz.erculj@trzin.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1562</Words>
  <Characters>8909</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Ilić</dc:creator>
  <cp:keywords/>
  <dc:description/>
  <cp:lastModifiedBy>Matjaž Erčulj</cp:lastModifiedBy>
  <cp:revision>2</cp:revision>
  <cp:lastPrinted>2024-09-12T12:26:00Z</cp:lastPrinted>
  <dcterms:created xsi:type="dcterms:W3CDTF">2026-03-30T08:33:00Z</dcterms:created>
  <dcterms:modified xsi:type="dcterms:W3CDTF">2026-03-30T08:33:00Z</dcterms:modified>
</cp:coreProperties>
</file>