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C9" w:rsidRDefault="00F341C9" w:rsidP="001C50F2">
      <w:pPr>
        <w:spacing w:line="276" w:lineRule="auto"/>
        <w:rPr>
          <w:rFonts w:asciiTheme="majorHAnsi" w:hAnsiTheme="majorHAnsi" w:cs="Arial"/>
          <w:sz w:val="22"/>
          <w:szCs w:val="22"/>
        </w:rPr>
      </w:pP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606B1F" w:rsidRDefault="00606B1F" w:rsidP="00606B1F">
      <w:pPr>
        <w:rPr>
          <w:rFonts w:asciiTheme="majorHAnsi" w:hAnsiTheme="majorHAnsi" w:cs="Arial"/>
          <w:i/>
          <w:sz w:val="22"/>
          <w:szCs w:val="22"/>
        </w:rPr>
      </w:pPr>
    </w:p>
    <w:p w:rsidR="001C50F2" w:rsidRPr="00606B1F" w:rsidRDefault="001C50F2" w:rsidP="00606B1F">
      <w:pPr>
        <w:rPr>
          <w:rFonts w:asciiTheme="majorHAnsi" w:hAnsiTheme="majorHAnsi" w:cs="Arial"/>
          <w:i/>
          <w:sz w:val="22"/>
          <w:szCs w:val="22"/>
        </w:rPr>
      </w:pPr>
      <w:r w:rsidRPr="00606B1F">
        <w:rPr>
          <w:rFonts w:asciiTheme="majorHAnsi" w:hAnsiTheme="majorHAnsi" w:cs="Arial"/>
          <w:i/>
          <w:sz w:val="22"/>
          <w:szCs w:val="22"/>
        </w:rPr>
        <w:t>S podpisom dajem privolitev, da Občina Trzin za namen priprave odloka hrani navedene osebne podatke.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Podpis*:_______________________________________________________________________</w:t>
      </w:r>
    </w:p>
    <w:p w:rsidR="001C50F2" w:rsidRPr="00606B1F" w:rsidRDefault="001C50F2" w:rsidP="00606B1F">
      <w:pPr>
        <w:spacing w:after="120" w:line="276" w:lineRule="auto"/>
        <w:rPr>
          <w:rFonts w:asciiTheme="majorHAnsi" w:hAnsiTheme="majorHAnsi" w:cs="Arial"/>
          <w:b/>
          <w:i/>
          <w:sz w:val="22"/>
          <w:szCs w:val="22"/>
        </w:rPr>
      </w:pPr>
      <w:r w:rsidRPr="00606B1F">
        <w:rPr>
          <w:rFonts w:asciiTheme="majorHAnsi" w:hAnsiTheme="majorHAnsi" w:cs="Arial"/>
          <w:b/>
          <w:i/>
          <w:sz w:val="22"/>
          <w:szCs w:val="22"/>
        </w:rPr>
        <w:t>*neobvezno</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606B1F">
        <w:rPr>
          <w:rFonts w:asciiTheme="majorHAnsi" w:hAnsiTheme="majorHAnsi" w:cs="Arial"/>
          <w:sz w:val="22"/>
          <w:szCs w:val="22"/>
        </w:rPr>
        <w:t>Merva</w:t>
      </w:r>
      <w:proofErr w:type="spellEnd"/>
      <w:r w:rsidRPr="00606B1F">
        <w:rPr>
          <w:rFonts w:asciiTheme="majorHAnsi" w:hAnsiTheme="majorHAnsi" w:cs="Arial"/>
          <w:sz w:val="22"/>
          <w:szCs w:val="22"/>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511622" w:rsidRDefault="00F341C9" w:rsidP="00F341C9">
      <w:pPr>
        <w:pStyle w:val="Glava"/>
        <w:rPr>
          <w:rFonts w:asciiTheme="majorHAnsi" w:hAnsiTheme="majorHAnsi"/>
          <w:b/>
          <w:sz w:val="22"/>
          <w:szCs w:val="22"/>
        </w:rPr>
      </w:pPr>
      <w:r>
        <w:rPr>
          <w:rFonts w:asciiTheme="majorHAnsi" w:hAnsiTheme="majorHAnsi"/>
          <w:b/>
          <w:sz w:val="22"/>
          <w:szCs w:val="22"/>
        </w:rPr>
        <w:t>Pripomba se</w:t>
      </w:r>
      <w:r w:rsidR="00511622">
        <w:rPr>
          <w:rFonts w:asciiTheme="majorHAnsi" w:hAnsiTheme="majorHAnsi"/>
          <w:b/>
          <w:sz w:val="22"/>
          <w:szCs w:val="22"/>
        </w:rPr>
        <w:t xml:space="preserve"> nanaša na:</w:t>
      </w:r>
    </w:p>
    <w:p w:rsidR="00511622" w:rsidRDefault="00F341C9" w:rsidP="00511622">
      <w:pPr>
        <w:pStyle w:val="Glava"/>
        <w:numPr>
          <w:ilvl w:val="0"/>
          <w:numId w:val="1"/>
        </w:numPr>
        <w:ind w:left="360"/>
        <w:rPr>
          <w:rFonts w:asciiTheme="majorHAnsi" w:hAnsiTheme="majorHAnsi"/>
          <w:b/>
          <w:sz w:val="22"/>
          <w:szCs w:val="22"/>
        </w:rPr>
      </w:pPr>
      <w:r w:rsidRPr="00606B1F">
        <w:rPr>
          <w:rFonts w:asciiTheme="majorHAnsi" w:hAnsiTheme="majorHAnsi"/>
          <w:b/>
          <w:sz w:val="22"/>
          <w:szCs w:val="22"/>
        </w:rPr>
        <w:t xml:space="preserve">Odlok o </w:t>
      </w:r>
      <w:r>
        <w:rPr>
          <w:rFonts w:asciiTheme="majorHAnsi" w:hAnsiTheme="majorHAnsi"/>
          <w:b/>
          <w:sz w:val="22"/>
          <w:szCs w:val="22"/>
        </w:rPr>
        <w:t>tretjih spremembah in dopolnitvah Občinskega prostorskega načrta</w:t>
      </w:r>
      <w:r w:rsidRPr="005E4408">
        <w:rPr>
          <w:rFonts w:asciiTheme="majorHAnsi" w:hAnsiTheme="majorHAnsi"/>
          <w:b/>
          <w:sz w:val="22"/>
          <w:szCs w:val="22"/>
        </w:rPr>
        <w:t xml:space="preserve"> Občine Trzin </w:t>
      </w:r>
    </w:p>
    <w:p w:rsidR="00F341C9" w:rsidRPr="00511622" w:rsidRDefault="00F341C9" w:rsidP="00511622">
      <w:pPr>
        <w:pStyle w:val="Glava"/>
        <w:ind w:left="360"/>
        <w:rPr>
          <w:rFonts w:asciiTheme="majorHAnsi" w:hAnsiTheme="majorHAnsi"/>
          <w:b/>
          <w:sz w:val="22"/>
          <w:szCs w:val="22"/>
        </w:rPr>
      </w:pPr>
      <w:r w:rsidRPr="00511622">
        <w:rPr>
          <w:rFonts w:asciiTheme="majorHAnsi" w:hAnsiTheme="majorHAnsi"/>
          <w:i/>
          <w:sz w:val="22"/>
          <w:szCs w:val="22"/>
        </w:rPr>
        <w:t>Kratek postopek po 125. členu ZureP-3</w:t>
      </w:r>
    </w:p>
    <w:p w:rsidR="00511622" w:rsidRDefault="00F341C9" w:rsidP="00511622">
      <w:pPr>
        <w:pStyle w:val="Glava"/>
        <w:numPr>
          <w:ilvl w:val="0"/>
          <w:numId w:val="1"/>
        </w:numPr>
        <w:ind w:left="360"/>
        <w:rPr>
          <w:rFonts w:asciiTheme="majorHAnsi" w:hAnsiTheme="majorHAnsi"/>
          <w:b/>
          <w:sz w:val="22"/>
          <w:szCs w:val="22"/>
        </w:rPr>
      </w:pPr>
      <w:r w:rsidRPr="00F341C9">
        <w:rPr>
          <w:rFonts w:asciiTheme="majorHAnsi" w:hAnsiTheme="majorHAnsi"/>
          <w:b/>
          <w:sz w:val="22"/>
          <w:szCs w:val="22"/>
        </w:rPr>
        <w:t>Tehnična posodobitev prikaza namenske rabe prostora iz Občinskega p</w:t>
      </w:r>
      <w:r w:rsidR="00511622">
        <w:rPr>
          <w:rFonts w:asciiTheme="majorHAnsi" w:hAnsiTheme="majorHAnsi"/>
          <w:b/>
          <w:sz w:val="22"/>
          <w:szCs w:val="22"/>
        </w:rPr>
        <w:t>rostorskega načrta Občine Trzin</w:t>
      </w:r>
    </w:p>
    <w:p w:rsidR="00F341C9" w:rsidRPr="00511622" w:rsidRDefault="00F341C9" w:rsidP="00511622">
      <w:pPr>
        <w:pStyle w:val="Glava"/>
        <w:ind w:left="360"/>
        <w:rPr>
          <w:rFonts w:asciiTheme="majorHAnsi" w:hAnsiTheme="majorHAnsi"/>
          <w:b/>
          <w:sz w:val="22"/>
          <w:szCs w:val="22"/>
        </w:rPr>
      </w:pPr>
      <w:r w:rsidRPr="00511622">
        <w:rPr>
          <w:rFonts w:asciiTheme="majorHAnsi" w:hAnsiTheme="majorHAnsi"/>
          <w:i/>
          <w:sz w:val="22"/>
          <w:szCs w:val="22"/>
        </w:rPr>
        <w:t>Postopek po 142. členu ZureP-3</w:t>
      </w:r>
    </w:p>
    <w:p w:rsidR="00F341C9" w:rsidRDefault="00F341C9" w:rsidP="001C50F2">
      <w:pPr>
        <w:rPr>
          <w:rFonts w:asciiTheme="majorHAnsi" w:hAnsiTheme="majorHAnsi" w:cs="Arial"/>
          <w:b/>
          <w:sz w:val="22"/>
          <w:szCs w:val="22"/>
        </w:rPr>
      </w:pPr>
    </w:p>
    <w:p w:rsidR="00511622" w:rsidRPr="00511622" w:rsidRDefault="001C50F2" w:rsidP="001C50F2">
      <w:pPr>
        <w:rPr>
          <w:rFonts w:asciiTheme="majorHAnsi" w:hAnsiTheme="majorHAnsi" w:cs="Arial"/>
          <w:b/>
          <w:sz w:val="22"/>
          <w:szCs w:val="22"/>
        </w:rPr>
      </w:pPr>
      <w:r w:rsidRPr="00606B1F">
        <w:rPr>
          <w:rFonts w:asciiTheme="majorHAnsi" w:hAnsiTheme="majorHAnsi" w:cs="Arial"/>
          <w:b/>
          <w:sz w:val="22"/>
          <w:szCs w:val="22"/>
        </w:rPr>
        <w:t>Parcelna številka na katero se pripomba nanaša: __________k. o. Trzin</w:t>
      </w:r>
    </w:p>
    <w:p w:rsidR="001C50F2" w:rsidRPr="00511622" w:rsidRDefault="001C50F2" w:rsidP="001C50F2">
      <w:pPr>
        <w:rPr>
          <w:rFonts w:asciiTheme="majorHAnsi" w:hAnsiTheme="majorHAnsi" w:cs="Arial"/>
          <w:b/>
          <w:sz w:val="22"/>
          <w:szCs w:val="22"/>
        </w:rPr>
      </w:pPr>
      <w:r w:rsidRPr="00511622">
        <w:rPr>
          <w:rFonts w:asciiTheme="majorHAnsi" w:hAnsiTheme="majorHAnsi" w:cs="Arial"/>
          <w:b/>
          <w:sz w:val="22"/>
          <w:szCs w:val="22"/>
        </w:rPr>
        <w:t>Pripomba / predlog:</w:t>
      </w:r>
    </w:p>
    <w:tbl>
      <w:tblPr>
        <w:tblW w:w="9781" w:type="dxa"/>
        <w:tblLook w:val="00A0" w:firstRow="1" w:lastRow="0" w:firstColumn="1" w:lastColumn="0" w:noHBand="0" w:noVBand="0"/>
      </w:tblPr>
      <w:tblGrid>
        <w:gridCol w:w="9781"/>
      </w:tblGrid>
      <w:tr w:rsidR="001C50F2" w:rsidRPr="00606B1F" w:rsidTr="00511622">
        <w:trPr>
          <w:cantSplit/>
          <w:trHeight w:val="4305"/>
        </w:trPr>
        <w:tc>
          <w:tcPr>
            <w:tcW w:w="9781" w:type="dxa"/>
            <w:shd w:val="clear" w:color="auto" w:fill="auto"/>
          </w:tcPr>
          <w:p w:rsidR="00E1350C" w:rsidRPr="00606B1F" w:rsidRDefault="00E1350C" w:rsidP="00E1350C">
            <w:pPr>
              <w:rPr>
                <w:rFonts w:asciiTheme="majorHAnsi" w:hAnsiTheme="majorHAnsi" w:cs="Arial"/>
                <w:sz w:val="22"/>
                <w:szCs w:val="22"/>
              </w:rPr>
            </w:pPr>
            <w:bookmarkStart w:id="0" w:name="_GoBack"/>
            <w:bookmarkEnd w:id="0"/>
          </w:p>
        </w:tc>
      </w:tr>
    </w:tbl>
    <w:p w:rsidR="001532E4" w:rsidRPr="00606B1F" w:rsidRDefault="001532E4">
      <w:pPr>
        <w:rPr>
          <w:rFonts w:asciiTheme="majorHAnsi" w:hAnsiTheme="majorHAnsi"/>
          <w:sz w:val="22"/>
          <w:szCs w:val="22"/>
        </w:rPr>
      </w:pPr>
    </w:p>
    <w:sectPr w:rsidR="001532E4" w:rsidRPr="00606B1F" w:rsidSect="0051162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8" w:rsidRDefault="00606B1F">
    <w:pPr>
      <w:pStyle w:val="Glava"/>
      <w:rPr>
        <w:rFonts w:asciiTheme="majorHAnsi" w:hAnsiTheme="majorHAnsi"/>
        <w:b/>
        <w:sz w:val="22"/>
        <w:szCs w:val="22"/>
      </w:rPr>
    </w:pPr>
    <w:r w:rsidRPr="00606B1F">
      <w:rPr>
        <w:rFonts w:asciiTheme="majorHAnsi" w:hAnsiTheme="majorHAnsi"/>
        <w:b/>
        <w:sz w:val="22"/>
        <w:szCs w:val="22"/>
      </w:rPr>
      <w:t xml:space="preserve">Odlok o </w:t>
    </w:r>
    <w:r w:rsidR="005E4408">
      <w:rPr>
        <w:rFonts w:asciiTheme="majorHAnsi" w:hAnsiTheme="majorHAnsi"/>
        <w:b/>
        <w:sz w:val="22"/>
        <w:szCs w:val="22"/>
      </w:rPr>
      <w:t>tretjih spremembah in dopolnitvah Občinskega prostorskega načrta</w:t>
    </w:r>
    <w:r w:rsidR="005E4408" w:rsidRPr="005E4408">
      <w:rPr>
        <w:rFonts w:asciiTheme="majorHAnsi" w:hAnsiTheme="majorHAnsi"/>
        <w:b/>
        <w:sz w:val="22"/>
        <w:szCs w:val="22"/>
      </w:rPr>
      <w:t xml:space="preserve"> Občine Trzin </w:t>
    </w:r>
  </w:p>
  <w:p w:rsidR="00606B1F" w:rsidRDefault="00F341C9">
    <w:pPr>
      <w:pStyle w:val="Glava"/>
      <w:rPr>
        <w:rFonts w:asciiTheme="majorHAnsi" w:hAnsiTheme="majorHAnsi"/>
        <w:i/>
        <w:sz w:val="22"/>
        <w:szCs w:val="22"/>
      </w:rPr>
    </w:pPr>
    <w:r>
      <w:rPr>
        <w:rFonts w:asciiTheme="majorHAnsi" w:hAnsiTheme="majorHAnsi"/>
        <w:i/>
        <w:sz w:val="22"/>
        <w:szCs w:val="22"/>
      </w:rPr>
      <w:t>Kratek postopek po 125. členu ZureP-3</w:t>
    </w:r>
  </w:p>
  <w:p w:rsidR="00F341C9" w:rsidRPr="00F341C9" w:rsidRDefault="00F341C9">
    <w:pPr>
      <w:pStyle w:val="Glava"/>
      <w:rPr>
        <w:rFonts w:asciiTheme="majorHAnsi" w:hAnsiTheme="majorHAnsi"/>
        <w:b/>
        <w:sz w:val="22"/>
        <w:szCs w:val="22"/>
      </w:rPr>
    </w:pPr>
    <w:r w:rsidRPr="00F341C9">
      <w:rPr>
        <w:rFonts w:asciiTheme="majorHAnsi" w:hAnsiTheme="majorHAnsi"/>
        <w:b/>
        <w:sz w:val="22"/>
        <w:szCs w:val="22"/>
      </w:rPr>
      <w:t>Tehnična posodobitev prikaza namenske rabe prostora iz Občinskega prostorskega načrta Občine Trzin</w:t>
    </w:r>
  </w:p>
  <w:p w:rsidR="00F341C9" w:rsidRPr="005E4408" w:rsidRDefault="00F341C9">
    <w:pPr>
      <w:pStyle w:val="Glava"/>
      <w:rPr>
        <w:rFonts w:asciiTheme="majorHAnsi" w:hAnsiTheme="majorHAnsi"/>
        <w:i/>
        <w:sz w:val="22"/>
        <w:szCs w:val="22"/>
      </w:rPr>
    </w:pPr>
    <w:r>
      <w:rPr>
        <w:rFonts w:asciiTheme="majorHAnsi" w:hAnsiTheme="majorHAnsi"/>
        <w:i/>
        <w:sz w:val="22"/>
        <w:szCs w:val="22"/>
      </w:rPr>
      <w:t>Postopek po 142. členu ZureP-3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3BE"/>
    <w:multiLevelType w:val="hybridMultilevel"/>
    <w:tmpl w:val="3F168E22"/>
    <w:lvl w:ilvl="0" w:tplc="B52AB3F4">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11622"/>
    <w:rsid w:val="005E4408"/>
    <w:rsid w:val="00606B1F"/>
    <w:rsid w:val="00D077F6"/>
    <w:rsid w:val="00DD28B6"/>
    <w:rsid w:val="00E1350C"/>
    <w:rsid w:val="00F34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065AB"/>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324</Words>
  <Characters>1852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7</cp:revision>
  <dcterms:created xsi:type="dcterms:W3CDTF">2019-08-29T08:49:00Z</dcterms:created>
  <dcterms:modified xsi:type="dcterms:W3CDTF">2022-08-16T12:06:00Z</dcterms:modified>
</cp:coreProperties>
</file>