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C000" w14:textId="77777777" w:rsidR="0020500F" w:rsidRPr="0079509F" w:rsidRDefault="0020500F" w:rsidP="0020500F">
      <w:pPr>
        <w:spacing w:after="0"/>
        <w:rPr>
          <w:rFonts w:asciiTheme="majorHAnsi" w:hAnsiTheme="majorHAnsi" w:cstheme="majorHAnsi"/>
          <w:b/>
        </w:rPr>
      </w:pPr>
      <w:r w:rsidRPr="0079509F">
        <w:rPr>
          <w:rFonts w:asciiTheme="majorHAnsi" w:hAnsiTheme="majorHAnsi" w:cstheme="majorHAnsi"/>
          <w:b/>
        </w:rPr>
        <w:t>OBČINA TRZIN</w:t>
      </w:r>
    </w:p>
    <w:p w14:paraId="01B66C83"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Mengeška cesta 22</w:t>
      </w:r>
    </w:p>
    <w:p w14:paraId="4E6D8D05"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1236 Trzin</w:t>
      </w:r>
    </w:p>
    <w:p w14:paraId="5BC7D1D5"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Matična št.: 1358561000,</w:t>
      </w:r>
    </w:p>
    <w:p w14:paraId="1BC9C122"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ID za DDV: SI 33714789</w:t>
      </w:r>
    </w:p>
    <w:p w14:paraId="2602E648"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ki jo zastopa župan Peter Ložar </w:t>
      </w:r>
    </w:p>
    <w:p w14:paraId="58492315"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(v nadaljevanju: </w:t>
      </w:r>
      <w:r w:rsidR="008C59F2" w:rsidRPr="0079509F">
        <w:rPr>
          <w:rFonts w:asciiTheme="majorHAnsi" w:hAnsiTheme="majorHAnsi" w:cstheme="majorHAnsi"/>
          <w:b/>
        </w:rPr>
        <w:t>lastnik</w:t>
      </w:r>
      <w:r w:rsidRPr="0079509F">
        <w:rPr>
          <w:rFonts w:asciiTheme="majorHAnsi" w:hAnsiTheme="majorHAnsi" w:cstheme="majorHAnsi"/>
        </w:rPr>
        <w:t>)</w:t>
      </w:r>
    </w:p>
    <w:p w14:paraId="08D3CF0C" w14:textId="77777777" w:rsidR="0020500F" w:rsidRPr="0079509F" w:rsidRDefault="0020500F" w:rsidP="0020500F">
      <w:pPr>
        <w:spacing w:after="0"/>
        <w:rPr>
          <w:rFonts w:asciiTheme="majorHAnsi" w:hAnsiTheme="majorHAnsi" w:cstheme="majorHAnsi"/>
        </w:rPr>
      </w:pPr>
    </w:p>
    <w:p w14:paraId="40BAC0D9"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in</w:t>
      </w:r>
    </w:p>
    <w:p w14:paraId="5785153B" w14:textId="77777777" w:rsidR="0020500F" w:rsidRPr="0079509F" w:rsidRDefault="0020500F" w:rsidP="0020500F">
      <w:pPr>
        <w:spacing w:after="0"/>
        <w:rPr>
          <w:rFonts w:asciiTheme="majorHAnsi" w:hAnsiTheme="majorHAnsi" w:cstheme="majorHAnsi"/>
        </w:rPr>
      </w:pPr>
    </w:p>
    <w:p w14:paraId="2BAF8CA1" w14:textId="5CA15AB6"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Matična številka: </w:t>
      </w:r>
    </w:p>
    <w:p w14:paraId="08B2BC08" w14:textId="3521E23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Davčna številka: </w:t>
      </w:r>
    </w:p>
    <w:p w14:paraId="4BE43395" w14:textId="30694C26"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ki ga zastopa </w:t>
      </w:r>
    </w:p>
    <w:p w14:paraId="0C9BA935" w14:textId="77777777" w:rsidR="0020500F"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(v nadaljevanju: </w:t>
      </w:r>
      <w:r w:rsidRPr="0079509F">
        <w:rPr>
          <w:rFonts w:asciiTheme="majorHAnsi" w:hAnsiTheme="majorHAnsi" w:cstheme="majorHAnsi"/>
          <w:b/>
        </w:rPr>
        <w:t>upravljavec</w:t>
      </w:r>
      <w:r w:rsidRPr="0079509F">
        <w:rPr>
          <w:rFonts w:asciiTheme="majorHAnsi" w:hAnsiTheme="majorHAnsi" w:cstheme="majorHAnsi"/>
        </w:rPr>
        <w:t>)</w:t>
      </w:r>
    </w:p>
    <w:p w14:paraId="4AB71412" w14:textId="77777777" w:rsidR="0020500F" w:rsidRPr="0079509F" w:rsidRDefault="0020500F" w:rsidP="0020500F">
      <w:pPr>
        <w:spacing w:after="0"/>
        <w:rPr>
          <w:rFonts w:asciiTheme="majorHAnsi" w:hAnsiTheme="majorHAnsi" w:cstheme="majorHAnsi"/>
        </w:rPr>
      </w:pPr>
    </w:p>
    <w:p w14:paraId="6C89CAC2" w14:textId="77777777" w:rsidR="00906A58" w:rsidRPr="0079509F" w:rsidRDefault="0020500F" w:rsidP="0020500F">
      <w:pPr>
        <w:spacing w:after="0"/>
        <w:rPr>
          <w:rFonts w:asciiTheme="majorHAnsi" w:hAnsiTheme="majorHAnsi" w:cstheme="majorHAnsi"/>
        </w:rPr>
      </w:pPr>
      <w:r w:rsidRPr="0079509F">
        <w:rPr>
          <w:rFonts w:asciiTheme="majorHAnsi" w:hAnsiTheme="majorHAnsi" w:cstheme="majorHAnsi"/>
        </w:rPr>
        <w:t xml:space="preserve">skleneta </w:t>
      </w:r>
      <w:r w:rsidR="00965633" w:rsidRPr="0079509F">
        <w:rPr>
          <w:rFonts w:asciiTheme="majorHAnsi" w:hAnsiTheme="majorHAnsi" w:cstheme="majorHAnsi"/>
        </w:rPr>
        <w:t>in dogovorita</w:t>
      </w:r>
    </w:p>
    <w:p w14:paraId="7D34549B" w14:textId="22082ABC" w:rsidR="0020500F" w:rsidRPr="0079509F" w:rsidRDefault="008C59F2" w:rsidP="008C59F2">
      <w:pPr>
        <w:spacing w:after="0"/>
        <w:jc w:val="center"/>
        <w:rPr>
          <w:rFonts w:asciiTheme="majorHAnsi" w:hAnsiTheme="majorHAnsi" w:cstheme="majorHAnsi"/>
          <w:b/>
          <w:sz w:val="24"/>
          <w:szCs w:val="24"/>
        </w:rPr>
      </w:pPr>
      <w:r w:rsidRPr="0079509F">
        <w:rPr>
          <w:rFonts w:asciiTheme="majorHAnsi" w:hAnsiTheme="majorHAnsi" w:cstheme="majorHAnsi"/>
          <w:b/>
          <w:sz w:val="24"/>
          <w:szCs w:val="24"/>
        </w:rPr>
        <w:t>POGODBO O</w:t>
      </w:r>
      <w:r w:rsidR="0079509F" w:rsidRPr="0079509F">
        <w:rPr>
          <w:rFonts w:asciiTheme="majorHAnsi" w:hAnsiTheme="majorHAnsi" w:cstheme="majorHAnsi"/>
          <w:b/>
          <w:sz w:val="24"/>
          <w:szCs w:val="24"/>
        </w:rPr>
        <w:t xml:space="preserve"> NAJEMU IN </w:t>
      </w:r>
      <w:r w:rsidRPr="0079509F">
        <w:rPr>
          <w:rFonts w:asciiTheme="majorHAnsi" w:hAnsiTheme="majorHAnsi" w:cstheme="majorHAnsi"/>
          <w:b/>
          <w:sz w:val="24"/>
          <w:szCs w:val="24"/>
        </w:rPr>
        <w:t xml:space="preserve"> UPRAVLJANJU </w:t>
      </w:r>
      <w:r w:rsidR="0079509F" w:rsidRPr="0079509F">
        <w:rPr>
          <w:rFonts w:asciiTheme="majorHAnsi" w:hAnsiTheme="majorHAnsi" w:cstheme="majorHAnsi"/>
          <w:b/>
          <w:sz w:val="24"/>
          <w:szCs w:val="24"/>
        </w:rPr>
        <w:t>PLEZALNEGA CENTRA</w:t>
      </w:r>
      <w:r w:rsidRPr="0079509F">
        <w:rPr>
          <w:rFonts w:asciiTheme="majorHAnsi" w:hAnsiTheme="majorHAnsi" w:cstheme="majorHAnsi"/>
          <w:b/>
          <w:sz w:val="24"/>
          <w:szCs w:val="24"/>
        </w:rPr>
        <w:t xml:space="preserve"> TRZIN</w:t>
      </w:r>
    </w:p>
    <w:p w14:paraId="5B9EC04F" w14:textId="77777777" w:rsidR="008C59F2" w:rsidRPr="0079509F" w:rsidRDefault="008C59F2" w:rsidP="008C59F2">
      <w:pPr>
        <w:spacing w:after="0"/>
        <w:rPr>
          <w:rFonts w:asciiTheme="majorHAnsi" w:hAnsiTheme="majorHAnsi" w:cstheme="majorHAnsi"/>
          <w:b/>
          <w:sz w:val="24"/>
          <w:szCs w:val="24"/>
        </w:rPr>
      </w:pPr>
    </w:p>
    <w:p w14:paraId="7444763B" w14:textId="77777777" w:rsidR="008C59F2" w:rsidRPr="0079509F" w:rsidRDefault="008C59F2" w:rsidP="00965633">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0178A5FB" w14:textId="77777777" w:rsidR="008C59F2" w:rsidRPr="0079509F" w:rsidRDefault="008C59F2" w:rsidP="00B0652E">
      <w:pPr>
        <w:spacing w:after="0"/>
        <w:rPr>
          <w:rFonts w:asciiTheme="majorHAnsi" w:hAnsiTheme="majorHAnsi" w:cstheme="majorHAnsi"/>
        </w:rPr>
      </w:pPr>
      <w:r w:rsidRPr="0079509F">
        <w:rPr>
          <w:rFonts w:asciiTheme="majorHAnsi" w:hAnsiTheme="majorHAnsi" w:cstheme="majorHAnsi"/>
        </w:rPr>
        <w:t>Pogo</w:t>
      </w:r>
      <w:r w:rsidR="002331F1" w:rsidRPr="0079509F">
        <w:rPr>
          <w:rFonts w:asciiTheme="majorHAnsi" w:hAnsiTheme="majorHAnsi" w:cstheme="majorHAnsi"/>
        </w:rPr>
        <w:t>dbeni stranki ugotavljata, da</w:t>
      </w:r>
      <w:r w:rsidRPr="0079509F">
        <w:rPr>
          <w:rFonts w:asciiTheme="majorHAnsi" w:hAnsiTheme="majorHAnsi" w:cstheme="majorHAnsi"/>
        </w:rPr>
        <w:t>:</w:t>
      </w:r>
    </w:p>
    <w:p w14:paraId="0C843B12" w14:textId="00A33689" w:rsidR="008C59F2" w:rsidRPr="0079509F" w:rsidRDefault="002331F1" w:rsidP="00B0652E">
      <w:pPr>
        <w:pStyle w:val="Odstavekseznama"/>
        <w:numPr>
          <w:ilvl w:val="0"/>
          <w:numId w:val="6"/>
        </w:numPr>
        <w:rPr>
          <w:rFonts w:asciiTheme="majorHAnsi" w:hAnsiTheme="majorHAnsi" w:cstheme="majorHAnsi"/>
          <w:sz w:val="22"/>
          <w:szCs w:val="22"/>
        </w:rPr>
      </w:pPr>
      <w:r w:rsidRPr="0079509F">
        <w:rPr>
          <w:rFonts w:asciiTheme="majorHAnsi" w:hAnsiTheme="majorHAnsi" w:cstheme="majorHAnsi"/>
          <w:sz w:val="22"/>
          <w:szCs w:val="22"/>
        </w:rPr>
        <w:t xml:space="preserve">je </w:t>
      </w:r>
      <w:r w:rsidR="008C59F2" w:rsidRPr="0079509F">
        <w:rPr>
          <w:rFonts w:asciiTheme="majorHAnsi" w:hAnsiTheme="majorHAnsi" w:cstheme="majorHAnsi"/>
          <w:sz w:val="22"/>
          <w:szCs w:val="22"/>
        </w:rPr>
        <w:t xml:space="preserve">Občina Trzin lastnik </w:t>
      </w:r>
      <w:r w:rsidR="0079509F" w:rsidRPr="0079509F">
        <w:rPr>
          <w:rFonts w:asciiTheme="majorHAnsi" w:hAnsiTheme="majorHAnsi" w:cstheme="majorHAnsi"/>
          <w:sz w:val="22"/>
          <w:szCs w:val="22"/>
        </w:rPr>
        <w:t>Plezalnega centra</w:t>
      </w:r>
      <w:r w:rsidR="008C59F2" w:rsidRPr="0079509F">
        <w:rPr>
          <w:rFonts w:asciiTheme="majorHAnsi" w:hAnsiTheme="majorHAnsi" w:cstheme="majorHAnsi"/>
          <w:sz w:val="22"/>
          <w:szCs w:val="22"/>
        </w:rPr>
        <w:t xml:space="preserve"> Trzin (v nadaljevanju </w:t>
      </w:r>
      <w:r w:rsidR="0079509F" w:rsidRPr="0079509F">
        <w:rPr>
          <w:rFonts w:asciiTheme="majorHAnsi" w:hAnsiTheme="majorHAnsi" w:cstheme="majorHAnsi"/>
          <w:sz w:val="22"/>
          <w:szCs w:val="22"/>
        </w:rPr>
        <w:t>PCT</w:t>
      </w:r>
      <w:r w:rsidR="008C59F2" w:rsidRPr="0079509F">
        <w:rPr>
          <w:rFonts w:asciiTheme="majorHAnsi" w:hAnsiTheme="majorHAnsi" w:cstheme="majorHAnsi"/>
          <w:sz w:val="22"/>
          <w:szCs w:val="22"/>
        </w:rPr>
        <w:t>),</w:t>
      </w:r>
    </w:p>
    <w:p w14:paraId="47DACD73" w14:textId="2F5CF420" w:rsidR="008C59F2" w:rsidRPr="0079509F" w:rsidRDefault="002331F1" w:rsidP="008C59F2">
      <w:pPr>
        <w:pStyle w:val="Odstavekseznama"/>
        <w:numPr>
          <w:ilvl w:val="0"/>
          <w:numId w:val="6"/>
        </w:numPr>
        <w:jc w:val="both"/>
        <w:rPr>
          <w:rFonts w:asciiTheme="majorHAnsi" w:hAnsiTheme="majorHAnsi" w:cstheme="majorHAnsi"/>
          <w:sz w:val="22"/>
          <w:szCs w:val="22"/>
        </w:rPr>
      </w:pPr>
      <w:r w:rsidRPr="0079509F">
        <w:rPr>
          <w:rFonts w:asciiTheme="majorHAnsi" w:hAnsiTheme="majorHAnsi" w:cstheme="majorHAnsi"/>
          <w:sz w:val="22"/>
          <w:szCs w:val="22"/>
        </w:rPr>
        <w:t xml:space="preserve">je </w:t>
      </w:r>
      <w:r w:rsidR="008C59F2" w:rsidRPr="0079509F">
        <w:rPr>
          <w:rFonts w:asciiTheme="majorHAnsi" w:hAnsiTheme="majorHAnsi" w:cstheme="majorHAnsi"/>
          <w:sz w:val="22"/>
          <w:szCs w:val="22"/>
        </w:rPr>
        <w:t xml:space="preserve">lastnik na spletni strani občine </w:t>
      </w:r>
      <w:r w:rsidR="0079509F" w:rsidRPr="0079509F">
        <w:rPr>
          <w:rFonts w:asciiTheme="majorHAnsi" w:hAnsiTheme="majorHAnsi" w:cstheme="majorHAnsi"/>
          <w:sz w:val="22"/>
          <w:szCs w:val="22"/>
        </w:rPr>
        <w:t xml:space="preserve">Trzin dne 6.5.2026 </w:t>
      </w:r>
      <w:r w:rsidR="008C59F2" w:rsidRPr="0079509F">
        <w:rPr>
          <w:rFonts w:asciiTheme="majorHAnsi" w:hAnsiTheme="majorHAnsi" w:cstheme="majorHAnsi"/>
          <w:sz w:val="22"/>
          <w:szCs w:val="22"/>
        </w:rPr>
        <w:t>objavil javni poziv</w:t>
      </w:r>
      <w:r w:rsidRPr="0079509F">
        <w:rPr>
          <w:rFonts w:asciiTheme="majorHAnsi" w:hAnsiTheme="majorHAnsi" w:cstheme="majorHAnsi"/>
          <w:sz w:val="22"/>
          <w:szCs w:val="22"/>
        </w:rPr>
        <w:t xml:space="preserve"> št. </w:t>
      </w:r>
      <w:r w:rsidR="0079509F" w:rsidRPr="0079509F">
        <w:rPr>
          <w:rStyle w:val="Krepko"/>
          <w:rFonts w:asciiTheme="majorHAnsi" w:hAnsiTheme="majorHAnsi" w:cstheme="majorHAnsi"/>
          <w:b w:val="0"/>
          <w:bCs w:val="0"/>
          <w:sz w:val="22"/>
          <w:szCs w:val="22"/>
        </w:rPr>
        <w:t>430-0007/2026-1</w:t>
      </w:r>
      <w:r w:rsidR="008C59F2" w:rsidRPr="0079509F">
        <w:rPr>
          <w:rFonts w:asciiTheme="majorHAnsi" w:hAnsiTheme="majorHAnsi" w:cstheme="majorHAnsi"/>
          <w:sz w:val="22"/>
          <w:szCs w:val="22"/>
        </w:rPr>
        <w:t>, kjer je bil v postopku kot najugodnejši ponudnik izbran upravljavec,</w:t>
      </w:r>
    </w:p>
    <w:p w14:paraId="05E9ECC0" w14:textId="38400903" w:rsidR="0079509F" w:rsidRPr="0079509F" w:rsidRDefault="0079509F" w:rsidP="00906A58">
      <w:pPr>
        <w:pStyle w:val="Odstavekseznama"/>
        <w:numPr>
          <w:ilvl w:val="0"/>
          <w:numId w:val="6"/>
        </w:numPr>
        <w:jc w:val="both"/>
        <w:rPr>
          <w:rFonts w:asciiTheme="majorHAnsi" w:hAnsiTheme="majorHAnsi" w:cstheme="majorHAnsi"/>
          <w:sz w:val="22"/>
          <w:szCs w:val="22"/>
        </w:rPr>
      </w:pPr>
      <w:r w:rsidRPr="0079509F">
        <w:rPr>
          <w:rFonts w:asciiTheme="majorHAnsi" w:hAnsiTheme="majorHAnsi" w:cstheme="majorHAnsi"/>
        </w:rPr>
        <w:t>je c</w:t>
      </w:r>
      <w:r w:rsidRPr="0079509F">
        <w:rPr>
          <w:rFonts w:asciiTheme="majorHAnsi" w:hAnsiTheme="majorHAnsi" w:cstheme="majorHAnsi"/>
        </w:rPr>
        <w:t>ena mesečnega najema Plezalnega centra</w:t>
      </w:r>
      <w:r w:rsidRPr="0079509F">
        <w:rPr>
          <w:rFonts w:asciiTheme="majorHAnsi" w:hAnsiTheme="majorHAnsi" w:cstheme="majorHAnsi"/>
        </w:rPr>
        <w:t xml:space="preserve"> Trzin</w:t>
      </w:r>
      <w:r w:rsidRPr="0079509F">
        <w:rPr>
          <w:rFonts w:asciiTheme="majorHAnsi" w:hAnsiTheme="majorHAnsi" w:cstheme="majorHAnsi"/>
        </w:rPr>
        <w:t xml:space="preserve">  930,00 EUR in jo je določil cenilec</w:t>
      </w:r>
      <w:r w:rsidRPr="0079509F">
        <w:rPr>
          <w:rFonts w:asciiTheme="majorHAnsi" w:hAnsiTheme="majorHAnsi" w:cstheme="majorHAnsi"/>
        </w:rPr>
        <w:t>;</w:t>
      </w:r>
    </w:p>
    <w:p w14:paraId="51D7363E" w14:textId="77777777" w:rsidR="00906A58" w:rsidRPr="0079509F" w:rsidRDefault="00906A58" w:rsidP="00906A58">
      <w:pPr>
        <w:pStyle w:val="Odstavekseznama"/>
        <w:jc w:val="both"/>
        <w:rPr>
          <w:rFonts w:asciiTheme="majorHAnsi" w:hAnsiTheme="majorHAnsi" w:cstheme="majorHAnsi"/>
          <w:sz w:val="22"/>
          <w:szCs w:val="22"/>
        </w:rPr>
      </w:pPr>
    </w:p>
    <w:p w14:paraId="4848CE5A" w14:textId="77777777" w:rsidR="00965633" w:rsidRPr="0079509F" w:rsidRDefault="00965633" w:rsidP="00965633">
      <w:pPr>
        <w:pStyle w:val="Odstavekseznama"/>
        <w:numPr>
          <w:ilvl w:val="0"/>
          <w:numId w:val="5"/>
        </w:numPr>
        <w:jc w:val="center"/>
        <w:rPr>
          <w:rFonts w:asciiTheme="majorHAnsi" w:hAnsiTheme="majorHAnsi" w:cstheme="majorHAnsi"/>
          <w:sz w:val="22"/>
          <w:szCs w:val="22"/>
        </w:rPr>
      </w:pPr>
      <w:r w:rsidRPr="0079509F">
        <w:rPr>
          <w:rFonts w:asciiTheme="majorHAnsi" w:hAnsiTheme="majorHAnsi" w:cstheme="majorHAnsi"/>
          <w:sz w:val="22"/>
          <w:szCs w:val="22"/>
        </w:rPr>
        <w:t>člen</w:t>
      </w:r>
    </w:p>
    <w:p w14:paraId="2C2126C4" w14:textId="77777777" w:rsidR="0020500F" w:rsidRPr="0079509F" w:rsidRDefault="0020500F" w:rsidP="0020500F">
      <w:pPr>
        <w:spacing w:after="0"/>
        <w:rPr>
          <w:rFonts w:asciiTheme="majorHAnsi" w:hAnsiTheme="majorHAnsi" w:cstheme="majorHAnsi"/>
        </w:rPr>
      </w:pPr>
    </w:p>
    <w:p w14:paraId="0ED8FF67" w14:textId="72EDC3E0" w:rsidR="00965633" w:rsidRPr="0079509F" w:rsidRDefault="00965633" w:rsidP="0020500F">
      <w:pPr>
        <w:spacing w:after="0"/>
        <w:rPr>
          <w:rFonts w:asciiTheme="majorHAnsi" w:hAnsiTheme="majorHAnsi" w:cstheme="majorHAnsi"/>
        </w:rPr>
      </w:pPr>
      <w:r w:rsidRPr="0079509F">
        <w:rPr>
          <w:rFonts w:asciiTheme="majorHAnsi" w:hAnsiTheme="majorHAnsi" w:cstheme="majorHAnsi"/>
        </w:rPr>
        <w:t xml:space="preserve">S to pogodbo lastnik odda, upravljavec pa prevzame v upravljanje </w:t>
      </w:r>
      <w:r w:rsidR="0079509F" w:rsidRPr="0079509F">
        <w:rPr>
          <w:rFonts w:asciiTheme="majorHAnsi" w:hAnsiTheme="majorHAnsi" w:cstheme="majorHAnsi"/>
        </w:rPr>
        <w:t>PCT</w:t>
      </w:r>
      <w:r w:rsidRPr="0079509F">
        <w:rPr>
          <w:rFonts w:asciiTheme="majorHAnsi" w:hAnsiTheme="majorHAnsi" w:cstheme="majorHAnsi"/>
        </w:rPr>
        <w:t>, kar zajema naslednje naloge:</w:t>
      </w:r>
    </w:p>
    <w:p w14:paraId="7C8D3B82" w14:textId="77777777" w:rsidR="0079509F" w:rsidRPr="0079509F" w:rsidRDefault="0079509F" w:rsidP="0079509F">
      <w:pPr>
        <w:jc w:val="both"/>
        <w:rPr>
          <w:rFonts w:asciiTheme="majorHAnsi" w:hAnsiTheme="majorHAnsi" w:cstheme="majorHAnsi"/>
        </w:rPr>
      </w:pPr>
      <w:r w:rsidRPr="0079509F">
        <w:rPr>
          <w:rFonts w:asciiTheme="majorHAnsi" w:hAnsiTheme="majorHAnsi" w:cstheme="majorHAnsi"/>
          <w:u w:val="single"/>
        </w:rPr>
        <w:t>Naloge upravljavca</w:t>
      </w:r>
      <w:r w:rsidRPr="0079509F">
        <w:rPr>
          <w:rFonts w:asciiTheme="majorHAnsi" w:hAnsiTheme="majorHAnsi" w:cstheme="majorHAnsi"/>
        </w:rPr>
        <w:t xml:space="preserve">: </w:t>
      </w:r>
    </w:p>
    <w:p w14:paraId="5130F1C5"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pripravlja urnik vadbe za skupine,</w:t>
      </w:r>
    </w:p>
    <w:p w14:paraId="5DB80308"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skrbi za strokovno vodstvo vadb,</w:t>
      </w:r>
    </w:p>
    <w:p w14:paraId="77593C65"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daje center v uporabo v skladu s terminskim planom,</w:t>
      </w:r>
    </w:p>
    <w:p w14:paraId="356EDD83"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vodi evidence prisotnosti uporabnikov,</w:t>
      </w:r>
    </w:p>
    <w:p w14:paraId="7934B6F0"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na osnovi poročila o izvedenih delih izstavlja mesečne račune naročniku,</w:t>
      </w:r>
    </w:p>
    <w:p w14:paraId="765B18E9"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skrbi za upoštevanje hišnega reda v centru in njeni okolici,</w:t>
      </w:r>
    </w:p>
    <w:p w14:paraId="1FD78913"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zagotavlja varnost objekta in opreme,</w:t>
      </w:r>
    </w:p>
    <w:p w14:paraId="2AB25D12"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pripravlja program upravljanja,</w:t>
      </w:r>
    </w:p>
    <w:p w14:paraId="17A933BD"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izvaja čiščenje objekta in opreme,</w:t>
      </w:r>
    </w:p>
    <w:p w14:paraId="513295FA"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rPr>
        <w:t>izvaja pregled brezhibnosti opreme (oprimkov),</w:t>
      </w:r>
    </w:p>
    <w:p w14:paraId="1CB07A21"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color w:val="000000"/>
        </w:rPr>
        <w:t>s svojimi sredstvi vlaga v razvoj centra in investira v opremo, ki omogoča kvalitetne oblike vadbe,</w:t>
      </w:r>
    </w:p>
    <w:p w14:paraId="394A0374"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color w:val="000000"/>
        </w:rPr>
        <w:t>postavlja plezalne smeri,</w:t>
      </w:r>
    </w:p>
    <w:p w14:paraId="67734D35"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color w:val="000000"/>
        </w:rPr>
        <w:t>izstavi račun za upravljanje,</w:t>
      </w:r>
    </w:p>
    <w:p w14:paraId="4D65E2D0"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color w:val="000000"/>
        </w:rPr>
        <w:t>plača najemnino,</w:t>
      </w:r>
    </w:p>
    <w:p w14:paraId="58BB295E" w14:textId="77777777" w:rsidR="0079509F" w:rsidRPr="0079509F" w:rsidRDefault="0079509F" w:rsidP="0079509F">
      <w:pPr>
        <w:pStyle w:val="Odstavekseznama"/>
        <w:numPr>
          <w:ilvl w:val="1"/>
          <w:numId w:val="7"/>
        </w:numPr>
        <w:spacing w:after="160" w:line="259" w:lineRule="auto"/>
        <w:ind w:left="1378" w:hanging="357"/>
        <w:jc w:val="both"/>
        <w:rPr>
          <w:rFonts w:asciiTheme="majorHAnsi" w:hAnsiTheme="majorHAnsi" w:cstheme="majorHAnsi"/>
        </w:rPr>
      </w:pPr>
      <w:r w:rsidRPr="0079509F">
        <w:rPr>
          <w:rFonts w:asciiTheme="majorHAnsi" w:hAnsiTheme="majorHAnsi" w:cstheme="majorHAnsi"/>
          <w:color w:val="000000"/>
        </w:rPr>
        <w:t>pripravi</w:t>
      </w:r>
      <w:r w:rsidRPr="0079509F">
        <w:rPr>
          <w:rFonts w:asciiTheme="majorHAnsi" w:hAnsiTheme="majorHAnsi" w:cstheme="majorHAnsi"/>
        </w:rPr>
        <w:t xml:space="preserve"> letno poročilo o upravljanju.</w:t>
      </w:r>
    </w:p>
    <w:p w14:paraId="43019794" w14:textId="35B1AB16" w:rsidR="00BF0F4C" w:rsidRPr="0079509F" w:rsidRDefault="00BF0F4C" w:rsidP="00BF0F4C">
      <w:pPr>
        <w:spacing w:after="0"/>
        <w:jc w:val="both"/>
        <w:rPr>
          <w:rFonts w:asciiTheme="majorHAnsi" w:hAnsiTheme="majorHAnsi" w:cstheme="majorHAnsi"/>
        </w:rPr>
      </w:pPr>
      <w:r w:rsidRPr="0079509F">
        <w:rPr>
          <w:rFonts w:asciiTheme="majorHAnsi" w:hAnsiTheme="majorHAnsi" w:cstheme="majorHAnsi"/>
        </w:rPr>
        <w:lastRenderedPageBreak/>
        <w:t>Upravljavec bo dela in naloge opravljal z lastnim kadrom</w:t>
      </w:r>
      <w:r w:rsidR="0079509F" w:rsidRPr="0079509F">
        <w:rPr>
          <w:rFonts w:asciiTheme="majorHAnsi" w:hAnsiTheme="majorHAnsi" w:cstheme="majorHAnsi"/>
        </w:rPr>
        <w:t>.</w:t>
      </w:r>
    </w:p>
    <w:p w14:paraId="2F20DE8F" w14:textId="77777777" w:rsidR="00BF0F4C" w:rsidRPr="0079509F" w:rsidRDefault="00BF0F4C" w:rsidP="00BF0F4C">
      <w:pPr>
        <w:spacing w:after="0"/>
        <w:jc w:val="both"/>
        <w:rPr>
          <w:rFonts w:asciiTheme="majorHAnsi" w:hAnsiTheme="majorHAnsi" w:cstheme="majorHAnsi"/>
        </w:rPr>
      </w:pPr>
    </w:p>
    <w:p w14:paraId="1B06ECF7" w14:textId="77777777" w:rsidR="00BF0F4C" w:rsidRPr="0079509F" w:rsidRDefault="00BF0F4C" w:rsidP="00BF0F4C">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73BD9179" w14:textId="77777777" w:rsidR="00965633" w:rsidRPr="0079509F" w:rsidRDefault="00BF0F4C" w:rsidP="00BF0F4C">
      <w:pPr>
        <w:spacing w:after="0"/>
        <w:rPr>
          <w:rFonts w:asciiTheme="majorHAnsi" w:hAnsiTheme="majorHAnsi" w:cstheme="majorHAnsi"/>
        </w:rPr>
      </w:pPr>
      <w:r w:rsidRPr="0079509F">
        <w:rPr>
          <w:rFonts w:asciiTheme="majorHAnsi" w:hAnsiTheme="majorHAnsi" w:cstheme="majorHAnsi"/>
        </w:rPr>
        <w:t>Lastnik ima naslednje pravice in obveznosti:</w:t>
      </w:r>
    </w:p>
    <w:p w14:paraId="4A82D5AE" w14:textId="25AAA977" w:rsidR="00BF0F4C" w:rsidRPr="0079509F" w:rsidRDefault="00BF0F4C" w:rsidP="00BF0F4C">
      <w:pPr>
        <w:pStyle w:val="Odstavekseznama"/>
        <w:numPr>
          <w:ilvl w:val="0"/>
          <w:numId w:val="6"/>
        </w:numPr>
        <w:rPr>
          <w:rFonts w:asciiTheme="majorHAnsi" w:hAnsiTheme="majorHAnsi" w:cstheme="majorHAnsi"/>
          <w:sz w:val="22"/>
          <w:szCs w:val="22"/>
        </w:rPr>
      </w:pPr>
      <w:r w:rsidRPr="0079509F">
        <w:rPr>
          <w:rFonts w:asciiTheme="majorHAnsi" w:hAnsiTheme="majorHAnsi" w:cstheme="majorHAnsi"/>
          <w:sz w:val="22"/>
          <w:szCs w:val="22"/>
        </w:rPr>
        <w:t xml:space="preserve">zagotavlja sredstva za investicijske nakupe in investicijska vzdrževalna dela v </w:t>
      </w:r>
      <w:r w:rsidR="0079509F" w:rsidRPr="0079509F">
        <w:rPr>
          <w:rFonts w:asciiTheme="majorHAnsi" w:hAnsiTheme="majorHAnsi" w:cstheme="majorHAnsi"/>
          <w:sz w:val="22"/>
          <w:szCs w:val="22"/>
        </w:rPr>
        <w:t>PCT</w:t>
      </w:r>
      <w:r w:rsidRPr="0079509F">
        <w:rPr>
          <w:rFonts w:asciiTheme="majorHAnsi" w:hAnsiTheme="majorHAnsi" w:cstheme="majorHAnsi"/>
          <w:sz w:val="22"/>
          <w:szCs w:val="22"/>
        </w:rPr>
        <w:t xml:space="preserve"> in je tudi investitor del,</w:t>
      </w:r>
    </w:p>
    <w:p w14:paraId="184C3E78" w14:textId="26FF213F" w:rsidR="00BF0F4C" w:rsidRPr="0079509F" w:rsidRDefault="00BF0F4C" w:rsidP="00BF0F4C">
      <w:pPr>
        <w:pStyle w:val="Odstavekseznama"/>
        <w:numPr>
          <w:ilvl w:val="0"/>
          <w:numId w:val="6"/>
        </w:numPr>
        <w:rPr>
          <w:rFonts w:asciiTheme="majorHAnsi" w:hAnsiTheme="majorHAnsi" w:cstheme="majorHAnsi"/>
          <w:sz w:val="22"/>
          <w:szCs w:val="22"/>
        </w:rPr>
      </w:pPr>
      <w:r w:rsidRPr="0079509F">
        <w:rPr>
          <w:rFonts w:asciiTheme="majorHAnsi" w:hAnsiTheme="majorHAnsi" w:cstheme="majorHAnsi"/>
          <w:sz w:val="22"/>
          <w:szCs w:val="22"/>
        </w:rPr>
        <w:t xml:space="preserve">skrbi za plačevanje tekočih stroškov obratovanja </w:t>
      </w:r>
      <w:r w:rsidR="0079509F" w:rsidRPr="0079509F">
        <w:rPr>
          <w:rFonts w:asciiTheme="majorHAnsi" w:hAnsiTheme="majorHAnsi" w:cstheme="majorHAnsi"/>
          <w:sz w:val="22"/>
          <w:szCs w:val="22"/>
        </w:rPr>
        <w:t>PCT</w:t>
      </w:r>
      <w:r w:rsidRPr="0079509F">
        <w:rPr>
          <w:rFonts w:asciiTheme="majorHAnsi" w:hAnsiTheme="majorHAnsi" w:cstheme="majorHAnsi"/>
          <w:sz w:val="22"/>
          <w:szCs w:val="22"/>
        </w:rPr>
        <w:t xml:space="preserve"> (stroške ogrevanja, električne energije, vode in komunalnih storitev, zavarovanje objekta, stroške certificiranja opreme, stroške požarne varnosti in nabave za namene tekočega vzdrževanja),</w:t>
      </w:r>
    </w:p>
    <w:p w14:paraId="4005354B" w14:textId="77B9DA89" w:rsidR="00BF0F4C" w:rsidRPr="0079509F" w:rsidRDefault="00BF0F4C" w:rsidP="00BF0F4C">
      <w:pPr>
        <w:pStyle w:val="Odstavekseznama"/>
        <w:numPr>
          <w:ilvl w:val="0"/>
          <w:numId w:val="6"/>
        </w:numPr>
        <w:rPr>
          <w:rFonts w:asciiTheme="majorHAnsi" w:hAnsiTheme="majorHAnsi" w:cstheme="majorHAnsi"/>
          <w:sz w:val="22"/>
          <w:szCs w:val="22"/>
        </w:rPr>
      </w:pPr>
      <w:r w:rsidRPr="0079509F">
        <w:rPr>
          <w:rFonts w:asciiTheme="majorHAnsi" w:hAnsiTheme="majorHAnsi" w:cstheme="majorHAnsi"/>
          <w:sz w:val="22"/>
          <w:szCs w:val="22"/>
        </w:rPr>
        <w:t xml:space="preserve">skrbi za plačevanje storitev upravljavca, </w:t>
      </w:r>
      <w:r w:rsidR="0079509F" w:rsidRPr="0079509F">
        <w:rPr>
          <w:rFonts w:asciiTheme="majorHAnsi" w:hAnsiTheme="majorHAnsi" w:cstheme="majorHAnsi"/>
          <w:sz w:val="22"/>
          <w:szCs w:val="22"/>
        </w:rPr>
        <w:t>in izda račun za najem.</w:t>
      </w:r>
    </w:p>
    <w:p w14:paraId="22DA64D3" w14:textId="7D627FED" w:rsidR="00BF0F4C" w:rsidRPr="0079509F" w:rsidRDefault="00BF0F4C" w:rsidP="00B0652E">
      <w:pPr>
        <w:pStyle w:val="Odstavekseznama"/>
        <w:numPr>
          <w:ilvl w:val="0"/>
          <w:numId w:val="6"/>
        </w:numPr>
        <w:rPr>
          <w:rFonts w:asciiTheme="majorHAnsi" w:hAnsiTheme="majorHAnsi" w:cstheme="majorHAnsi"/>
          <w:sz w:val="22"/>
          <w:szCs w:val="22"/>
        </w:rPr>
      </w:pPr>
      <w:r w:rsidRPr="0079509F">
        <w:rPr>
          <w:rFonts w:asciiTheme="majorHAnsi" w:hAnsiTheme="majorHAnsi" w:cstheme="majorHAnsi"/>
          <w:sz w:val="22"/>
          <w:szCs w:val="22"/>
        </w:rPr>
        <w:t xml:space="preserve">na predlog upravljavca ali po lastni presoji sklepa pogodbe o najemu reklamnega prostora v </w:t>
      </w:r>
      <w:r w:rsidR="0079509F" w:rsidRPr="0079509F">
        <w:rPr>
          <w:rFonts w:asciiTheme="majorHAnsi" w:hAnsiTheme="majorHAnsi" w:cstheme="majorHAnsi"/>
          <w:sz w:val="22"/>
          <w:szCs w:val="22"/>
        </w:rPr>
        <w:t>PCT</w:t>
      </w:r>
      <w:r w:rsidRPr="0079509F">
        <w:rPr>
          <w:rFonts w:asciiTheme="majorHAnsi" w:hAnsiTheme="majorHAnsi" w:cstheme="majorHAnsi"/>
          <w:sz w:val="22"/>
          <w:szCs w:val="22"/>
        </w:rPr>
        <w:t>.</w:t>
      </w:r>
    </w:p>
    <w:p w14:paraId="2F5ABFAE" w14:textId="77777777" w:rsidR="00B0652E" w:rsidRPr="0079509F" w:rsidRDefault="00B0652E" w:rsidP="00B0652E">
      <w:pPr>
        <w:pStyle w:val="Odstavekseznama"/>
        <w:rPr>
          <w:rFonts w:asciiTheme="majorHAnsi" w:hAnsiTheme="majorHAnsi" w:cstheme="majorHAnsi"/>
          <w:sz w:val="22"/>
          <w:szCs w:val="22"/>
          <w:highlight w:val="yellow"/>
        </w:rPr>
      </w:pPr>
    </w:p>
    <w:p w14:paraId="4778458F" w14:textId="77777777" w:rsidR="00227157" w:rsidRPr="0079509F" w:rsidRDefault="00B0652E" w:rsidP="00B0652E">
      <w:pPr>
        <w:pStyle w:val="Odstavekseznama"/>
        <w:numPr>
          <w:ilvl w:val="0"/>
          <w:numId w:val="5"/>
        </w:numPr>
        <w:jc w:val="center"/>
        <w:rPr>
          <w:rFonts w:asciiTheme="majorHAnsi" w:hAnsiTheme="majorHAnsi" w:cstheme="majorHAnsi"/>
          <w:sz w:val="22"/>
          <w:szCs w:val="22"/>
        </w:rPr>
      </w:pPr>
      <w:r w:rsidRPr="0079509F">
        <w:rPr>
          <w:rFonts w:asciiTheme="majorHAnsi" w:hAnsiTheme="majorHAnsi" w:cstheme="majorHAnsi"/>
          <w:sz w:val="22"/>
          <w:szCs w:val="22"/>
        </w:rPr>
        <w:t>č</w:t>
      </w:r>
      <w:r w:rsidR="00BF0F4C" w:rsidRPr="0079509F">
        <w:rPr>
          <w:rFonts w:asciiTheme="majorHAnsi" w:hAnsiTheme="majorHAnsi" w:cstheme="majorHAnsi"/>
          <w:sz w:val="22"/>
          <w:szCs w:val="22"/>
        </w:rPr>
        <w:t>len</w:t>
      </w:r>
    </w:p>
    <w:p w14:paraId="6C11667F" w14:textId="77777777" w:rsidR="00B0652E" w:rsidRPr="0079509F" w:rsidRDefault="00B0652E" w:rsidP="00B0652E">
      <w:pPr>
        <w:pStyle w:val="Odstavekseznama"/>
        <w:rPr>
          <w:rFonts w:asciiTheme="majorHAnsi" w:hAnsiTheme="majorHAnsi" w:cstheme="majorHAnsi"/>
          <w:sz w:val="22"/>
          <w:szCs w:val="22"/>
          <w:highlight w:val="yellow"/>
        </w:rPr>
      </w:pPr>
    </w:p>
    <w:p w14:paraId="72961763" w14:textId="0FD1ADCB" w:rsidR="007D23A1" w:rsidRPr="0079509F" w:rsidRDefault="00BF0F4C" w:rsidP="00BF0F4C">
      <w:pPr>
        <w:spacing w:after="0"/>
        <w:jc w:val="both"/>
        <w:rPr>
          <w:rFonts w:asciiTheme="majorHAnsi" w:hAnsiTheme="majorHAnsi" w:cstheme="majorHAnsi"/>
        </w:rPr>
      </w:pPr>
      <w:r w:rsidRPr="0079509F">
        <w:rPr>
          <w:rFonts w:asciiTheme="majorHAnsi" w:hAnsiTheme="majorHAnsi" w:cstheme="majorHAnsi"/>
        </w:rPr>
        <w:t xml:space="preserve">Pogodbena vrednost upravljanja </w:t>
      </w:r>
      <w:r w:rsidR="0079509F" w:rsidRPr="0079509F">
        <w:rPr>
          <w:rFonts w:asciiTheme="majorHAnsi" w:hAnsiTheme="majorHAnsi" w:cstheme="majorHAnsi"/>
        </w:rPr>
        <w:t>PCT</w:t>
      </w:r>
      <w:r w:rsidRPr="0079509F">
        <w:rPr>
          <w:rFonts w:asciiTheme="majorHAnsi" w:hAnsiTheme="majorHAnsi" w:cstheme="majorHAnsi"/>
        </w:rPr>
        <w:t xml:space="preserve"> je </w:t>
      </w:r>
      <w:r w:rsidR="0079509F" w:rsidRPr="0079509F">
        <w:rPr>
          <w:rFonts w:asciiTheme="majorHAnsi" w:hAnsiTheme="majorHAnsi" w:cstheme="majorHAnsi"/>
        </w:rPr>
        <w:t xml:space="preserve"> </w:t>
      </w:r>
      <w:r w:rsidR="0079509F" w:rsidRPr="0079509F">
        <w:rPr>
          <w:rFonts w:asciiTheme="majorHAnsi" w:hAnsiTheme="majorHAnsi" w:cstheme="majorHAnsi"/>
          <w:u w:val="single"/>
        </w:rPr>
        <w:tab/>
      </w:r>
      <w:r w:rsidR="0079509F" w:rsidRPr="0079509F">
        <w:rPr>
          <w:rFonts w:asciiTheme="majorHAnsi" w:hAnsiTheme="majorHAnsi" w:cstheme="majorHAnsi"/>
          <w:u w:val="single"/>
        </w:rPr>
        <w:tab/>
      </w:r>
      <w:r w:rsidRPr="0079509F">
        <w:rPr>
          <w:rFonts w:asciiTheme="majorHAnsi" w:hAnsiTheme="majorHAnsi" w:cstheme="majorHAnsi"/>
          <w:b/>
        </w:rPr>
        <w:t>EUR mesečno brez DDV</w:t>
      </w:r>
      <w:r w:rsidRPr="0079509F">
        <w:rPr>
          <w:rFonts w:asciiTheme="majorHAnsi" w:hAnsiTheme="majorHAnsi" w:cstheme="majorHAnsi"/>
        </w:rPr>
        <w:t xml:space="preserve">. </w:t>
      </w:r>
    </w:p>
    <w:p w14:paraId="030C178C" w14:textId="77777777" w:rsidR="007D23A1" w:rsidRPr="0079509F" w:rsidRDefault="007D23A1" w:rsidP="00BF0F4C">
      <w:pPr>
        <w:spacing w:after="0"/>
        <w:jc w:val="both"/>
        <w:rPr>
          <w:rFonts w:asciiTheme="majorHAnsi" w:hAnsiTheme="majorHAnsi" w:cstheme="majorHAnsi"/>
        </w:rPr>
      </w:pPr>
    </w:p>
    <w:p w14:paraId="01EFFC9A" w14:textId="7A04F2AD" w:rsidR="00BF0F4C" w:rsidRPr="0079509F" w:rsidRDefault="00BF0F4C" w:rsidP="00BF0F4C">
      <w:pPr>
        <w:spacing w:after="0"/>
        <w:jc w:val="both"/>
        <w:rPr>
          <w:rFonts w:asciiTheme="majorHAnsi" w:hAnsiTheme="majorHAnsi" w:cstheme="majorHAnsi"/>
        </w:rPr>
      </w:pPr>
      <w:r w:rsidRPr="0079509F">
        <w:rPr>
          <w:rFonts w:asciiTheme="majorHAnsi" w:hAnsiTheme="majorHAnsi" w:cstheme="majorHAnsi"/>
        </w:rPr>
        <w:t>Upravljavec bo na osnovi pogodbe</w:t>
      </w:r>
      <w:r w:rsidR="00B0652E" w:rsidRPr="0079509F">
        <w:rPr>
          <w:rFonts w:asciiTheme="majorHAnsi" w:hAnsiTheme="majorHAnsi" w:cstheme="majorHAnsi"/>
        </w:rPr>
        <w:t xml:space="preserve"> </w:t>
      </w:r>
      <w:r w:rsidRPr="0079509F">
        <w:rPr>
          <w:rFonts w:asciiTheme="majorHAnsi" w:hAnsiTheme="majorHAnsi" w:cstheme="majorHAnsi"/>
        </w:rPr>
        <w:t>mesečno izstavljal e-račune za opravljeno delo</w:t>
      </w:r>
      <w:r w:rsidR="007D23A1" w:rsidRPr="0079509F">
        <w:rPr>
          <w:rFonts w:asciiTheme="majorHAnsi" w:hAnsiTheme="majorHAnsi" w:cstheme="majorHAnsi"/>
        </w:rPr>
        <w:t xml:space="preserve"> do petega dne v mesecu za pretekli mesec.</w:t>
      </w:r>
    </w:p>
    <w:p w14:paraId="6EBA4FE6" w14:textId="77777777" w:rsidR="007D23A1" w:rsidRPr="0079509F" w:rsidRDefault="007D23A1" w:rsidP="00BF0F4C">
      <w:pPr>
        <w:spacing w:after="0"/>
        <w:jc w:val="both"/>
        <w:rPr>
          <w:rFonts w:asciiTheme="majorHAnsi" w:hAnsiTheme="majorHAnsi" w:cstheme="majorHAnsi"/>
        </w:rPr>
      </w:pPr>
    </w:p>
    <w:p w14:paraId="7C9824FB" w14:textId="4F63A2ED" w:rsidR="007D23A1" w:rsidRPr="0079509F" w:rsidRDefault="007D23A1" w:rsidP="00BF0F4C">
      <w:pPr>
        <w:spacing w:after="0"/>
        <w:jc w:val="both"/>
        <w:rPr>
          <w:rFonts w:asciiTheme="majorHAnsi" w:hAnsiTheme="majorHAnsi" w:cstheme="majorHAnsi"/>
        </w:rPr>
      </w:pPr>
      <w:r w:rsidRPr="0079509F">
        <w:rPr>
          <w:rFonts w:asciiTheme="majorHAnsi" w:hAnsiTheme="majorHAnsi" w:cstheme="majorHAnsi"/>
        </w:rPr>
        <w:t xml:space="preserve">Naročnik bo e-račun plačal 30. dan po prejemu, na račun upravljavca, in sicer: SI56 0230 5009 2324 661, odprt pri NLB </w:t>
      </w:r>
      <w:proofErr w:type="spellStart"/>
      <w:r w:rsidRPr="0079509F">
        <w:rPr>
          <w:rFonts w:asciiTheme="majorHAnsi" w:hAnsiTheme="majorHAnsi" w:cstheme="majorHAnsi"/>
        </w:rPr>
        <w:t>d.d</w:t>
      </w:r>
      <w:proofErr w:type="spellEnd"/>
      <w:r w:rsidRPr="0079509F">
        <w:rPr>
          <w:rFonts w:asciiTheme="majorHAnsi" w:hAnsiTheme="majorHAnsi" w:cstheme="majorHAnsi"/>
        </w:rPr>
        <w:t>.</w:t>
      </w:r>
      <w:r w:rsidR="0079509F" w:rsidRPr="0079509F">
        <w:rPr>
          <w:rFonts w:asciiTheme="majorHAnsi" w:hAnsiTheme="majorHAnsi" w:cstheme="majorHAnsi"/>
        </w:rPr>
        <w:t xml:space="preserve"> </w:t>
      </w:r>
      <w:r w:rsidR="0079509F" w:rsidRPr="0079509F">
        <w:rPr>
          <w:rFonts w:asciiTheme="majorHAnsi" w:hAnsiTheme="majorHAnsi" w:cstheme="majorHAnsi"/>
        </w:rPr>
        <w:t>oziroma bo storitev upravljanja kompenziral z najemnino objekta.</w:t>
      </w:r>
    </w:p>
    <w:p w14:paraId="73CFA23F" w14:textId="77777777" w:rsidR="00BF0F4C" w:rsidRPr="0079509F" w:rsidRDefault="00BF0F4C" w:rsidP="00BF0F4C">
      <w:pPr>
        <w:spacing w:after="0"/>
        <w:jc w:val="both"/>
        <w:rPr>
          <w:rFonts w:asciiTheme="majorHAnsi" w:hAnsiTheme="majorHAnsi" w:cstheme="majorHAnsi"/>
        </w:rPr>
      </w:pPr>
    </w:p>
    <w:p w14:paraId="7F904ED5" w14:textId="77777777" w:rsidR="00BF0F4C" w:rsidRPr="0079509F" w:rsidRDefault="00BF0F4C" w:rsidP="00BF0F4C">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5E2D3CA2" w14:textId="1858C440" w:rsidR="00BF0F4C" w:rsidRPr="0079509F" w:rsidRDefault="00BF0F4C" w:rsidP="007D23A1">
      <w:pPr>
        <w:spacing w:after="0"/>
        <w:rPr>
          <w:rFonts w:asciiTheme="majorHAnsi" w:hAnsiTheme="majorHAnsi" w:cstheme="majorHAnsi"/>
          <w:lang w:eastAsia="sl-SI"/>
        </w:rPr>
      </w:pPr>
      <w:r w:rsidRPr="0079509F">
        <w:rPr>
          <w:rFonts w:asciiTheme="majorHAnsi" w:hAnsiTheme="majorHAnsi" w:cstheme="majorHAnsi"/>
          <w:lang w:eastAsia="sl-SI"/>
        </w:rPr>
        <w:t xml:space="preserve">Pogodba je sklenjena za </w:t>
      </w:r>
      <w:r w:rsidR="0079509F" w:rsidRPr="0079509F">
        <w:rPr>
          <w:rFonts w:asciiTheme="majorHAnsi" w:hAnsiTheme="majorHAnsi" w:cstheme="majorHAnsi"/>
          <w:lang w:eastAsia="sl-SI"/>
        </w:rPr>
        <w:t>nedoločen čas z odpovednim rokom 3 mesecev.</w:t>
      </w:r>
    </w:p>
    <w:p w14:paraId="087C0B6A" w14:textId="77777777" w:rsidR="007D23A1" w:rsidRPr="0079509F" w:rsidRDefault="007D23A1" w:rsidP="007D23A1">
      <w:pPr>
        <w:spacing w:after="0"/>
        <w:rPr>
          <w:rFonts w:asciiTheme="majorHAnsi" w:hAnsiTheme="majorHAnsi" w:cstheme="majorHAnsi"/>
          <w:lang w:eastAsia="sl-SI"/>
        </w:rPr>
      </w:pPr>
    </w:p>
    <w:p w14:paraId="19CE9EF4" w14:textId="77777777" w:rsidR="007D23A1" w:rsidRPr="0079509F" w:rsidRDefault="007D23A1" w:rsidP="007D23A1">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26B4A805" w14:textId="77777777" w:rsidR="007D23A1" w:rsidRPr="0079509F" w:rsidRDefault="007D23A1" w:rsidP="007D23A1">
      <w:pPr>
        <w:spacing w:after="0"/>
        <w:jc w:val="both"/>
        <w:rPr>
          <w:rFonts w:asciiTheme="majorHAnsi" w:hAnsiTheme="majorHAnsi" w:cstheme="majorHAnsi"/>
          <w:lang w:eastAsia="sl-SI"/>
        </w:rPr>
      </w:pPr>
      <w:r w:rsidRPr="0079509F">
        <w:rPr>
          <w:rFonts w:asciiTheme="majorHAnsi" w:hAnsiTheme="majorHAnsi" w:cstheme="majorHAnsi"/>
          <w:lang w:eastAsia="sl-SI"/>
        </w:rPr>
        <w:t>Pogodbeni stranki pred začetkom izvajanja pogodbenih del opravita primopredajo s primopredajnim zapisnikom, ki ga podpišeta predstavnik lastnika in predstavnik upravljavca. Enak postopek se izvede tudi ob prenehanju oz. poteku pogodbe.</w:t>
      </w:r>
    </w:p>
    <w:p w14:paraId="7B9E9630" w14:textId="77777777" w:rsidR="007D23A1" w:rsidRPr="0079509F" w:rsidRDefault="007D23A1" w:rsidP="007D23A1">
      <w:pPr>
        <w:spacing w:after="0"/>
        <w:rPr>
          <w:rFonts w:asciiTheme="majorHAnsi" w:hAnsiTheme="majorHAnsi" w:cstheme="majorHAnsi"/>
          <w:lang w:eastAsia="sl-SI"/>
        </w:rPr>
      </w:pPr>
    </w:p>
    <w:p w14:paraId="0DF4AF7E" w14:textId="77777777" w:rsidR="007D23A1" w:rsidRPr="0079509F" w:rsidRDefault="007D23A1" w:rsidP="007D23A1">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7EFD3894" w14:textId="3C686D9A" w:rsidR="007D23A1" w:rsidRPr="0079509F" w:rsidRDefault="007D23A1" w:rsidP="007D23A1">
      <w:pPr>
        <w:jc w:val="both"/>
        <w:rPr>
          <w:rFonts w:asciiTheme="majorHAnsi" w:hAnsiTheme="majorHAnsi" w:cstheme="majorHAnsi"/>
          <w:lang w:eastAsia="sl-SI"/>
        </w:rPr>
      </w:pPr>
      <w:r w:rsidRPr="0079509F">
        <w:rPr>
          <w:rFonts w:asciiTheme="majorHAnsi" w:hAnsiTheme="majorHAnsi" w:cstheme="majorHAnsi"/>
          <w:lang w:eastAsia="sl-SI"/>
        </w:rPr>
        <w:t>Za izvajanje pogodbe je s strani</w:t>
      </w:r>
      <w:r w:rsidR="008A1D55" w:rsidRPr="0079509F">
        <w:rPr>
          <w:rFonts w:asciiTheme="majorHAnsi" w:hAnsiTheme="majorHAnsi" w:cstheme="majorHAnsi"/>
          <w:lang w:eastAsia="sl-SI"/>
        </w:rPr>
        <w:t xml:space="preserve"> lastnika zadolžen </w:t>
      </w:r>
      <w:r w:rsidR="0079509F" w:rsidRPr="0079509F">
        <w:rPr>
          <w:rFonts w:asciiTheme="majorHAnsi" w:hAnsiTheme="majorHAnsi" w:cstheme="majorHAnsi"/>
          <w:lang w:eastAsia="sl-SI"/>
        </w:rPr>
        <w:t>Matjaž Erčulj</w:t>
      </w:r>
      <w:r w:rsidRPr="0079509F">
        <w:rPr>
          <w:rFonts w:asciiTheme="majorHAnsi" w:hAnsiTheme="majorHAnsi" w:cstheme="majorHAnsi"/>
          <w:lang w:eastAsia="sl-SI"/>
        </w:rPr>
        <w:t xml:space="preserve">, višji svetovalec župana </w:t>
      </w:r>
      <w:r w:rsidR="0079509F" w:rsidRPr="0079509F">
        <w:rPr>
          <w:rFonts w:asciiTheme="majorHAnsi" w:hAnsiTheme="majorHAnsi" w:cstheme="majorHAnsi"/>
          <w:lang w:eastAsia="sl-SI"/>
        </w:rPr>
        <w:t>družbene dejavnosti</w:t>
      </w:r>
      <w:r w:rsidRPr="0079509F">
        <w:rPr>
          <w:rFonts w:asciiTheme="majorHAnsi" w:hAnsiTheme="majorHAnsi" w:cstheme="majorHAnsi"/>
          <w:lang w:eastAsia="sl-SI"/>
        </w:rPr>
        <w:t>, s strani upravljavca pa.</w:t>
      </w:r>
    </w:p>
    <w:p w14:paraId="537094BA" w14:textId="77777777" w:rsidR="007D23A1" w:rsidRPr="0079509F" w:rsidRDefault="007D23A1" w:rsidP="00B0652E">
      <w:pPr>
        <w:spacing w:after="0"/>
        <w:jc w:val="both"/>
        <w:rPr>
          <w:rFonts w:asciiTheme="majorHAnsi" w:hAnsiTheme="majorHAnsi" w:cstheme="majorHAnsi"/>
          <w:lang w:eastAsia="sl-SI"/>
        </w:rPr>
      </w:pPr>
      <w:r w:rsidRPr="0079509F">
        <w:rPr>
          <w:rFonts w:asciiTheme="majorHAnsi" w:hAnsiTheme="majorHAnsi" w:cstheme="majorHAnsi"/>
          <w:lang w:eastAsia="sl-SI"/>
        </w:rPr>
        <w:t>Predstavnika pogodbenih strank sta dolžna opravljati kontrolo nad izvajanjem del in reševati morebitna nesoglasja.</w:t>
      </w:r>
    </w:p>
    <w:p w14:paraId="2106934A" w14:textId="77777777" w:rsidR="00B0652E" w:rsidRPr="0079509F" w:rsidRDefault="00B0652E" w:rsidP="00B0652E">
      <w:pPr>
        <w:spacing w:after="0"/>
        <w:jc w:val="both"/>
        <w:rPr>
          <w:rFonts w:asciiTheme="majorHAnsi" w:hAnsiTheme="majorHAnsi" w:cstheme="majorHAnsi"/>
          <w:lang w:eastAsia="sl-SI"/>
        </w:rPr>
      </w:pPr>
    </w:p>
    <w:p w14:paraId="144D510E" w14:textId="77777777" w:rsidR="00EA3E07" w:rsidRPr="0079509F" w:rsidRDefault="007D23A1" w:rsidP="00EA3E07">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752B5163" w14:textId="77777777" w:rsidR="007D23A1" w:rsidRPr="0079509F" w:rsidRDefault="00EA3E07" w:rsidP="00EA3E07">
      <w:pPr>
        <w:jc w:val="both"/>
        <w:rPr>
          <w:rFonts w:asciiTheme="majorHAnsi" w:hAnsiTheme="majorHAnsi" w:cstheme="majorHAnsi"/>
          <w:lang w:eastAsia="sl-SI"/>
        </w:rPr>
      </w:pPr>
      <w:r w:rsidRPr="0079509F">
        <w:rPr>
          <w:rFonts w:asciiTheme="majorHAnsi" w:hAnsiTheme="majorHAnsi" w:cstheme="majorHAnsi"/>
          <w:lang w:eastAsia="sl-SI"/>
        </w:rPr>
        <w:t>Vsaka pogodbena stranka ima pravico odstopiti od pogodbe, če druga pogodbena stranka ne izpolnjuje obveznosti iz te pogodbe ali v primeru, ko pride do bistvenih sprememb okoliščin po vsebini in obsegu upravljanja.</w:t>
      </w:r>
    </w:p>
    <w:p w14:paraId="19DE31DD" w14:textId="77777777" w:rsidR="00EA3E07" w:rsidRPr="0079509F" w:rsidRDefault="00EA3E07" w:rsidP="00EA3E07">
      <w:pPr>
        <w:spacing w:after="0"/>
        <w:jc w:val="both"/>
        <w:rPr>
          <w:rFonts w:asciiTheme="majorHAnsi" w:hAnsiTheme="majorHAnsi" w:cstheme="majorHAnsi"/>
          <w:lang w:eastAsia="sl-SI"/>
        </w:rPr>
      </w:pPr>
      <w:r w:rsidRPr="0079509F">
        <w:rPr>
          <w:rFonts w:asciiTheme="majorHAnsi" w:hAnsiTheme="majorHAnsi" w:cstheme="majorHAnsi"/>
          <w:lang w:eastAsia="sl-SI"/>
        </w:rPr>
        <w:t>Odpoved pogodbe stranki vložita pisno s priporočenim pismom z odpovednim rokom tri (3) mesece in sicer tako, da se dejavnost zaključi zadnji dan v mesecu.</w:t>
      </w:r>
    </w:p>
    <w:p w14:paraId="7C2B982A" w14:textId="77777777" w:rsidR="00EA3E07" w:rsidRPr="0079509F" w:rsidRDefault="00EA3E07" w:rsidP="00EA3E07">
      <w:pPr>
        <w:spacing w:after="0"/>
        <w:jc w:val="both"/>
        <w:rPr>
          <w:rFonts w:asciiTheme="majorHAnsi" w:hAnsiTheme="majorHAnsi" w:cstheme="majorHAnsi"/>
          <w:lang w:eastAsia="sl-SI"/>
        </w:rPr>
      </w:pPr>
    </w:p>
    <w:p w14:paraId="2F797BE5" w14:textId="77777777" w:rsidR="00EA3E07" w:rsidRPr="0079509F" w:rsidRDefault="00EA3E07" w:rsidP="00EA3E07">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lastRenderedPageBreak/>
        <w:t>člen</w:t>
      </w:r>
    </w:p>
    <w:p w14:paraId="6292C4C0" w14:textId="77777777" w:rsidR="00EA3E07" w:rsidRPr="0079509F" w:rsidRDefault="00EA3E07" w:rsidP="00EA3E07">
      <w:pPr>
        <w:spacing w:after="0"/>
        <w:jc w:val="both"/>
        <w:rPr>
          <w:rFonts w:asciiTheme="majorHAnsi" w:hAnsiTheme="majorHAnsi" w:cstheme="majorHAnsi"/>
          <w:lang w:eastAsia="sl-SI"/>
        </w:rPr>
      </w:pPr>
      <w:r w:rsidRPr="0079509F">
        <w:rPr>
          <w:rFonts w:asciiTheme="majorHAnsi" w:hAnsiTheme="majorHAnsi" w:cstheme="majorHAnsi"/>
          <w:lang w:eastAsia="sl-SI"/>
        </w:rPr>
        <w:t>Lastnik ima pravico prekiniti pogodbo brez odpovednega roka v primerih, če upravljavec:</w:t>
      </w:r>
    </w:p>
    <w:p w14:paraId="3392DB4F" w14:textId="77777777" w:rsidR="00EA3E07" w:rsidRPr="0079509F" w:rsidRDefault="00EA3E07" w:rsidP="00EA3E07">
      <w:pPr>
        <w:pStyle w:val="Odstavekseznama"/>
        <w:numPr>
          <w:ilvl w:val="0"/>
          <w:numId w:val="6"/>
        </w:numPr>
        <w:jc w:val="both"/>
        <w:rPr>
          <w:rFonts w:asciiTheme="majorHAnsi" w:hAnsiTheme="majorHAnsi" w:cstheme="majorHAnsi"/>
          <w:sz w:val="22"/>
          <w:szCs w:val="22"/>
        </w:rPr>
      </w:pPr>
      <w:r w:rsidRPr="0079509F">
        <w:rPr>
          <w:rFonts w:asciiTheme="majorHAnsi" w:hAnsiTheme="majorHAnsi" w:cstheme="majorHAnsi"/>
          <w:sz w:val="22"/>
          <w:szCs w:val="22"/>
        </w:rPr>
        <w:t>ponavljajoče ne izpolnjuje veljavnih tehničnih, organizacijskih ali drugih standardov in normativov za dejavnost,</w:t>
      </w:r>
    </w:p>
    <w:p w14:paraId="23F42C35" w14:textId="77777777" w:rsidR="00EA3E07" w:rsidRPr="0079509F" w:rsidRDefault="00EA3E07" w:rsidP="00EA3E07">
      <w:pPr>
        <w:pStyle w:val="Odstavekseznama"/>
        <w:numPr>
          <w:ilvl w:val="0"/>
          <w:numId w:val="6"/>
        </w:numPr>
        <w:jc w:val="both"/>
        <w:rPr>
          <w:rFonts w:asciiTheme="majorHAnsi" w:hAnsiTheme="majorHAnsi" w:cstheme="majorHAnsi"/>
          <w:sz w:val="22"/>
          <w:szCs w:val="22"/>
        </w:rPr>
      </w:pPr>
      <w:r w:rsidRPr="0079509F">
        <w:rPr>
          <w:rFonts w:asciiTheme="majorHAnsi" w:hAnsiTheme="majorHAnsi" w:cstheme="majorHAnsi"/>
          <w:sz w:val="22"/>
          <w:szCs w:val="22"/>
        </w:rPr>
        <w:t>kljub dvema zaporednima pisnima opominoma ne izpolnjuje pogodbenih obveznosti,</w:t>
      </w:r>
    </w:p>
    <w:p w14:paraId="6950C42B" w14:textId="77777777" w:rsidR="00EA3E07" w:rsidRPr="0079509F" w:rsidRDefault="00EA3E07" w:rsidP="00EA3E07">
      <w:pPr>
        <w:pStyle w:val="Odstavekseznama"/>
        <w:numPr>
          <w:ilvl w:val="0"/>
          <w:numId w:val="6"/>
        </w:numPr>
        <w:jc w:val="both"/>
        <w:rPr>
          <w:rFonts w:asciiTheme="majorHAnsi" w:hAnsiTheme="majorHAnsi" w:cstheme="majorHAnsi"/>
          <w:sz w:val="22"/>
          <w:szCs w:val="22"/>
        </w:rPr>
      </w:pPr>
      <w:r w:rsidRPr="0079509F">
        <w:rPr>
          <w:rFonts w:asciiTheme="majorHAnsi" w:hAnsiTheme="majorHAnsi" w:cstheme="majorHAnsi"/>
          <w:sz w:val="22"/>
          <w:szCs w:val="22"/>
        </w:rPr>
        <w:t>otežuje oz. nepravočasno posreduje podatke ali preprečuje nadzor nad izvajanjem pogodbenih obveznosti.</w:t>
      </w:r>
    </w:p>
    <w:p w14:paraId="5A829A6F" w14:textId="77777777" w:rsidR="00EA3E07" w:rsidRPr="0079509F" w:rsidRDefault="00EA3E07" w:rsidP="00EA3E07">
      <w:pPr>
        <w:jc w:val="both"/>
        <w:rPr>
          <w:rFonts w:asciiTheme="majorHAnsi" w:hAnsiTheme="majorHAnsi" w:cstheme="majorHAnsi"/>
        </w:rPr>
      </w:pPr>
    </w:p>
    <w:p w14:paraId="5F6B74FB" w14:textId="77777777" w:rsidR="00B0652E" w:rsidRPr="0079509F" w:rsidRDefault="00EA3E07" w:rsidP="004A446B">
      <w:pPr>
        <w:spacing w:after="0"/>
        <w:jc w:val="both"/>
        <w:rPr>
          <w:rFonts w:asciiTheme="majorHAnsi" w:hAnsiTheme="majorHAnsi" w:cstheme="majorHAnsi"/>
        </w:rPr>
      </w:pPr>
      <w:r w:rsidRPr="0079509F">
        <w:rPr>
          <w:rFonts w:asciiTheme="majorHAnsi" w:hAnsiTheme="majorHAnsi" w:cstheme="majorHAnsi"/>
        </w:rPr>
        <w:t>V primeru prekinitve pogodbe zaradi zgornjih razlogov, lastnik plača upravljavcu izvršena dela, istočasno pa ima lastnik pravico obračunati plačilo za storjeno škodo zaradi neizpolnjevanja pogodbenih obveznosti</w:t>
      </w:r>
      <w:r w:rsidR="00E701D6" w:rsidRPr="0079509F">
        <w:rPr>
          <w:rFonts w:asciiTheme="majorHAnsi" w:hAnsiTheme="majorHAnsi" w:cstheme="majorHAnsi"/>
        </w:rPr>
        <w:t>.</w:t>
      </w:r>
    </w:p>
    <w:p w14:paraId="3873A729" w14:textId="77777777" w:rsidR="00B0652E" w:rsidRPr="0079509F" w:rsidRDefault="00B0652E" w:rsidP="00B0652E">
      <w:pPr>
        <w:pStyle w:val="Odstavekseznama"/>
        <w:numPr>
          <w:ilvl w:val="0"/>
          <w:numId w:val="5"/>
        </w:numPr>
        <w:jc w:val="center"/>
        <w:rPr>
          <w:rFonts w:asciiTheme="majorHAnsi" w:hAnsiTheme="majorHAnsi" w:cstheme="majorHAnsi"/>
          <w:sz w:val="22"/>
          <w:szCs w:val="22"/>
        </w:rPr>
      </w:pPr>
      <w:r w:rsidRPr="0079509F">
        <w:rPr>
          <w:rFonts w:asciiTheme="majorHAnsi" w:hAnsiTheme="majorHAnsi" w:cstheme="majorHAnsi"/>
          <w:sz w:val="22"/>
          <w:szCs w:val="22"/>
        </w:rPr>
        <w:t>člen</w:t>
      </w:r>
    </w:p>
    <w:p w14:paraId="47E0B1E7" w14:textId="77777777" w:rsidR="004A446B" w:rsidRPr="0079509F" w:rsidRDefault="004A446B" w:rsidP="004A446B">
      <w:pPr>
        <w:spacing w:after="0"/>
        <w:jc w:val="both"/>
        <w:rPr>
          <w:rFonts w:asciiTheme="majorHAnsi" w:hAnsiTheme="majorHAnsi" w:cstheme="majorHAnsi"/>
        </w:rPr>
      </w:pPr>
    </w:p>
    <w:p w14:paraId="1215B4E0" w14:textId="77777777" w:rsidR="00B0652E" w:rsidRPr="0079509F" w:rsidRDefault="00B0652E" w:rsidP="004A446B">
      <w:pPr>
        <w:spacing w:after="0"/>
        <w:jc w:val="both"/>
        <w:rPr>
          <w:rFonts w:asciiTheme="majorHAnsi" w:hAnsiTheme="majorHAnsi" w:cstheme="majorHAnsi"/>
        </w:rPr>
      </w:pPr>
      <w:r w:rsidRPr="0079509F">
        <w:rPr>
          <w:rFonts w:asciiTheme="majorHAnsi" w:hAnsiTheme="majorHAnsi" w:cstheme="majorHAnsi"/>
        </w:rPr>
        <w:t>Pogodbeni stranki bosta vse spremembe določali z aneksom k tej pogodbi.</w:t>
      </w:r>
    </w:p>
    <w:p w14:paraId="65C8B390" w14:textId="77777777" w:rsidR="00B0652E" w:rsidRPr="0079509F" w:rsidRDefault="00B0652E" w:rsidP="004A446B">
      <w:pPr>
        <w:spacing w:after="0"/>
        <w:jc w:val="both"/>
        <w:rPr>
          <w:rFonts w:asciiTheme="majorHAnsi" w:hAnsiTheme="majorHAnsi" w:cstheme="majorHAnsi"/>
        </w:rPr>
      </w:pPr>
    </w:p>
    <w:p w14:paraId="5F9D925F" w14:textId="77777777" w:rsidR="004A446B" w:rsidRPr="0079509F" w:rsidRDefault="004A446B" w:rsidP="004A446B">
      <w:pPr>
        <w:pStyle w:val="Odstavekseznama"/>
        <w:numPr>
          <w:ilvl w:val="0"/>
          <w:numId w:val="5"/>
        </w:numPr>
        <w:spacing w:after="240"/>
        <w:jc w:val="center"/>
        <w:rPr>
          <w:rFonts w:asciiTheme="majorHAnsi" w:hAnsiTheme="majorHAnsi" w:cstheme="majorHAnsi"/>
          <w:sz w:val="22"/>
          <w:szCs w:val="22"/>
        </w:rPr>
      </w:pPr>
      <w:r w:rsidRPr="0079509F">
        <w:rPr>
          <w:rFonts w:asciiTheme="majorHAnsi" w:hAnsiTheme="majorHAnsi" w:cstheme="majorHAnsi"/>
          <w:sz w:val="22"/>
          <w:szCs w:val="22"/>
        </w:rPr>
        <w:t>člen</w:t>
      </w:r>
    </w:p>
    <w:p w14:paraId="3B053867" w14:textId="77777777" w:rsidR="004A446B" w:rsidRPr="0079509F" w:rsidRDefault="004A446B" w:rsidP="004A446B">
      <w:pPr>
        <w:spacing w:after="0"/>
        <w:jc w:val="both"/>
        <w:rPr>
          <w:rFonts w:asciiTheme="majorHAnsi" w:hAnsiTheme="majorHAnsi" w:cstheme="majorHAnsi"/>
        </w:rPr>
      </w:pPr>
      <w:r w:rsidRPr="0079509F">
        <w:rPr>
          <w:rFonts w:asciiTheme="majorHAnsi" w:hAnsiTheme="majorHAnsi" w:cstheme="majorHAnsi"/>
        </w:rPr>
        <w:t>Pogodba, pri kateri kdo v imenu ali na račun druge pogodbene stranke, predstavniku ali posredniku organa ali organizacije iz javnega sektorja obljubi, ponudi ali da kakšno nedovoljeno korist za:</w:t>
      </w:r>
    </w:p>
    <w:p w14:paraId="5251A4DA" w14:textId="77777777" w:rsidR="004A446B" w:rsidRPr="0079509F" w:rsidRDefault="004A446B" w:rsidP="004A446B">
      <w:pPr>
        <w:spacing w:after="0"/>
        <w:jc w:val="both"/>
        <w:rPr>
          <w:rFonts w:asciiTheme="majorHAnsi" w:hAnsiTheme="majorHAnsi" w:cstheme="majorHAnsi"/>
        </w:rPr>
      </w:pPr>
      <w:r w:rsidRPr="0079509F">
        <w:rPr>
          <w:rFonts w:asciiTheme="majorHAnsi" w:hAnsiTheme="majorHAnsi" w:cstheme="majorHAnsi"/>
        </w:rPr>
        <w:t>-</w:t>
      </w:r>
      <w:r w:rsidRPr="0079509F">
        <w:rPr>
          <w:rFonts w:asciiTheme="majorHAnsi" w:hAnsiTheme="majorHAnsi" w:cstheme="majorHAnsi"/>
        </w:rPr>
        <w:tab/>
        <w:t>pridobitev posla ali</w:t>
      </w:r>
    </w:p>
    <w:p w14:paraId="212E2C71" w14:textId="77777777" w:rsidR="004A446B" w:rsidRPr="0079509F" w:rsidRDefault="004A446B" w:rsidP="004A446B">
      <w:pPr>
        <w:spacing w:after="0"/>
        <w:jc w:val="both"/>
        <w:rPr>
          <w:rFonts w:asciiTheme="majorHAnsi" w:hAnsiTheme="majorHAnsi" w:cstheme="majorHAnsi"/>
        </w:rPr>
      </w:pPr>
      <w:r w:rsidRPr="0079509F">
        <w:rPr>
          <w:rFonts w:asciiTheme="majorHAnsi" w:hAnsiTheme="majorHAnsi" w:cstheme="majorHAnsi"/>
        </w:rPr>
        <w:t>-</w:t>
      </w:r>
      <w:r w:rsidRPr="0079509F">
        <w:rPr>
          <w:rFonts w:asciiTheme="majorHAnsi" w:hAnsiTheme="majorHAnsi" w:cstheme="majorHAnsi"/>
        </w:rPr>
        <w:tab/>
        <w:t>za sklenitev posla pod ugodnejšimi pogoji ali</w:t>
      </w:r>
    </w:p>
    <w:p w14:paraId="036BBE73" w14:textId="77777777" w:rsidR="004A446B" w:rsidRPr="0079509F" w:rsidRDefault="004A446B" w:rsidP="004A446B">
      <w:pPr>
        <w:spacing w:after="0"/>
        <w:jc w:val="both"/>
        <w:rPr>
          <w:rFonts w:asciiTheme="majorHAnsi" w:hAnsiTheme="majorHAnsi" w:cstheme="majorHAnsi"/>
        </w:rPr>
      </w:pPr>
      <w:r w:rsidRPr="0079509F">
        <w:rPr>
          <w:rFonts w:asciiTheme="majorHAnsi" w:hAnsiTheme="majorHAnsi" w:cstheme="majorHAnsi"/>
        </w:rPr>
        <w:t>-</w:t>
      </w:r>
      <w:r w:rsidRPr="0079509F">
        <w:rPr>
          <w:rFonts w:asciiTheme="majorHAnsi" w:hAnsiTheme="majorHAnsi" w:cstheme="majorHAnsi"/>
        </w:rPr>
        <w:tab/>
        <w:t>za opustitev dolžnega nadzora nad izvajanjem pogodbenih obveznosti ali</w:t>
      </w:r>
    </w:p>
    <w:p w14:paraId="5775FB9F" w14:textId="77777777" w:rsidR="004A446B" w:rsidRPr="0079509F" w:rsidRDefault="004A446B" w:rsidP="004A446B">
      <w:pPr>
        <w:spacing w:after="0"/>
        <w:jc w:val="both"/>
        <w:rPr>
          <w:rFonts w:asciiTheme="majorHAnsi" w:hAnsiTheme="majorHAnsi" w:cstheme="majorHAnsi"/>
        </w:rPr>
      </w:pPr>
      <w:r w:rsidRPr="0079509F">
        <w:rPr>
          <w:rFonts w:asciiTheme="majorHAnsi" w:hAnsiTheme="majorHAnsi" w:cstheme="majorHAnsi"/>
        </w:rPr>
        <w:t>-</w:t>
      </w:r>
      <w:r w:rsidRPr="0079509F">
        <w:rPr>
          <w:rFonts w:asciiTheme="majorHAnsi" w:hAnsiTheme="majorHAnsi" w:cstheme="majorHAnsi"/>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442E54A" w14:textId="77777777" w:rsidR="009C3A60" w:rsidRPr="0079509F" w:rsidRDefault="004A446B" w:rsidP="009C3A60">
      <w:pPr>
        <w:spacing w:after="0"/>
        <w:jc w:val="both"/>
        <w:rPr>
          <w:rFonts w:asciiTheme="majorHAnsi" w:hAnsiTheme="majorHAnsi" w:cstheme="majorHAnsi"/>
        </w:rPr>
      </w:pPr>
      <w:r w:rsidRPr="0079509F">
        <w:rPr>
          <w:rFonts w:asciiTheme="majorHAnsi" w:hAnsiTheme="majorHAnsi" w:cstheme="majorHAnsi"/>
        </w:rPr>
        <w:t>je v primeru predhodnih ravnanj oziroma poskusa takšnih ravnanj, nična.</w:t>
      </w:r>
    </w:p>
    <w:p w14:paraId="7563429D" w14:textId="77777777" w:rsidR="009C3A60" w:rsidRPr="0079509F" w:rsidRDefault="009C3A60" w:rsidP="009C3A60">
      <w:pPr>
        <w:spacing w:after="0"/>
        <w:jc w:val="both"/>
        <w:rPr>
          <w:rFonts w:asciiTheme="majorHAnsi" w:hAnsiTheme="majorHAnsi" w:cstheme="majorHAnsi"/>
        </w:rPr>
      </w:pPr>
    </w:p>
    <w:p w14:paraId="7BFF6F1A" w14:textId="77777777" w:rsidR="009C3A60" w:rsidRPr="0079509F" w:rsidRDefault="009C3A60" w:rsidP="009C3A60">
      <w:pPr>
        <w:pStyle w:val="Odstavekseznama"/>
        <w:numPr>
          <w:ilvl w:val="0"/>
          <w:numId w:val="5"/>
        </w:numPr>
        <w:jc w:val="center"/>
        <w:rPr>
          <w:rFonts w:asciiTheme="majorHAnsi" w:hAnsiTheme="majorHAnsi" w:cstheme="majorHAnsi"/>
          <w:sz w:val="22"/>
          <w:szCs w:val="22"/>
        </w:rPr>
      </w:pPr>
      <w:r w:rsidRPr="0079509F">
        <w:rPr>
          <w:rFonts w:asciiTheme="majorHAnsi" w:hAnsiTheme="majorHAnsi" w:cstheme="majorHAnsi"/>
          <w:sz w:val="22"/>
          <w:szCs w:val="22"/>
        </w:rPr>
        <w:t>člen</w:t>
      </w:r>
    </w:p>
    <w:p w14:paraId="11563235" w14:textId="77777777" w:rsidR="009C3A60" w:rsidRPr="0079509F" w:rsidRDefault="009C3A60" w:rsidP="009C3A60">
      <w:pPr>
        <w:pStyle w:val="Odstavekseznama"/>
        <w:rPr>
          <w:rFonts w:asciiTheme="majorHAnsi" w:hAnsiTheme="majorHAnsi" w:cstheme="majorHAnsi"/>
          <w:sz w:val="22"/>
          <w:szCs w:val="22"/>
        </w:rPr>
      </w:pPr>
    </w:p>
    <w:p w14:paraId="32D0D52D" w14:textId="77777777" w:rsidR="009C3A60" w:rsidRPr="0079509F" w:rsidRDefault="009C3A60" w:rsidP="009C3A60">
      <w:pPr>
        <w:spacing w:after="0"/>
        <w:jc w:val="both"/>
        <w:rPr>
          <w:rFonts w:asciiTheme="majorHAnsi" w:hAnsiTheme="majorHAnsi" w:cstheme="majorHAnsi"/>
          <w:lang w:eastAsia="sl-SI"/>
        </w:rPr>
      </w:pPr>
      <w:r w:rsidRPr="0079509F">
        <w:rPr>
          <w:rFonts w:asciiTheme="majorHAnsi" w:hAnsiTheme="majorHAnsi" w:cstheme="majorHAnsi"/>
          <w:lang w:eastAsia="sl-SI"/>
        </w:rPr>
        <w:t>Morebitne spore iz naslova te pogodbe, ki jih pogodbeni stranki ne bi mogli rešiti sporazumno, rešuje stvarno pristojno sodišče v Domžalah.</w:t>
      </w:r>
    </w:p>
    <w:p w14:paraId="108EE27D" w14:textId="77777777" w:rsidR="009C3A60" w:rsidRPr="0079509F" w:rsidRDefault="009C3A60" w:rsidP="009C3A60">
      <w:pPr>
        <w:spacing w:after="0"/>
        <w:jc w:val="both"/>
        <w:rPr>
          <w:rFonts w:asciiTheme="majorHAnsi" w:hAnsiTheme="majorHAnsi" w:cstheme="majorHAnsi"/>
          <w:lang w:eastAsia="sl-SI"/>
        </w:rPr>
      </w:pPr>
    </w:p>
    <w:p w14:paraId="54937F4B" w14:textId="77777777" w:rsidR="00B0652E" w:rsidRPr="0079509F" w:rsidRDefault="009C3A60" w:rsidP="00B0652E">
      <w:pPr>
        <w:pStyle w:val="Odstavekseznama"/>
        <w:numPr>
          <w:ilvl w:val="0"/>
          <w:numId w:val="5"/>
        </w:numPr>
        <w:jc w:val="center"/>
        <w:rPr>
          <w:rFonts w:asciiTheme="majorHAnsi" w:hAnsiTheme="majorHAnsi" w:cstheme="majorHAnsi"/>
          <w:sz w:val="22"/>
          <w:szCs w:val="22"/>
        </w:rPr>
      </w:pPr>
      <w:r w:rsidRPr="0079509F">
        <w:rPr>
          <w:rFonts w:asciiTheme="majorHAnsi" w:hAnsiTheme="majorHAnsi" w:cstheme="majorHAnsi"/>
          <w:sz w:val="22"/>
          <w:szCs w:val="22"/>
        </w:rPr>
        <w:t>člen</w:t>
      </w:r>
    </w:p>
    <w:p w14:paraId="39874EB1" w14:textId="77777777" w:rsidR="00B0652E" w:rsidRPr="0079509F" w:rsidRDefault="00B0652E" w:rsidP="00B0652E">
      <w:pPr>
        <w:pStyle w:val="Odstavekseznama"/>
        <w:rPr>
          <w:rFonts w:asciiTheme="majorHAnsi" w:hAnsiTheme="majorHAnsi" w:cstheme="majorHAnsi"/>
          <w:sz w:val="22"/>
          <w:szCs w:val="22"/>
        </w:rPr>
      </w:pPr>
    </w:p>
    <w:p w14:paraId="16E2AC1A" w14:textId="77777777" w:rsidR="00B0652E" w:rsidRPr="0079509F" w:rsidRDefault="00B0652E" w:rsidP="00B0652E">
      <w:pPr>
        <w:rPr>
          <w:rFonts w:asciiTheme="majorHAnsi" w:hAnsiTheme="majorHAnsi" w:cstheme="majorHAnsi"/>
        </w:rPr>
      </w:pPr>
      <w:r w:rsidRPr="0079509F">
        <w:rPr>
          <w:rFonts w:asciiTheme="majorHAnsi" w:hAnsiTheme="majorHAnsi" w:cstheme="majorHAnsi"/>
        </w:rPr>
        <w:t>Pogodba je sklenjena in velja s podpisom obeh pogodbenih strank. Pogodba je sestavljena v treh (3) izvodih, od katerih prejme lastnik dva (2) izvoda, upravljavec pa en (1) izvod.</w:t>
      </w:r>
    </w:p>
    <w:p w14:paraId="10F12615" w14:textId="0D419014" w:rsidR="00B0652E" w:rsidRPr="0079509F" w:rsidRDefault="00B0652E" w:rsidP="00B0652E">
      <w:pPr>
        <w:spacing w:after="0"/>
        <w:rPr>
          <w:rFonts w:asciiTheme="majorHAnsi" w:hAnsiTheme="majorHAnsi" w:cstheme="majorHAnsi"/>
        </w:rPr>
      </w:pPr>
      <w:r w:rsidRPr="0079509F">
        <w:rPr>
          <w:rFonts w:asciiTheme="majorHAnsi" w:hAnsiTheme="majorHAnsi" w:cstheme="majorHAnsi"/>
        </w:rPr>
        <w:t xml:space="preserve">Številka pogodbe: </w:t>
      </w:r>
    </w:p>
    <w:p w14:paraId="0E4EB5CB" w14:textId="1B96898E" w:rsidR="00B0652E" w:rsidRPr="0079509F" w:rsidRDefault="00B0652E" w:rsidP="00B0652E">
      <w:pPr>
        <w:spacing w:after="0"/>
        <w:rPr>
          <w:rFonts w:asciiTheme="majorHAnsi" w:hAnsiTheme="majorHAnsi" w:cstheme="majorHAnsi"/>
        </w:rPr>
      </w:pPr>
      <w:r w:rsidRPr="0079509F">
        <w:rPr>
          <w:rFonts w:asciiTheme="majorHAnsi" w:hAnsiTheme="majorHAnsi" w:cstheme="majorHAnsi"/>
        </w:rPr>
        <w:t xml:space="preserve">Številka zadeve: </w:t>
      </w:r>
      <w:r w:rsidR="0079509F" w:rsidRPr="0079509F">
        <w:rPr>
          <w:rStyle w:val="Krepko"/>
          <w:rFonts w:asciiTheme="majorHAnsi" w:eastAsia="Times New Roman" w:hAnsiTheme="majorHAnsi" w:cstheme="majorHAnsi"/>
          <w:b w:val="0"/>
          <w:bCs w:val="0"/>
        </w:rPr>
        <w:t>430-0007/2026</w:t>
      </w:r>
    </w:p>
    <w:p w14:paraId="7CA0EF21" w14:textId="77777777" w:rsidR="008F1591" w:rsidRPr="0079509F" w:rsidRDefault="008F1591" w:rsidP="00B0652E">
      <w:pPr>
        <w:rPr>
          <w:rFonts w:asciiTheme="majorHAnsi" w:hAnsiTheme="majorHAnsi" w:cstheme="majorHAnsi"/>
        </w:rPr>
      </w:pPr>
    </w:p>
    <w:p w14:paraId="4502C2A5" w14:textId="77777777" w:rsidR="00B0652E" w:rsidRPr="0079509F" w:rsidRDefault="00B0652E" w:rsidP="00B0652E">
      <w:pPr>
        <w:rPr>
          <w:rFonts w:asciiTheme="majorHAnsi" w:hAnsiTheme="majorHAnsi" w:cstheme="majorHAnsi"/>
        </w:rPr>
      </w:pPr>
      <w:r w:rsidRPr="0079509F">
        <w:rPr>
          <w:rFonts w:asciiTheme="majorHAnsi" w:hAnsiTheme="majorHAnsi" w:cstheme="majorHAnsi"/>
        </w:rPr>
        <w:t>Datum:</w:t>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t>Datum:</w:t>
      </w:r>
    </w:p>
    <w:p w14:paraId="15F1FEF3" w14:textId="5EA91996" w:rsidR="00B0652E" w:rsidRPr="0079509F" w:rsidRDefault="00B0652E" w:rsidP="00B0652E">
      <w:pPr>
        <w:spacing w:after="0"/>
        <w:rPr>
          <w:rFonts w:asciiTheme="majorHAnsi" w:hAnsiTheme="majorHAnsi" w:cstheme="majorHAnsi"/>
          <w:b/>
        </w:rPr>
      </w:pPr>
      <w:r w:rsidRPr="0079509F">
        <w:rPr>
          <w:rFonts w:asciiTheme="majorHAnsi" w:hAnsiTheme="majorHAnsi" w:cstheme="majorHAnsi"/>
          <w:b/>
        </w:rPr>
        <w:t>OBČINA TRZIN</w:t>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r w:rsidRPr="0079509F">
        <w:rPr>
          <w:rFonts w:asciiTheme="majorHAnsi" w:hAnsiTheme="majorHAnsi" w:cstheme="majorHAnsi"/>
          <w:b/>
        </w:rPr>
        <w:tab/>
      </w:r>
    </w:p>
    <w:p w14:paraId="7FCE5CEE" w14:textId="18477FD0" w:rsidR="00B0652E" w:rsidRPr="0079509F" w:rsidRDefault="00B0652E" w:rsidP="00B0652E">
      <w:pPr>
        <w:spacing w:after="0"/>
        <w:rPr>
          <w:rFonts w:asciiTheme="majorHAnsi" w:hAnsiTheme="majorHAnsi" w:cstheme="majorHAnsi"/>
        </w:rPr>
      </w:pPr>
      <w:r w:rsidRPr="0079509F">
        <w:rPr>
          <w:rFonts w:asciiTheme="majorHAnsi" w:hAnsiTheme="majorHAnsi" w:cstheme="majorHAnsi"/>
        </w:rPr>
        <w:t>Peter Ložar, župan</w:t>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r w:rsidRPr="0079509F">
        <w:rPr>
          <w:rFonts w:asciiTheme="majorHAnsi" w:hAnsiTheme="majorHAnsi" w:cstheme="majorHAnsi"/>
        </w:rPr>
        <w:tab/>
      </w:r>
    </w:p>
    <w:p w14:paraId="2AD0208E" w14:textId="77777777" w:rsidR="00B0652E" w:rsidRPr="0079509F" w:rsidRDefault="00B0652E" w:rsidP="00B0652E">
      <w:pPr>
        <w:rPr>
          <w:rFonts w:asciiTheme="majorHAnsi" w:hAnsiTheme="majorHAnsi" w:cstheme="majorHAnsi"/>
        </w:rPr>
      </w:pPr>
    </w:p>
    <w:p w14:paraId="0D7DB870" w14:textId="77777777" w:rsidR="00B0652E" w:rsidRPr="0079509F" w:rsidRDefault="00B0652E" w:rsidP="00B0652E">
      <w:pPr>
        <w:rPr>
          <w:rFonts w:asciiTheme="majorHAnsi" w:hAnsiTheme="majorHAnsi" w:cstheme="majorHAnsi"/>
        </w:rPr>
      </w:pPr>
      <w:r w:rsidRPr="0079509F">
        <w:rPr>
          <w:rFonts w:asciiTheme="majorHAnsi" w:hAnsiTheme="majorHAnsi" w:cstheme="majorHAnsi"/>
        </w:rPr>
        <w:tab/>
      </w:r>
    </w:p>
    <w:p w14:paraId="2B1953CA" w14:textId="77777777" w:rsidR="00B0652E" w:rsidRPr="0079509F" w:rsidRDefault="00B0652E" w:rsidP="00B0652E">
      <w:pPr>
        <w:rPr>
          <w:rFonts w:asciiTheme="majorHAnsi" w:hAnsiTheme="majorHAnsi" w:cstheme="majorHAnsi"/>
        </w:rPr>
      </w:pPr>
      <w:r w:rsidRPr="0079509F">
        <w:rPr>
          <w:rFonts w:asciiTheme="majorHAnsi" w:hAnsiTheme="majorHAnsi" w:cstheme="majorHAnsi"/>
        </w:rPr>
        <w:lastRenderedPageBreak/>
        <w:t xml:space="preserve">                             </w:t>
      </w:r>
    </w:p>
    <w:p w14:paraId="05B04195" w14:textId="77777777" w:rsidR="00B0652E" w:rsidRPr="0079509F" w:rsidRDefault="00B0652E" w:rsidP="00B0652E">
      <w:pPr>
        <w:rPr>
          <w:rFonts w:asciiTheme="majorHAnsi" w:hAnsiTheme="majorHAnsi" w:cstheme="majorHAnsi"/>
        </w:rPr>
      </w:pPr>
      <w:r w:rsidRPr="0079509F">
        <w:rPr>
          <w:rFonts w:asciiTheme="majorHAnsi" w:hAnsiTheme="majorHAnsi" w:cstheme="majorHAnsi"/>
        </w:rPr>
        <w:t xml:space="preserve">                                       </w:t>
      </w:r>
    </w:p>
    <w:sectPr w:rsidR="00B0652E" w:rsidRPr="00795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7660"/>
    <w:multiLevelType w:val="hybridMultilevel"/>
    <w:tmpl w:val="E6AA9B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BE3BBA"/>
    <w:multiLevelType w:val="hybridMultilevel"/>
    <w:tmpl w:val="3F12EE0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3D36A66"/>
    <w:multiLevelType w:val="hybridMultilevel"/>
    <w:tmpl w:val="F7C0013E"/>
    <w:lvl w:ilvl="0" w:tplc="C3DA392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5811E65"/>
    <w:multiLevelType w:val="hybridMultilevel"/>
    <w:tmpl w:val="FC2E0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E8041E"/>
    <w:multiLevelType w:val="hybridMultilevel"/>
    <w:tmpl w:val="7E82C2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81E1DD9"/>
    <w:multiLevelType w:val="hybridMultilevel"/>
    <w:tmpl w:val="947259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3A4488"/>
    <w:multiLevelType w:val="hybridMultilevel"/>
    <w:tmpl w:val="C61C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920C3F"/>
    <w:multiLevelType w:val="hybridMultilevel"/>
    <w:tmpl w:val="5A8C27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0F"/>
    <w:rsid w:val="0020500F"/>
    <w:rsid w:val="00227157"/>
    <w:rsid w:val="002331F1"/>
    <w:rsid w:val="004A446B"/>
    <w:rsid w:val="00586C54"/>
    <w:rsid w:val="00763D71"/>
    <w:rsid w:val="0079509F"/>
    <w:rsid w:val="007D23A1"/>
    <w:rsid w:val="008930D7"/>
    <w:rsid w:val="008A1D55"/>
    <w:rsid w:val="008C59F2"/>
    <w:rsid w:val="008F1591"/>
    <w:rsid w:val="00906A58"/>
    <w:rsid w:val="00965633"/>
    <w:rsid w:val="009C3A60"/>
    <w:rsid w:val="009F7A68"/>
    <w:rsid w:val="00B03BA6"/>
    <w:rsid w:val="00B0652E"/>
    <w:rsid w:val="00BF0F4C"/>
    <w:rsid w:val="00E701D6"/>
    <w:rsid w:val="00EA3E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1F68"/>
  <w15:chartTrackingRefBased/>
  <w15:docId w15:val="{7E10F1BA-EEA0-46F7-B18C-0FFFBF35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50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20500F"/>
    <w:pPr>
      <w:spacing w:after="0" w:line="240" w:lineRule="auto"/>
      <w:ind w:left="720"/>
      <w:contextualSpacing/>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9509F"/>
    <w:rPr>
      <w:b/>
      <w:bCs/>
    </w:rPr>
  </w:style>
  <w:style w:type="character" w:customStyle="1" w:styleId="OdstavekseznamaZnak">
    <w:name w:val="Odstavek seznama Znak"/>
    <w:link w:val="Odstavekseznama"/>
    <w:uiPriority w:val="34"/>
    <w:locked/>
    <w:rsid w:val="0079509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2026-05-06T09:15:00Z</dcterms:created>
  <dcterms:modified xsi:type="dcterms:W3CDTF">2026-05-06T09:15:00Z</dcterms:modified>
</cp:coreProperties>
</file>