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65" w:rsidRPr="001E7D7C" w:rsidRDefault="00416865" w:rsidP="00416865">
      <w:pPr>
        <w:pStyle w:val="Naslov1"/>
        <w:rPr>
          <w:rFonts w:ascii="Garamond" w:hAnsi="Garamond"/>
          <w:sz w:val="24"/>
          <w:szCs w:val="24"/>
        </w:rPr>
      </w:pPr>
      <w:r w:rsidRPr="001E7D7C">
        <w:rPr>
          <w:rFonts w:ascii="Garamond" w:hAnsi="Garamond"/>
          <w:sz w:val="24"/>
          <w:szCs w:val="24"/>
        </w:rPr>
        <w:t xml:space="preserve">OBČINA TRZIN </w:t>
      </w:r>
    </w:p>
    <w:p w:rsidR="00416865" w:rsidRPr="001E7D7C" w:rsidRDefault="00416865" w:rsidP="00416865">
      <w:pPr>
        <w:rPr>
          <w:rFonts w:ascii="Garamond" w:hAnsi="Garamond"/>
          <w:b/>
          <w:sz w:val="24"/>
          <w:szCs w:val="24"/>
        </w:rPr>
      </w:pPr>
      <w:r w:rsidRPr="001E7D7C">
        <w:rPr>
          <w:rFonts w:ascii="Garamond" w:hAnsi="Garamond"/>
          <w:b/>
          <w:sz w:val="24"/>
          <w:szCs w:val="24"/>
        </w:rPr>
        <w:t xml:space="preserve">Župan Anton Peršak </w:t>
      </w:r>
    </w:p>
    <w:p w:rsidR="00416865" w:rsidRPr="001E7D7C" w:rsidRDefault="00416865" w:rsidP="00416865">
      <w:pPr>
        <w:rPr>
          <w:rFonts w:ascii="Garamond" w:hAnsi="Garamond"/>
          <w:b/>
          <w:sz w:val="24"/>
          <w:szCs w:val="24"/>
        </w:rPr>
      </w:pPr>
    </w:p>
    <w:p w:rsidR="00416865" w:rsidRPr="001E7D7C" w:rsidRDefault="00416865" w:rsidP="00416865">
      <w:pPr>
        <w:rPr>
          <w:rFonts w:ascii="Garamond" w:hAnsi="Garamond"/>
          <w:sz w:val="24"/>
          <w:szCs w:val="24"/>
        </w:rPr>
      </w:pPr>
      <w:r w:rsidRPr="001E7D7C">
        <w:rPr>
          <w:rFonts w:ascii="Garamond" w:hAnsi="Garamond"/>
          <w:sz w:val="24"/>
          <w:szCs w:val="24"/>
        </w:rPr>
        <w:t xml:space="preserve">Številka: </w:t>
      </w:r>
      <w:r w:rsidR="009509A3" w:rsidRPr="001E7D7C">
        <w:rPr>
          <w:rFonts w:ascii="Garamond" w:hAnsi="Garamond"/>
          <w:sz w:val="24"/>
          <w:szCs w:val="24"/>
        </w:rPr>
        <w:t>30</w:t>
      </w:r>
      <w:r w:rsidRPr="001E7D7C">
        <w:rPr>
          <w:rFonts w:ascii="Garamond" w:hAnsi="Garamond"/>
          <w:sz w:val="24"/>
          <w:szCs w:val="24"/>
        </w:rPr>
        <w:t>-</w:t>
      </w:r>
      <w:r w:rsidR="009509A3" w:rsidRPr="001E7D7C">
        <w:rPr>
          <w:rFonts w:ascii="Garamond" w:hAnsi="Garamond"/>
          <w:sz w:val="24"/>
          <w:szCs w:val="24"/>
        </w:rPr>
        <w:t>3</w:t>
      </w:r>
      <w:r w:rsidRPr="001E7D7C">
        <w:rPr>
          <w:rFonts w:ascii="Garamond" w:hAnsi="Garamond"/>
          <w:sz w:val="24"/>
          <w:szCs w:val="24"/>
        </w:rPr>
        <w:t>/2014</w:t>
      </w:r>
    </w:p>
    <w:p w:rsidR="00416865" w:rsidRPr="001E7D7C" w:rsidRDefault="00416865" w:rsidP="00416865">
      <w:pPr>
        <w:rPr>
          <w:rFonts w:ascii="Garamond" w:hAnsi="Garamond"/>
          <w:sz w:val="24"/>
          <w:szCs w:val="24"/>
        </w:rPr>
      </w:pPr>
      <w:r w:rsidRPr="001E7D7C">
        <w:rPr>
          <w:rFonts w:ascii="Garamond" w:hAnsi="Garamond"/>
          <w:sz w:val="24"/>
          <w:szCs w:val="24"/>
        </w:rPr>
        <w:t>Datum: 2</w:t>
      </w:r>
      <w:r w:rsidR="009509A3" w:rsidRPr="001E7D7C">
        <w:rPr>
          <w:rFonts w:ascii="Garamond" w:hAnsi="Garamond"/>
          <w:sz w:val="24"/>
          <w:szCs w:val="24"/>
        </w:rPr>
        <w:t>7</w:t>
      </w:r>
      <w:r w:rsidRPr="001E7D7C">
        <w:rPr>
          <w:rFonts w:ascii="Garamond" w:hAnsi="Garamond"/>
          <w:sz w:val="24"/>
          <w:szCs w:val="24"/>
        </w:rPr>
        <w:t>.0</w:t>
      </w:r>
      <w:r w:rsidR="009509A3" w:rsidRPr="001E7D7C">
        <w:rPr>
          <w:rFonts w:ascii="Garamond" w:hAnsi="Garamond"/>
          <w:sz w:val="24"/>
          <w:szCs w:val="24"/>
        </w:rPr>
        <w:t>5</w:t>
      </w:r>
      <w:r w:rsidRPr="001E7D7C">
        <w:rPr>
          <w:rFonts w:ascii="Garamond" w:hAnsi="Garamond"/>
          <w:sz w:val="24"/>
          <w:szCs w:val="24"/>
        </w:rPr>
        <w:t>.2014</w:t>
      </w:r>
    </w:p>
    <w:p w:rsidR="00416865" w:rsidRPr="001E7D7C" w:rsidRDefault="00416865" w:rsidP="00416865">
      <w:pPr>
        <w:rPr>
          <w:rFonts w:ascii="Garamond" w:hAnsi="Garamond"/>
          <w:sz w:val="24"/>
          <w:szCs w:val="24"/>
        </w:rPr>
      </w:pPr>
    </w:p>
    <w:p w:rsidR="00416865" w:rsidRPr="001E7D7C" w:rsidRDefault="00416865" w:rsidP="00416865">
      <w:pPr>
        <w:rPr>
          <w:rFonts w:ascii="Garamond" w:hAnsi="Garamond"/>
          <w:b/>
          <w:sz w:val="24"/>
          <w:szCs w:val="24"/>
        </w:rPr>
      </w:pPr>
      <w:r w:rsidRPr="001E7D7C">
        <w:rPr>
          <w:rFonts w:ascii="Garamond" w:hAnsi="Garamond"/>
          <w:b/>
          <w:sz w:val="24"/>
          <w:szCs w:val="24"/>
        </w:rPr>
        <w:t>Občinski svet</w:t>
      </w:r>
    </w:p>
    <w:p w:rsidR="00416865" w:rsidRPr="001E7D7C" w:rsidRDefault="00416865" w:rsidP="00416865">
      <w:pPr>
        <w:rPr>
          <w:rFonts w:ascii="Garamond" w:hAnsi="Garamond"/>
          <w:b/>
          <w:sz w:val="24"/>
          <w:szCs w:val="24"/>
        </w:rPr>
      </w:pPr>
      <w:r w:rsidRPr="001E7D7C">
        <w:rPr>
          <w:rFonts w:ascii="Garamond" w:hAnsi="Garamond"/>
          <w:b/>
          <w:sz w:val="24"/>
          <w:szCs w:val="24"/>
        </w:rPr>
        <w:t>Občine Trzin</w:t>
      </w:r>
    </w:p>
    <w:p w:rsidR="00416865" w:rsidRPr="001E7D7C" w:rsidRDefault="00416865" w:rsidP="00416865">
      <w:pPr>
        <w:rPr>
          <w:rFonts w:ascii="Garamond" w:hAnsi="Garamond"/>
          <w:sz w:val="24"/>
          <w:szCs w:val="24"/>
        </w:rPr>
      </w:pPr>
    </w:p>
    <w:p w:rsidR="00416865" w:rsidRPr="001E7D7C" w:rsidRDefault="00416865" w:rsidP="00416865">
      <w:pPr>
        <w:pStyle w:val="Naslov2"/>
        <w:rPr>
          <w:rFonts w:ascii="Garamond" w:hAnsi="Garamond"/>
          <w:i w:val="0"/>
          <w:sz w:val="24"/>
          <w:szCs w:val="24"/>
        </w:rPr>
      </w:pPr>
    </w:p>
    <w:p w:rsidR="00416865" w:rsidRPr="001E7D7C" w:rsidRDefault="00416865" w:rsidP="00416865">
      <w:pPr>
        <w:pStyle w:val="Naslov2"/>
        <w:rPr>
          <w:rFonts w:ascii="Garamond" w:hAnsi="Garamond"/>
          <w:i w:val="0"/>
          <w:sz w:val="24"/>
          <w:szCs w:val="24"/>
        </w:rPr>
      </w:pPr>
      <w:r w:rsidRPr="001E7D7C">
        <w:rPr>
          <w:rFonts w:ascii="Garamond" w:hAnsi="Garamond"/>
          <w:i w:val="0"/>
          <w:sz w:val="24"/>
          <w:szCs w:val="24"/>
        </w:rPr>
        <w:t xml:space="preserve">Zadeva: PREDLOG LOKALNEGA RAZVOJNEGA PROGRAMA </w:t>
      </w:r>
      <w:r w:rsidR="00167BB8">
        <w:rPr>
          <w:rFonts w:ascii="Garamond" w:hAnsi="Garamond"/>
          <w:i w:val="0"/>
          <w:sz w:val="24"/>
          <w:szCs w:val="24"/>
        </w:rPr>
        <w:t>OBČINE TRZIN ZA OBDOBJE 2014 do</w:t>
      </w:r>
      <w:r w:rsidR="00CF4235">
        <w:rPr>
          <w:rFonts w:ascii="Garamond" w:hAnsi="Garamond"/>
          <w:i w:val="0"/>
          <w:sz w:val="24"/>
          <w:szCs w:val="24"/>
        </w:rPr>
        <w:t xml:space="preserve"> </w:t>
      </w:r>
      <w:r w:rsidRPr="001E7D7C">
        <w:rPr>
          <w:rFonts w:ascii="Garamond" w:hAnsi="Garamond"/>
          <w:i w:val="0"/>
          <w:sz w:val="24"/>
          <w:szCs w:val="24"/>
        </w:rPr>
        <w:t>20</w:t>
      </w:r>
      <w:r w:rsidR="009509A3" w:rsidRPr="001E7D7C">
        <w:rPr>
          <w:rFonts w:ascii="Garamond" w:hAnsi="Garamond"/>
          <w:i w:val="0"/>
          <w:sz w:val="24"/>
          <w:szCs w:val="24"/>
        </w:rPr>
        <w:t>20</w:t>
      </w:r>
      <w:r w:rsidR="00AF143D">
        <w:rPr>
          <w:rFonts w:ascii="Garamond" w:hAnsi="Garamond"/>
          <w:i w:val="0"/>
          <w:sz w:val="24"/>
          <w:szCs w:val="24"/>
        </w:rPr>
        <w:t xml:space="preserve"> – druga obravnava</w:t>
      </w:r>
      <w:r w:rsidRPr="001E7D7C">
        <w:rPr>
          <w:rFonts w:ascii="Garamond" w:hAnsi="Garamond"/>
          <w:i w:val="0"/>
          <w:sz w:val="24"/>
          <w:szCs w:val="24"/>
        </w:rPr>
        <w:t xml:space="preserve"> </w:t>
      </w:r>
    </w:p>
    <w:p w:rsidR="00416865" w:rsidRPr="001E7D7C" w:rsidRDefault="00416865" w:rsidP="00416865">
      <w:pPr>
        <w:rPr>
          <w:rFonts w:ascii="Garamond" w:hAnsi="Garamond"/>
          <w:sz w:val="24"/>
          <w:szCs w:val="24"/>
        </w:rPr>
      </w:pPr>
      <w:r w:rsidRPr="001E7D7C">
        <w:rPr>
          <w:rFonts w:ascii="Garamond" w:hAnsi="Garamond"/>
          <w:sz w:val="24"/>
          <w:szCs w:val="24"/>
        </w:rPr>
        <w:t xml:space="preserve"> </w:t>
      </w:r>
    </w:p>
    <w:p w:rsidR="00416865" w:rsidRPr="001E7D7C" w:rsidRDefault="00416865" w:rsidP="00416865">
      <w:pPr>
        <w:rPr>
          <w:rFonts w:ascii="Garamond" w:hAnsi="Garamond"/>
          <w:sz w:val="24"/>
          <w:szCs w:val="24"/>
        </w:rPr>
      </w:pPr>
      <w:r w:rsidRPr="001E7D7C">
        <w:rPr>
          <w:rFonts w:ascii="Garamond" w:hAnsi="Garamond"/>
          <w:b/>
          <w:sz w:val="24"/>
          <w:szCs w:val="24"/>
        </w:rPr>
        <w:t>Namen:</w:t>
      </w:r>
      <w:r w:rsidR="009509A3" w:rsidRPr="001E7D7C">
        <w:rPr>
          <w:rFonts w:ascii="Garamond" w:hAnsi="Garamond"/>
          <w:sz w:val="24"/>
          <w:szCs w:val="24"/>
        </w:rPr>
        <w:t xml:space="preserve"> Sprejem Lokalnega razvojnega programa za obdobje 2014 do 2020 </w:t>
      </w:r>
    </w:p>
    <w:p w:rsidR="009509A3" w:rsidRPr="001E7D7C" w:rsidRDefault="009509A3" w:rsidP="00416865">
      <w:pPr>
        <w:rPr>
          <w:rFonts w:ascii="Garamond" w:hAnsi="Garamond"/>
          <w:sz w:val="24"/>
          <w:szCs w:val="24"/>
        </w:rPr>
      </w:pPr>
    </w:p>
    <w:p w:rsidR="00416865" w:rsidRPr="001E7D7C" w:rsidRDefault="00416865" w:rsidP="00416865">
      <w:pPr>
        <w:pStyle w:val="Telobesedila"/>
        <w:rPr>
          <w:rFonts w:ascii="Garamond" w:hAnsi="Garamond"/>
          <w:b w:val="0"/>
          <w:szCs w:val="24"/>
        </w:rPr>
      </w:pPr>
      <w:r w:rsidRPr="001E7D7C">
        <w:rPr>
          <w:rFonts w:ascii="Garamond" w:hAnsi="Garamond"/>
          <w:szCs w:val="24"/>
        </w:rPr>
        <w:t xml:space="preserve">Pravna podlaga: </w:t>
      </w:r>
      <w:r w:rsidRPr="001E7D7C">
        <w:rPr>
          <w:rFonts w:ascii="Garamond" w:hAnsi="Garamond"/>
          <w:b w:val="0"/>
          <w:szCs w:val="24"/>
        </w:rPr>
        <w:t xml:space="preserve">Zakon o lokalni samoupravi (Uradni list RS št. 94/07 – uradno prečiščeno besedilo 2, 87/08 odl. US, 79/09, 51/10, 84/10 – odl. US in 40/12 - ZUJF), 18.čl. Statuta Občine Trzin (Uradni vestnik OT št. 2/06 – uradno prečiščeno besedilo 1 in 8/06) in 33. čl. Poslovnika o delu občinskega sveta Občine Trzin (Uradni vestnik OT, št. 3/99, 10/00 in 5/04) </w:t>
      </w:r>
    </w:p>
    <w:p w:rsidR="00416865" w:rsidRPr="001E7D7C" w:rsidRDefault="00416865" w:rsidP="00416865">
      <w:pPr>
        <w:rPr>
          <w:rFonts w:ascii="Garamond" w:hAnsi="Garamond"/>
          <w:sz w:val="24"/>
          <w:szCs w:val="24"/>
        </w:rPr>
      </w:pPr>
      <w:r w:rsidRPr="001E7D7C">
        <w:rPr>
          <w:rFonts w:ascii="Garamond" w:hAnsi="Garamond"/>
          <w:sz w:val="24"/>
          <w:szCs w:val="24"/>
        </w:rPr>
        <w:t xml:space="preserve">                                                                                                                                                                                                                                                                                           </w:t>
      </w:r>
    </w:p>
    <w:p w:rsidR="00416865" w:rsidRPr="001E7D7C" w:rsidRDefault="00416865" w:rsidP="00416865">
      <w:pPr>
        <w:rPr>
          <w:rFonts w:ascii="Garamond" w:hAnsi="Garamond"/>
          <w:b/>
          <w:sz w:val="24"/>
          <w:szCs w:val="24"/>
        </w:rPr>
      </w:pPr>
    </w:p>
    <w:p w:rsidR="00416865" w:rsidRPr="001E7D7C" w:rsidRDefault="00416865" w:rsidP="00416865">
      <w:pPr>
        <w:rPr>
          <w:rFonts w:ascii="Garamond" w:hAnsi="Garamond"/>
          <w:sz w:val="24"/>
          <w:szCs w:val="24"/>
        </w:rPr>
      </w:pPr>
      <w:r w:rsidRPr="001E7D7C">
        <w:rPr>
          <w:rFonts w:ascii="Garamond" w:hAnsi="Garamond"/>
          <w:b/>
          <w:sz w:val="24"/>
          <w:szCs w:val="24"/>
        </w:rPr>
        <w:t>Predlagatelj in poročevalec na seji:</w:t>
      </w:r>
      <w:r w:rsidRPr="001E7D7C">
        <w:rPr>
          <w:rFonts w:ascii="Garamond" w:hAnsi="Garamond"/>
          <w:sz w:val="24"/>
          <w:szCs w:val="24"/>
        </w:rPr>
        <w:t xml:space="preserve"> župan g. Anton Peršak. </w:t>
      </w:r>
    </w:p>
    <w:p w:rsidR="00416865" w:rsidRPr="001E7D7C" w:rsidRDefault="00416865" w:rsidP="00416865">
      <w:pPr>
        <w:rPr>
          <w:rFonts w:ascii="Garamond" w:hAnsi="Garamond"/>
          <w:sz w:val="24"/>
          <w:szCs w:val="24"/>
        </w:rPr>
      </w:pPr>
    </w:p>
    <w:p w:rsidR="00416865" w:rsidRPr="001E7D7C" w:rsidRDefault="00416865" w:rsidP="00416865">
      <w:pPr>
        <w:rPr>
          <w:rFonts w:ascii="Garamond" w:hAnsi="Garamond"/>
          <w:sz w:val="24"/>
          <w:szCs w:val="24"/>
        </w:rPr>
      </w:pPr>
    </w:p>
    <w:p w:rsidR="00416865" w:rsidRPr="001E7D7C" w:rsidRDefault="00416865" w:rsidP="00416865">
      <w:pPr>
        <w:jc w:val="both"/>
        <w:rPr>
          <w:rFonts w:ascii="Garamond" w:hAnsi="Garamond"/>
          <w:b/>
          <w:sz w:val="24"/>
          <w:szCs w:val="24"/>
        </w:rPr>
      </w:pPr>
      <w:r w:rsidRPr="001E7D7C">
        <w:rPr>
          <w:rFonts w:ascii="Garamond" w:hAnsi="Garamond"/>
          <w:b/>
          <w:sz w:val="24"/>
          <w:szCs w:val="24"/>
        </w:rPr>
        <w:t xml:space="preserve">Obrazložitev predloga: </w:t>
      </w:r>
    </w:p>
    <w:p w:rsidR="00416865" w:rsidRPr="001E7D7C" w:rsidRDefault="00416865" w:rsidP="00416865">
      <w:pPr>
        <w:rPr>
          <w:rFonts w:ascii="Garamond" w:hAnsi="Garamond"/>
          <w:sz w:val="24"/>
          <w:szCs w:val="24"/>
        </w:rPr>
      </w:pPr>
    </w:p>
    <w:p w:rsidR="00D1582D" w:rsidRPr="00301875" w:rsidRDefault="00137D07" w:rsidP="001E7D7C">
      <w:pPr>
        <w:jc w:val="both"/>
        <w:rPr>
          <w:rFonts w:ascii="Garamond" w:hAnsi="Garamond"/>
          <w:sz w:val="24"/>
          <w:szCs w:val="24"/>
        </w:rPr>
      </w:pPr>
      <w:r w:rsidRPr="00301875">
        <w:rPr>
          <w:rFonts w:ascii="Garamond" w:hAnsi="Garamond"/>
          <w:sz w:val="24"/>
          <w:szCs w:val="24"/>
        </w:rPr>
        <w:t xml:space="preserve">Občinski svet Občine Trzin je </w:t>
      </w:r>
      <w:r w:rsidR="009509A3" w:rsidRPr="00301875">
        <w:rPr>
          <w:rFonts w:ascii="Garamond" w:hAnsi="Garamond"/>
          <w:sz w:val="24"/>
          <w:szCs w:val="24"/>
        </w:rPr>
        <w:t xml:space="preserve">na 29. redni seji 16. aprila 2014 obravnaval in sprejel predlog  Lokalnega razvojnega programa Občine Trzin za obdobje 2014 do 2020 in ocenil predlog kot ustrezno izhodišče za javno razpravo in pripravo predloga za drugo obravnavo. V skladu s tem sklepom je predlagatelj sprejel sklep o javni razpravi in omogočil vsem občanom vpogled v gradivo in jih pozval k dodatnim predlogom ter pripombam, kar je bilo objavljeno </w:t>
      </w:r>
      <w:r w:rsidR="00D1582D" w:rsidRPr="00301875">
        <w:rPr>
          <w:rFonts w:ascii="Garamond" w:hAnsi="Garamond"/>
          <w:sz w:val="24"/>
          <w:szCs w:val="24"/>
        </w:rPr>
        <w:t xml:space="preserve">tako </w:t>
      </w:r>
      <w:r w:rsidR="009509A3" w:rsidRPr="00301875">
        <w:rPr>
          <w:rFonts w:ascii="Garamond" w:hAnsi="Garamond"/>
          <w:sz w:val="24"/>
          <w:szCs w:val="24"/>
        </w:rPr>
        <w:t xml:space="preserve">v Uradnem vestniku Občine Trzin </w:t>
      </w:r>
      <w:r w:rsidR="00D1582D" w:rsidRPr="00301875">
        <w:rPr>
          <w:rFonts w:ascii="Garamond" w:hAnsi="Garamond"/>
          <w:sz w:val="24"/>
          <w:szCs w:val="24"/>
        </w:rPr>
        <w:t xml:space="preserve">kakor tudi </w:t>
      </w:r>
      <w:r w:rsidR="009509A3" w:rsidRPr="00301875">
        <w:rPr>
          <w:rFonts w:ascii="Garamond" w:hAnsi="Garamond"/>
          <w:sz w:val="24"/>
          <w:szCs w:val="24"/>
        </w:rPr>
        <w:t>na spletni strani občine. V okviru javne razprave sta bili organizirani</w:t>
      </w:r>
      <w:r w:rsidR="00D1582D" w:rsidRPr="00301875">
        <w:rPr>
          <w:rFonts w:ascii="Garamond" w:hAnsi="Garamond"/>
          <w:sz w:val="24"/>
          <w:szCs w:val="24"/>
        </w:rPr>
        <w:t xml:space="preserve"> tudi dve javni obravnavi za zainteresirano javnost: prvič za predstavnike društev in drugih organizacij in drugič predvsem za člane posvetovalnega odbora župana za območje OIC Trzin in člane Sveta uporabnikov javnih dobrin. Res je, da je bila udeležba v obeh primerih dokaj pičla, vendar je nekaj upoštevanja vrednih predlogov bilo kljub vsemu podanih in jih predlagatelj tudi ustrezno vključuje v besedilo predloga, pripravljeno za drugo obravnavo in sprejem na seji občinskega sveta. </w:t>
      </w:r>
      <w:r w:rsidR="00217718" w:rsidRPr="00301875">
        <w:rPr>
          <w:rFonts w:ascii="Garamond" w:hAnsi="Garamond"/>
          <w:sz w:val="24"/>
          <w:szCs w:val="24"/>
        </w:rPr>
        <w:t>Poleg tega predlagatelj upošteva tudi mnenja in predloge, ki izhajajo iz razprav v okviru občinske uprave. Gre predvsem za mnenje, da je smiselno še nekoliko dopolniti Analizo stanja v 1. poglavju predloga in za naslednje predloge:</w:t>
      </w:r>
    </w:p>
    <w:p w:rsidR="00301875" w:rsidRPr="00301875" w:rsidRDefault="00217718" w:rsidP="001E7D7C">
      <w:pPr>
        <w:pStyle w:val="Odstavekseznama"/>
        <w:numPr>
          <w:ilvl w:val="0"/>
          <w:numId w:val="11"/>
        </w:numPr>
        <w:jc w:val="both"/>
        <w:rPr>
          <w:rFonts w:ascii="Garamond" w:hAnsi="Garamond"/>
          <w:sz w:val="24"/>
          <w:szCs w:val="24"/>
        </w:rPr>
      </w:pPr>
      <w:r w:rsidRPr="00301875">
        <w:rPr>
          <w:rFonts w:ascii="Garamond" w:hAnsi="Garamond"/>
          <w:sz w:val="24"/>
          <w:szCs w:val="24"/>
        </w:rPr>
        <w:t>da se v razvojni program vključi tudi odločitev, da Občina Trzin skupaj s še petimi občinami z območja sever</w:t>
      </w:r>
      <w:r w:rsidR="00301875" w:rsidRPr="00301875">
        <w:rPr>
          <w:rFonts w:ascii="Garamond" w:hAnsi="Garamond"/>
          <w:sz w:val="24"/>
          <w:szCs w:val="24"/>
        </w:rPr>
        <w:t>no in severovzhodno od Ljubljane</w:t>
      </w:r>
      <w:r w:rsidRPr="00301875">
        <w:rPr>
          <w:rFonts w:ascii="Garamond" w:hAnsi="Garamond"/>
          <w:sz w:val="24"/>
          <w:szCs w:val="24"/>
        </w:rPr>
        <w:t xml:space="preserve"> ustanovi Lokalno akcijsko skupino (LAS), ki omogoča oblikovanje in pridobivanje sredstev za programe s področja razvoja podeželja, samooskrbe ipd.,</w:t>
      </w:r>
    </w:p>
    <w:p w:rsidR="00301875" w:rsidRPr="00301875" w:rsidRDefault="00217718" w:rsidP="001E7D7C">
      <w:pPr>
        <w:pStyle w:val="Odstavekseznama"/>
        <w:numPr>
          <w:ilvl w:val="0"/>
          <w:numId w:val="11"/>
        </w:numPr>
        <w:jc w:val="both"/>
        <w:rPr>
          <w:rFonts w:ascii="Garamond" w:hAnsi="Garamond"/>
          <w:sz w:val="24"/>
          <w:szCs w:val="24"/>
        </w:rPr>
      </w:pPr>
      <w:r w:rsidRPr="00301875">
        <w:rPr>
          <w:rFonts w:ascii="Garamond" w:hAnsi="Garamond"/>
          <w:sz w:val="24"/>
          <w:szCs w:val="24"/>
        </w:rPr>
        <w:t>da se v predlog vključi besedilo, ki bo nadomestilo že pretečeni Stanovanjski program Občine Trzin,</w:t>
      </w:r>
    </w:p>
    <w:p w:rsidR="00BC2534" w:rsidRDefault="00CB7D58" w:rsidP="001E7D7C">
      <w:pPr>
        <w:pStyle w:val="Odstavekseznama"/>
        <w:numPr>
          <w:ilvl w:val="0"/>
          <w:numId w:val="11"/>
        </w:numPr>
        <w:jc w:val="both"/>
        <w:rPr>
          <w:rFonts w:ascii="Garamond" w:hAnsi="Garamond"/>
          <w:sz w:val="24"/>
          <w:szCs w:val="24"/>
        </w:rPr>
      </w:pPr>
      <w:r w:rsidRPr="00301875">
        <w:rPr>
          <w:rFonts w:ascii="Garamond" w:hAnsi="Garamond"/>
          <w:sz w:val="24"/>
          <w:szCs w:val="24"/>
        </w:rPr>
        <w:t xml:space="preserve">da predlog predvidi tudi ustanovitev Podjetniškega sveta mladih oziroma mladinskega podjetniškega sveta, katerega namen bi bili zlasti vzgoja, izobraževanje in animacija za podjetništvo oziroma širjenje podjetniške kulture med mladimi, </w:t>
      </w:r>
    </w:p>
    <w:p w:rsidR="00BC2534" w:rsidRDefault="00CB7D58" w:rsidP="00CB7D58">
      <w:pPr>
        <w:pStyle w:val="Odstavekseznama"/>
        <w:numPr>
          <w:ilvl w:val="0"/>
          <w:numId w:val="11"/>
        </w:numPr>
        <w:jc w:val="both"/>
        <w:rPr>
          <w:rFonts w:ascii="Garamond" w:hAnsi="Garamond"/>
          <w:sz w:val="24"/>
          <w:szCs w:val="24"/>
        </w:rPr>
      </w:pPr>
      <w:r w:rsidRPr="00BC2534">
        <w:rPr>
          <w:rFonts w:ascii="Garamond" w:hAnsi="Garamond"/>
          <w:sz w:val="24"/>
          <w:szCs w:val="24"/>
        </w:rPr>
        <w:t>da predlog predvidi tudi popis in ustrezno obravnavo trzinske tehnološke dediščine,</w:t>
      </w:r>
    </w:p>
    <w:p w:rsidR="00BC2534" w:rsidRPr="00BC2534" w:rsidRDefault="00CB7D58" w:rsidP="00CB7D58">
      <w:pPr>
        <w:pStyle w:val="Odstavekseznama"/>
        <w:numPr>
          <w:ilvl w:val="0"/>
          <w:numId w:val="11"/>
        </w:numPr>
        <w:jc w:val="both"/>
        <w:rPr>
          <w:rFonts w:ascii="Garamond" w:hAnsi="Garamond"/>
          <w:sz w:val="24"/>
          <w:szCs w:val="24"/>
        </w:rPr>
      </w:pPr>
      <w:r w:rsidRPr="00BC2534">
        <w:rPr>
          <w:rFonts w:ascii="Garamond" w:hAnsi="Garamond"/>
          <w:sz w:val="24"/>
          <w:szCs w:val="24"/>
        </w:rPr>
        <w:lastRenderedPageBreak/>
        <w:t xml:space="preserve">da predlog predvidi tudi obravnavo možnosti za umestitev in izgradnjo pokopališča ob farni cerkvi in </w:t>
      </w:r>
    </w:p>
    <w:p w:rsidR="00CB7D58" w:rsidRPr="00BC2534" w:rsidRDefault="00CB7D58" w:rsidP="00CB7D58">
      <w:pPr>
        <w:pStyle w:val="Odstavekseznama"/>
        <w:numPr>
          <w:ilvl w:val="0"/>
          <w:numId w:val="11"/>
        </w:numPr>
        <w:jc w:val="both"/>
        <w:rPr>
          <w:rFonts w:ascii="Garamond" w:hAnsi="Garamond"/>
          <w:sz w:val="24"/>
          <w:szCs w:val="24"/>
        </w:rPr>
      </w:pPr>
      <w:r w:rsidRPr="00BC2534">
        <w:rPr>
          <w:rFonts w:ascii="Garamond" w:hAnsi="Garamond"/>
          <w:sz w:val="24"/>
          <w:szCs w:val="24"/>
        </w:rPr>
        <w:t xml:space="preserve">da predlog predvidi tudi pomoč in udeležbo občine pri izvedbi komasacije kmetijskih zemljišč na območju kmetijskih zemljišč v jugovzhodnem delu občine (Pregrete, Cerkovnice, Hrastnice, Blatnice), na katerem trenutno v največji meri kot najemnik kmetuje »Agroemona«, vendar je stanje, kar zadeva posest zemljišč, preglednost meja in tudi lastništvo posameznih zemljišč (tudi lastništvo občine) ipd. tudi po izpeljanih postopkih denacionalizacije izrazito neurejeno in nepregledno. </w:t>
      </w:r>
    </w:p>
    <w:p w:rsidR="003227C9" w:rsidRPr="00BC2534" w:rsidRDefault="003227C9" w:rsidP="00CB7D58">
      <w:pPr>
        <w:pStyle w:val="Telobesedila3"/>
        <w:rPr>
          <w:rFonts w:ascii="Garamond" w:hAnsi="Garamond"/>
          <w:b w:val="0"/>
          <w:szCs w:val="24"/>
        </w:rPr>
      </w:pPr>
    </w:p>
    <w:p w:rsidR="00923B6F" w:rsidRPr="001E7D7C" w:rsidRDefault="00923B6F" w:rsidP="00CB7D58">
      <w:pPr>
        <w:pStyle w:val="Telobesedila3"/>
        <w:rPr>
          <w:rFonts w:ascii="Garamond" w:hAnsi="Garamond"/>
          <w:b w:val="0"/>
          <w:szCs w:val="24"/>
        </w:rPr>
      </w:pPr>
      <w:r w:rsidRPr="00BC2534">
        <w:rPr>
          <w:rFonts w:ascii="Garamond" w:hAnsi="Garamond"/>
          <w:b w:val="0"/>
          <w:szCs w:val="24"/>
        </w:rPr>
        <w:t>Izhodišča in cilji predloga Lokalnega razvojnega programa Občine</w:t>
      </w:r>
      <w:r w:rsidRPr="001E7D7C">
        <w:rPr>
          <w:rFonts w:ascii="Garamond" w:hAnsi="Garamond"/>
          <w:b w:val="0"/>
          <w:szCs w:val="24"/>
        </w:rPr>
        <w:t xml:space="preserve"> Trzin za obdobje 2014 do 2020 za nikogar niso bila sporna in ravno tako tudi ne že določeni ključni projekti, navedeni v predlogu, ki je bil pripravljen za prvo obravnavo. Zato v vseh teh pogledih predlog ob upoštevanju že omenjenih dopolnitev ostaja enak in zavezan istim ciljem.  </w:t>
      </w:r>
    </w:p>
    <w:p w:rsidR="00CB7D58" w:rsidRPr="001E7D7C" w:rsidRDefault="00CB7D58" w:rsidP="00CB7D58">
      <w:pPr>
        <w:pStyle w:val="Telobesedila3"/>
        <w:rPr>
          <w:rFonts w:ascii="Garamond" w:hAnsi="Garamond"/>
          <w:b w:val="0"/>
          <w:szCs w:val="24"/>
        </w:rPr>
      </w:pPr>
    </w:p>
    <w:p w:rsidR="00B834A7" w:rsidRPr="001E7D7C" w:rsidRDefault="00B834A7" w:rsidP="00B834A7">
      <w:pPr>
        <w:pStyle w:val="Telobesedila3"/>
        <w:rPr>
          <w:rFonts w:ascii="Garamond" w:hAnsi="Garamond"/>
          <w:b w:val="0"/>
          <w:szCs w:val="24"/>
        </w:rPr>
      </w:pPr>
      <w:r w:rsidRPr="001E7D7C">
        <w:rPr>
          <w:rFonts w:ascii="Garamond" w:hAnsi="Garamond"/>
          <w:b w:val="0"/>
          <w:szCs w:val="24"/>
        </w:rPr>
        <w:t xml:space="preserve">V skladu s povedanim prilagamo tudi posebno obrazložitev predloga, da Občina Trzin soustanovi LAS za območje šestih občin in zapisnik sestanka županov teh šestih občin, na katerem je bilo dogovorjeno, da je smotrno ustanoviti LAS tudi na tem območju in se vključiti v LAS. To gradivo oziroma predlog bo občinski svet obravnaval kot posebno podtočko na začetku obravnave predloga Lokalnega razvojnega programa in tudi posebej glasoval o predlaganem sklepu, tako da bo potem mogoče sprejeti besedilo predloga Lokalnega razvojnega programa v predloženi obliki in vsebini. </w:t>
      </w:r>
    </w:p>
    <w:p w:rsidR="00B834A7" w:rsidRPr="001E7D7C" w:rsidRDefault="00B834A7" w:rsidP="00B834A7">
      <w:pPr>
        <w:pStyle w:val="Telobesedila3"/>
        <w:rPr>
          <w:rFonts w:ascii="Garamond" w:hAnsi="Garamond"/>
          <w:b w:val="0"/>
          <w:szCs w:val="24"/>
        </w:rPr>
      </w:pPr>
    </w:p>
    <w:p w:rsidR="00923B6F" w:rsidRPr="001E7D7C" w:rsidRDefault="00923B6F" w:rsidP="00923B6F">
      <w:pPr>
        <w:jc w:val="both"/>
        <w:rPr>
          <w:rFonts w:ascii="Garamond" w:hAnsi="Garamond"/>
          <w:b/>
          <w:sz w:val="24"/>
          <w:szCs w:val="24"/>
        </w:rPr>
      </w:pPr>
    </w:p>
    <w:p w:rsidR="00B834A7" w:rsidRPr="001E7D7C" w:rsidRDefault="00B834A7" w:rsidP="003227C9">
      <w:pPr>
        <w:pStyle w:val="zadeva"/>
        <w:ind w:left="2835" w:hanging="2835"/>
        <w:outlineLvl w:val="0"/>
        <w:rPr>
          <w:rFonts w:ascii="Garamond" w:hAnsi="Garamond" w:cs="Times New Roman"/>
          <w:sz w:val="24"/>
          <w:szCs w:val="24"/>
        </w:rPr>
      </w:pPr>
      <w:r w:rsidRPr="001E7D7C">
        <w:rPr>
          <w:rFonts w:ascii="Garamond" w:hAnsi="Garamond" w:cs="Times New Roman"/>
          <w:sz w:val="24"/>
          <w:szCs w:val="24"/>
        </w:rPr>
        <w:t>Dodatna obrazložitev predloga o pristopu k pobudi za ustanovitev LAS:</w:t>
      </w:r>
    </w:p>
    <w:p w:rsidR="00B834A7" w:rsidRPr="001E7D7C" w:rsidRDefault="00B834A7" w:rsidP="003227C9">
      <w:pPr>
        <w:pStyle w:val="zadeva"/>
        <w:ind w:left="2835" w:hanging="2835"/>
        <w:outlineLvl w:val="0"/>
        <w:rPr>
          <w:rFonts w:ascii="Garamond" w:hAnsi="Garamond" w:cs="Times New Roman"/>
          <w:sz w:val="24"/>
          <w:szCs w:val="24"/>
        </w:rPr>
      </w:pPr>
    </w:p>
    <w:p w:rsidR="00B834A7" w:rsidRPr="001E7D7C" w:rsidRDefault="00B834A7" w:rsidP="003227C9">
      <w:pPr>
        <w:pStyle w:val="zadeva"/>
        <w:ind w:left="2835" w:hanging="2835"/>
        <w:outlineLvl w:val="0"/>
        <w:rPr>
          <w:rFonts w:ascii="Garamond" w:hAnsi="Garamond" w:cs="Times New Roman"/>
          <w:sz w:val="24"/>
          <w:szCs w:val="24"/>
        </w:rPr>
      </w:pPr>
    </w:p>
    <w:p w:rsidR="003227C9" w:rsidRPr="001E7D7C" w:rsidRDefault="003227C9" w:rsidP="003227C9">
      <w:pPr>
        <w:pStyle w:val="zadeva"/>
        <w:ind w:left="2835" w:hanging="2835"/>
        <w:outlineLvl w:val="0"/>
        <w:rPr>
          <w:rFonts w:ascii="Garamond" w:hAnsi="Garamond" w:cs="Times New Roman"/>
          <w:sz w:val="24"/>
          <w:szCs w:val="24"/>
        </w:rPr>
      </w:pPr>
      <w:r w:rsidRPr="001E7D7C">
        <w:rPr>
          <w:rFonts w:ascii="Garamond" w:hAnsi="Garamond" w:cs="Times New Roman"/>
          <w:sz w:val="24"/>
          <w:szCs w:val="24"/>
        </w:rPr>
        <w:t>ZADEVA:</w:t>
      </w:r>
      <w:r w:rsidRPr="001E7D7C">
        <w:rPr>
          <w:rFonts w:ascii="Garamond" w:hAnsi="Garamond" w:cs="Times New Roman"/>
          <w:sz w:val="24"/>
          <w:szCs w:val="24"/>
        </w:rPr>
        <w:tab/>
        <w:t xml:space="preserve">Sklep o pristopu k pobudi za ustanovitev Lokalne akcijske skupine, ki se bo izvajala v okviru EU Programa razvoja podeželja Republike Slovenije za obdobje 2014-2020 </w:t>
      </w:r>
    </w:p>
    <w:p w:rsidR="003227C9" w:rsidRPr="001E7D7C" w:rsidRDefault="003227C9" w:rsidP="003227C9">
      <w:pPr>
        <w:ind w:left="2880" w:hanging="2880"/>
        <w:jc w:val="both"/>
        <w:rPr>
          <w:rFonts w:ascii="Garamond" w:hAnsi="Garamond"/>
          <w:b/>
          <w:sz w:val="24"/>
          <w:szCs w:val="24"/>
        </w:rPr>
      </w:pPr>
    </w:p>
    <w:p w:rsidR="003227C9" w:rsidRPr="001E7D7C" w:rsidRDefault="003227C9" w:rsidP="003227C9">
      <w:pPr>
        <w:ind w:left="2835" w:hanging="2835"/>
        <w:jc w:val="both"/>
        <w:rPr>
          <w:rFonts w:ascii="Garamond" w:hAnsi="Garamond"/>
          <w:b/>
          <w:sz w:val="24"/>
          <w:szCs w:val="24"/>
        </w:rPr>
      </w:pPr>
      <w:r w:rsidRPr="001E7D7C">
        <w:rPr>
          <w:rFonts w:ascii="Garamond" w:hAnsi="Garamond"/>
          <w:b/>
          <w:sz w:val="24"/>
          <w:szCs w:val="24"/>
        </w:rPr>
        <w:t>NAMEN:</w:t>
      </w:r>
      <w:r w:rsidRPr="001E7D7C">
        <w:rPr>
          <w:rFonts w:ascii="Garamond" w:hAnsi="Garamond"/>
          <w:b/>
          <w:sz w:val="24"/>
          <w:szCs w:val="24"/>
        </w:rPr>
        <w:tab/>
        <w:t>Obravnava in sprejem sklepa</w:t>
      </w:r>
    </w:p>
    <w:p w:rsidR="003227C9" w:rsidRPr="001E7D7C" w:rsidRDefault="003227C9" w:rsidP="003227C9">
      <w:pPr>
        <w:ind w:left="2880" w:hanging="2880"/>
        <w:jc w:val="both"/>
        <w:rPr>
          <w:rFonts w:ascii="Garamond" w:hAnsi="Garamond"/>
          <w:b/>
          <w:sz w:val="24"/>
          <w:szCs w:val="24"/>
        </w:rPr>
      </w:pPr>
    </w:p>
    <w:p w:rsidR="003227C9" w:rsidRPr="001E7D7C" w:rsidRDefault="00B834A7" w:rsidP="003227C9">
      <w:pPr>
        <w:tabs>
          <w:tab w:val="left" w:pos="2835"/>
        </w:tabs>
        <w:jc w:val="both"/>
        <w:rPr>
          <w:rFonts w:ascii="Garamond" w:hAnsi="Garamond"/>
          <w:b/>
          <w:sz w:val="24"/>
          <w:szCs w:val="24"/>
        </w:rPr>
      </w:pPr>
      <w:r w:rsidRPr="001E7D7C">
        <w:rPr>
          <w:rFonts w:ascii="Garamond" w:hAnsi="Garamond"/>
          <w:b/>
          <w:sz w:val="24"/>
          <w:szCs w:val="24"/>
        </w:rPr>
        <w:t xml:space="preserve">DODATNA </w:t>
      </w:r>
      <w:r w:rsidR="003227C9" w:rsidRPr="001E7D7C">
        <w:rPr>
          <w:rFonts w:ascii="Garamond" w:hAnsi="Garamond"/>
          <w:b/>
          <w:sz w:val="24"/>
          <w:szCs w:val="24"/>
        </w:rPr>
        <w:t>PRAVNA PODLAGA:</w:t>
      </w:r>
      <w:r w:rsidR="003227C9" w:rsidRPr="001E7D7C">
        <w:rPr>
          <w:rFonts w:ascii="Garamond" w:hAnsi="Garamond"/>
          <w:b/>
          <w:sz w:val="24"/>
          <w:szCs w:val="24"/>
        </w:rPr>
        <w:tab/>
      </w:r>
    </w:p>
    <w:p w:rsidR="003227C9" w:rsidRPr="001E7D7C" w:rsidRDefault="003227C9" w:rsidP="003227C9">
      <w:pPr>
        <w:numPr>
          <w:ilvl w:val="0"/>
          <w:numId w:val="3"/>
        </w:numPr>
        <w:tabs>
          <w:tab w:val="left" w:pos="2835"/>
        </w:tabs>
        <w:ind w:left="2835"/>
        <w:jc w:val="both"/>
        <w:rPr>
          <w:rFonts w:ascii="Garamond" w:hAnsi="Garamond"/>
          <w:b/>
          <w:bCs/>
          <w:sz w:val="24"/>
          <w:szCs w:val="24"/>
        </w:rPr>
      </w:pPr>
      <w:r w:rsidRPr="001E7D7C">
        <w:rPr>
          <w:rFonts w:ascii="Garamond" w:hAnsi="Garamond"/>
          <w:b/>
          <w:bCs/>
          <w:sz w:val="24"/>
          <w:szCs w:val="24"/>
        </w:rPr>
        <w:t>Uredba evropskega parlamenta in sveta o podpori za razvoj podeželja iz Evropskega kmetijskega sklada za razvoj podeželja (EKSRP)</w:t>
      </w:r>
    </w:p>
    <w:p w:rsidR="003227C9" w:rsidRPr="001E7D7C" w:rsidRDefault="003227C9" w:rsidP="003227C9">
      <w:pPr>
        <w:numPr>
          <w:ilvl w:val="0"/>
          <w:numId w:val="2"/>
        </w:numPr>
        <w:tabs>
          <w:tab w:val="left" w:pos="2835"/>
        </w:tabs>
        <w:ind w:left="2835"/>
        <w:jc w:val="both"/>
        <w:rPr>
          <w:rFonts w:ascii="Garamond" w:hAnsi="Garamond"/>
          <w:b/>
          <w:sz w:val="24"/>
          <w:szCs w:val="24"/>
        </w:rPr>
      </w:pPr>
      <w:r w:rsidRPr="001E7D7C">
        <w:rPr>
          <w:rFonts w:ascii="Garamond" w:hAnsi="Garamond"/>
          <w:b/>
          <w:sz w:val="24"/>
          <w:szCs w:val="24"/>
        </w:rPr>
        <w:t xml:space="preserve">Program razvoja podeželja Republike Slovenije </w:t>
      </w:r>
      <w:r w:rsidRPr="001E7D7C">
        <w:rPr>
          <w:rFonts w:ascii="Garamond" w:eastAsia="Calibri" w:hAnsi="Garamond"/>
          <w:b/>
          <w:sz w:val="24"/>
          <w:szCs w:val="24"/>
        </w:rPr>
        <w:t>za obdobje 2014-2020 (prvi predlog), točka 8.2.13 (Ministrstvo za kmetijstvo in okolje RS)</w:t>
      </w:r>
    </w:p>
    <w:p w:rsidR="003227C9" w:rsidRPr="001E7D7C" w:rsidRDefault="003227C9" w:rsidP="003227C9">
      <w:pPr>
        <w:numPr>
          <w:ilvl w:val="0"/>
          <w:numId w:val="2"/>
        </w:numPr>
        <w:tabs>
          <w:tab w:val="left" w:pos="2835"/>
        </w:tabs>
        <w:ind w:left="2835"/>
        <w:jc w:val="both"/>
        <w:rPr>
          <w:rFonts w:ascii="Garamond" w:hAnsi="Garamond"/>
          <w:b/>
          <w:sz w:val="24"/>
          <w:szCs w:val="24"/>
        </w:rPr>
      </w:pPr>
      <w:r w:rsidRPr="001E7D7C">
        <w:rPr>
          <w:rFonts w:ascii="Garamond" w:eastAsia="Calibri" w:hAnsi="Garamond"/>
          <w:b/>
          <w:sz w:val="24"/>
          <w:szCs w:val="24"/>
        </w:rPr>
        <w:t>Neformalni osnutek Partnerskega sporazuma med Slovenijo in Evropsko komisijo za obdobje 2014-2020 (delovna verzija 28. februar 2014, poglavje 3.1.1.</w:t>
      </w:r>
    </w:p>
    <w:p w:rsidR="003227C9" w:rsidRPr="001E7D7C" w:rsidRDefault="003227C9" w:rsidP="003227C9">
      <w:pPr>
        <w:ind w:left="2880"/>
        <w:jc w:val="both"/>
        <w:rPr>
          <w:rFonts w:ascii="Garamond" w:hAnsi="Garamond"/>
          <w:b/>
          <w:sz w:val="24"/>
          <w:szCs w:val="24"/>
        </w:rPr>
      </w:pPr>
    </w:p>
    <w:p w:rsidR="003227C9" w:rsidRPr="001E7D7C" w:rsidRDefault="003227C9" w:rsidP="003227C9">
      <w:pPr>
        <w:ind w:left="2880" w:hanging="2880"/>
        <w:jc w:val="both"/>
        <w:rPr>
          <w:rFonts w:ascii="Garamond" w:hAnsi="Garamond"/>
          <w:b/>
          <w:sz w:val="24"/>
          <w:szCs w:val="24"/>
        </w:rPr>
      </w:pPr>
      <w:r w:rsidRPr="001E7D7C">
        <w:rPr>
          <w:rFonts w:ascii="Garamond" w:hAnsi="Garamond"/>
          <w:b/>
          <w:sz w:val="24"/>
          <w:szCs w:val="24"/>
        </w:rPr>
        <w:t>PREDLAGATELJ:</w:t>
      </w:r>
      <w:r w:rsidRPr="001E7D7C">
        <w:rPr>
          <w:rFonts w:ascii="Garamond" w:hAnsi="Garamond"/>
          <w:b/>
          <w:sz w:val="24"/>
          <w:szCs w:val="24"/>
        </w:rPr>
        <w:tab/>
        <w:t xml:space="preserve">-  župan </w:t>
      </w:r>
      <w:r w:rsidR="00B834A7" w:rsidRPr="001E7D7C">
        <w:rPr>
          <w:rFonts w:ascii="Garamond" w:hAnsi="Garamond"/>
          <w:b/>
          <w:sz w:val="24"/>
          <w:szCs w:val="24"/>
        </w:rPr>
        <w:t>Tone Peršak</w:t>
      </w:r>
    </w:p>
    <w:p w:rsidR="003227C9" w:rsidRPr="001E7D7C" w:rsidRDefault="003227C9" w:rsidP="003227C9">
      <w:pPr>
        <w:jc w:val="both"/>
        <w:rPr>
          <w:rFonts w:ascii="Garamond" w:hAnsi="Garamond"/>
          <w:b/>
          <w:sz w:val="24"/>
          <w:szCs w:val="24"/>
        </w:rPr>
      </w:pPr>
    </w:p>
    <w:p w:rsidR="003227C9" w:rsidRPr="001E7D7C" w:rsidRDefault="003227C9" w:rsidP="003227C9">
      <w:pPr>
        <w:tabs>
          <w:tab w:val="left" w:pos="2835"/>
          <w:tab w:val="left" w:pos="3119"/>
        </w:tabs>
        <w:ind w:left="3119" w:hanging="3119"/>
        <w:jc w:val="both"/>
        <w:rPr>
          <w:rFonts w:ascii="Garamond" w:hAnsi="Garamond"/>
          <w:b/>
          <w:sz w:val="24"/>
          <w:szCs w:val="24"/>
        </w:rPr>
      </w:pPr>
      <w:r w:rsidRPr="001E7D7C">
        <w:rPr>
          <w:rFonts w:ascii="Garamond" w:hAnsi="Garamond"/>
          <w:b/>
          <w:sz w:val="24"/>
          <w:szCs w:val="24"/>
        </w:rPr>
        <w:t>POROČEVALEC:</w:t>
      </w:r>
      <w:r w:rsidRPr="001E7D7C">
        <w:rPr>
          <w:rFonts w:ascii="Garamond" w:hAnsi="Garamond"/>
          <w:b/>
          <w:sz w:val="24"/>
          <w:szCs w:val="24"/>
        </w:rPr>
        <w:tab/>
        <w:t>-</w:t>
      </w:r>
      <w:r w:rsidRPr="001E7D7C">
        <w:rPr>
          <w:rFonts w:ascii="Garamond" w:hAnsi="Garamond"/>
          <w:b/>
          <w:sz w:val="24"/>
          <w:szCs w:val="24"/>
        </w:rPr>
        <w:tab/>
        <w:t>g. Roman Medved, Regionalna razvojna agencija Ljubljanske urbane regije</w:t>
      </w:r>
    </w:p>
    <w:p w:rsidR="003227C9" w:rsidRPr="001E7D7C" w:rsidRDefault="003227C9" w:rsidP="003227C9">
      <w:pPr>
        <w:tabs>
          <w:tab w:val="left" w:pos="2835"/>
          <w:tab w:val="left" w:pos="3119"/>
        </w:tabs>
        <w:ind w:left="3119" w:hanging="3119"/>
        <w:rPr>
          <w:rFonts w:ascii="Garamond" w:hAnsi="Garamond"/>
          <w:b/>
          <w:sz w:val="24"/>
          <w:szCs w:val="24"/>
        </w:rPr>
      </w:pPr>
    </w:p>
    <w:p w:rsidR="003227C9" w:rsidRPr="001E7D7C" w:rsidRDefault="003227C9" w:rsidP="003227C9">
      <w:pPr>
        <w:tabs>
          <w:tab w:val="left" w:pos="2835"/>
          <w:tab w:val="left" w:pos="3119"/>
        </w:tabs>
        <w:ind w:left="3119" w:hanging="3119"/>
        <w:rPr>
          <w:rFonts w:ascii="Garamond" w:hAnsi="Garamond"/>
          <w:b/>
          <w:sz w:val="24"/>
          <w:szCs w:val="24"/>
        </w:rPr>
      </w:pPr>
    </w:p>
    <w:p w:rsidR="00B834A7" w:rsidRPr="001E7D7C" w:rsidRDefault="00B834A7" w:rsidP="003227C9">
      <w:pPr>
        <w:tabs>
          <w:tab w:val="left" w:pos="2835"/>
          <w:tab w:val="left" w:pos="3119"/>
        </w:tabs>
        <w:ind w:left="3119" w:hanging="3119"/>
        <w:rPr>
          <w:rFonts w:ascii="Garamond" w:hAnsi="Garamond"/>
          <w:b/>
          <w:sz w:val="24"/>
          <w:szCs w:val="24"/>
        </w:rPr>
      </w:pPr>
    </w:p>
    <w:p w:rsidR="00080C7B" w:rsidRDefault="00080C7B" w:rsidP="003227C9">
      <w:pPr>
        <w:pStyle w:val="zadeva"/>
        <w:ind w:left="1440" w:hanging="1440"/>
        <w:jc w:val="left"/>
        <w:outlineLvl w:val="0"/>
        <w:rPr>
          <w:rFonts w:ascii="Garamond" w:hAnsi="Garamond" w:cs="Times New Roman"/>
          <w:sz w:val="24"/>
          <w:szCs w:val="24"/>
        </w:rPr>
      </w:pPr>
    </w:p>
    <w:p w:rsidR="003227C9" w:rsidRPr="001E7D7C" w:rsidRDefault="003227C9" w:rsidP="003227C9">
      <w:pPr>
        <w:pStyle w:val="zadeva"/>
        <w:ind w:left="1440" w:hanging="1440"/>
        <w:jc w:val="left"/>
        <w:outlineLvl w:val="0"/>
        <w:rPr>
          <w:rFonts w:ascii="Garamond" w:hAnsi="Garamond" w:cs="Times New Roman"/>
          <w:sz w:val="24"/>
          <w:szCs w:val="24"/>
        </w:rPr>
      </w:pPr>
      <w:r w:rsidRPr="001E7D7C">
        <w:rPr>
          <w:rFonts w:ascii="Garamond" w:hAnsi="Garamond" w:cs="Times New Roman"/>
          <w:sz w:val="24"/>
          <w:szCs w:val="24"/>
        </w:rPr>
        <w:lastRenderedPageBreak/>
        <w:t>OBRAZLOŽITEV:</w:t>
      </w:r>
    </w:p>
    <w:p w:rsidR="003227C9" w:rsidRPr="001E7D7C" w:rsidRDefault="003227C9" w:rsidP="003227C9">
      <w:pPr>
        <w:pStyle w:val="zadeva"/>
        <w:rPr>
          <w:rFonts w:ascii="Garamond" w:hAnsi="Garamond" w:cs="Times New Roman"/>
          <w:b w:val="0"/>
          <w:sz w:val="24"/>
          <w:szCs w:val="24"/>
        </w:rPr>
      </w:pPr>
    </w:p>
    <w:p w:rsidR="003227C9" w:rsidRPr="001E7D7C" w:rsidRDefault="003227C9" w:rsidP="003227C9">
      <w:pPr>
        <w:jc w:val="both"/>
        <w:rPr>
          <w:rFonts w:ascii="Garamond" w:eastAsia="Calibri" w:hAnsi="Garamond"/>
          <w:sz w:val="24"/>
          <w:szCs w:val="24"/>
        </w:rPr>
      </w:pPr>
      <w:r w:rsidRPr="001E7D7C">
        <w:rPr>
          <w:rFonts w:ascii="Garamond" w:eastAsia="Calibri" w:hAnsi="Garamond"/>
          <w:sz w:val="24"/>
          <w:szCs w:val="24"/>
        </w:rPr>
        <w:t>V programskem obdobju 2007-2013 je ukrepe LEADER iz naslova PRP 2007–2013 izvajalo 33 lokalnih akcijskih skupin (v nadaljnjem besedilu: LAS), ki jih je organ upravljanja na Ministrstvu za kmetijstvo in okolje potrdil v letih 2008 in 2009. LAS-i so izvajali različne projekte, ki so jih izbrali po pristopu od spodaj navzgor in so prispevali k uresničevanju lokalnih razvojnih potreb. Ustanovitev LAS bo omogočala dodatno vključitev območja v druge programe EU in pridobivanje EU sredstev za razvojne projekte na področju podeželja in regionalnega razvoja.</w:t>
      </w:r>
    </w:p>
    <w:p w:rsidR="00B834A7" w:rsidRPr="001E7D7C" w:rsidRDefault="00B834A7" w:rsidP="003227C9">
      <w:pPr>
        <w:jc w:val="both"/>
        <w:rPr>
          <w:rFonts w:ascii="Garamond" w:eastAsia="Calibri" w:hAnsi="Garamond"/>
          <w:sz w:val="24"/>
          <w:szCs w:val="24"/>
        </w:rPr>
      </w:pPr>
    </w:p>
    <w:p w:rsidR="003227C9" w:rsidRPr="001E7D7C" w:rsidRDefault="003227C9" w:rsidP="003227C9">
      <w:pPr>
        <w:jc w:val="both"/>
        <w:rPr>
          <w:rFonts w:ascii="Garamond" w:eastAsia="Calibri" w:hAnsi="Garamond"/>
          <w:sz w:val="24"/>
          <w:szCs w:val="24"/>
        </w:rPr>
      </w:pPr>
      <w:r w:rsidRPr="001E7D7C">
        <w:rPr>
          <w:rFonts w:ascii="Garamond" w:eastAsia="Calibri" w:hAnsi="Garamond"/>
          <w:sz w:val="24"/>
          <w:szCs w:val="24"/>
        </w:rPr>
        <w:t>LEADER je orodje za celovit lokalni razvoj po pristopu od spodaj navzgor. V programskem obdobju 2007–2013se je LEADER izvajal kot posebna metodološka os programa razvoja podeželja, ki je bila razdeljena na več ukrepov. V programskem obdobju 2014–2020 pa je to poseben ukrep programa razvoja podeželja, razdeljen na več aktivnosti, ki odražajo obvezne elemente »lokalnega razvoja, ki ga vodi skupnost« iz skupnega strateškega okvira skladov EU (ang. »Community Led Local Development« - okrajšava: CLLD). Te aktivnosti, opredeljene v</w:t>
      </w:r>
      <w:r w:rsidR="00B834A7" w:rsidRPr="001E7D7C">
        <w:rPr>
          <w:rFonts w:ascii="Garamond" w:eastAsia="Calibri" w:hAnsi="Garamond"/>
          <w:sz w:val="24"/>
          <w:szCs w:val="24"/>
        </w:rPr>
        <w:t xml:space="preserve"> </w:t>
      </w:r>
      <w:r w:rsidRPr="001E7D7C">
        <w:rPr>
          <w:rFonts w:ascii="Garamond" w:eastAsia="Calibri" w:hAnsi="Garamond"/>
          <w:sz w:val="24"/>
          <w:szCs w:val="24"/>
        </w:rPr>
        <w:t>31. členu Uredbe SSO/2013/EU, so:</w:t>
      </w:r>
    </w:p>
    <w:p w:rsidR="003227C9" w:rsidRPr="001E7D7C" w:rsidRDefault="003227C9" w:rsidP="003227C9">
      <w:pPr>
        <w:numPr>
          <w:ilvl w:val="0"/>
          <w:numId w:val="6"/>
        </w:numPr>
        <w:jc w:val="both"/>
        <w:rPr>
          <w:rFonts w:ascii="Garamond" w:eastAsia="Calibri" w:hAnsi="Garamond"/>
          <w:sz w:val="24"/>
          <w:szCs w:val="24"/>
        </w:rPr>
      </w:pPr>
      <w:r w:rsidRPr="001E7D7C">
        <w:rPr>
          <w:rFonts w:ascii="Garamond" w:eastAsia="Calibri" w:hAnsi="Garamond"/>
          <w:sz w:val="24"/>
          <w:szCs w:val="24"/>
        </w:rPr>
        <w:t>pripravljalna podpora, ki zajema krepitev zmogljivosti, usposabljanja, mreženja in drugih aktivnosti z namenom priprave lokalne razvojne strategije,</w:t>
      </w:r>
    </w:p>
    <w:p w:rsidR="003227C9" w:rsidRPr="001E7D7C" w:rsidRDefault="003227C9" w:rsidP="003227C9">
      <w:pPr>
        <w:numPr>
          <w:ilvl w:val="0"/>
          <w:numId w:val="6"/>
        </w:numPr>
        <w:jc w:val="both"/>
        <w:rPr>
          <w:rFonts w:ascii="Garamond" w:eastAsia="Calibri" w:hAnsi="Garamond"/>
          <w:sz w:val="24"/>
          <w:szCs w:val="24"/>
        </w:rPr>
      </w:pPr>
      <w:r w:rsidRPr="001E7D7C">
        <w:rPr>
          <w:rFonts w:ascii="Garamond" w:eastAsia="Calibri" w:hAnsi="Garamond"/>
          <w:sz w:val="24"/>
          <w:szCs w:val="24"/>
        </w:rPr>
        <w:t>izvajanje aktivnosti v okviru lokalne razvojne strategije,</w:t>
      </w:r>
    </w:p>
    <w:p w:rsidR="003227C9" w:rsidRPr="001E7D7C" w:rsidRDefault="003227C9" w:rsidP="003227C9">
      <w:pPr>
        <w:numPr>
          <w:ilvl w:val="0"/>
          <w:numId w:val="6"/>
        </w:numPr>
        <w:jc w:val="both"/>
        <w:rPr>
          <w:rFonts w:ascii="Garamond" w:eastAsia="Calibri" w:hAnsi="Garamond"/>
          <w:sz w:val="24"/>
          <w:szCs w:val="24"/>
        </w:rPr>
      </w:pPr>
      <w:r w:rsidRPr="001E7D7C">
        <w:rPr>
          <w:rFonts w:ascii="Garamond" w:eastAsia="Calibri" w:hAnsi="Garamond"/>
          <w:sz w:val="24"/>
          <w:szCs w:val="24"/>
        </w:rPr>
        <w:t>projekti sodelovanja,</w:t>
      </w:r>
    </w:p>
    <w:p w:rsidR="003227C9" w:rsidRPr="001E7D7C" w:rsidRDefault="003227C9" w:rsidP="003227C9">
      <w:pPr>
        <w:numPr>
          <w:ilvl w:val="0"/>
          <w:numId w:val="6"/>
        </w:numPr>
        <w:jc w:val="both"/>
        <w:rPr>
          <w:rFonts w:ascii="Garamond" w:eastAsia="Calibri" w:hAnsi="Garamond"/>
          <w:sz w:val="24"/>
          <w:szCs w:val="24"/>
        </w:rPr>
      </w:pPr>
      <w:r w:rsidRPr="001E7D7C">
        <w:rPr>
          <w:rFonts w:ascii="Garamond" w:eastAsia="Calibri" w:hAnsi="Garamond"/>
          <w:sz w:val="24"/>
          <w:szCs w:val="24"/>
        </w:rPr>
        <w:t>tekoči stroški, povezani z izvajanjem aktivnosti v okviru lokalne razvojne strategije in z animacijo za izvajanje teh aktivnosti.</w:t>
      </w:r>
    </w:p>
    <w:p w:rsidR="003227C9" w:rsidRPr="001E7D7C" w:rsidRDefault="003227C9" w:rsidP="003227C9">
      <w:pPr>
        <w:jc w:val="both"/>
        <w:rPr>
          <w:rFonts w:ascii="Garamond" w:eastAsia="Calibri" w:hAnsi="Garamond"/>
          <w:sz w:val="24"/>
          <w:szCs w:val="24"/>
        </w:rPr>
      </w:pPr>
    </w:p>
    <w:p w:rsidR="003227C9" w:rsidRPr="001E7D7C" w:rsidRDefault="003227C9" w:rsidP="003227C9">
      <w:pPr>
        <w:jc w:val="both"/>
        <w:rPr>
          <w:rFonts w:ascii="Garamond" w:eastAsia="Calibri" w:hAnsi="Garamond"/>
          <w:sz w:val="24"/>
          <w:szCs w:val="24"/>
        </w:rPr>
      </w:pPr>
      <w:r w:rsidRPr="001E7D7C">
        <w:rPr>
          <w:rFonts w:ascii="Garamond" w:eastAsia="Calibri" w:hAnsi="Garamond"/>
          <w:sz w:val="24"/>
          <w:szCs w:val="24"/>
        </w:rPr>
        <w:t>Odločanje o razvoju je domena lokalnih partnerstev, lokalnih akcijskih skupin (v nadaljnjem besedilu: LAS), ki na podlagi poznavanja razvojnih problemov in možnosti ter priložnosti svojega območja, pripravijo celovito lokalno razvojno strategijo (v nadaljnjem besedilu: LRS), ki je strateški dokument za razvojne intervencije. S tem se ne spodbudi le večjo vključenost lokalnega prebivalstva v razvojno odločanje, ampak tudi participacijo zasebnih finančnih sredstev v razvojne projekte. LEADER omogoča nekonvencionalno reševanje razvojnih problemov, usklajeno intervencijo različnih virov financiranja in fleksibilnost pri doseganju razvojnih ciljev ter s takšnim pristopom odpira možnosti za vznik inovacij, zlasti socialnih, tudi na podeželju.</w:t>
      </w:r>
    </w:p>
    <w:p w:rsidR="007A0F53" w:rsidRPr="001E7D7C" w:rsidRDefault="007A0F53" w:rsidP="003227C9">
      <w:pPr>
        <w:jc w:val="both"/>
        <w:rPr>
          <w:rFonts w:ascii="Garamond" w:eastAsia="Calibri" w:hAnsi="Garamond"/>
          <w:sz w:val="24"/>
          <w:szCs w:val="24"/>
        </w:rPr>
      </w:pPr>
    </w:p>
    <w:p w:rsidR="003227C9" w:rsidRPr="001E7D7C" w:rsidRDefault="003227C9" w:rsidP="003227C9">
      <w:pPr>
        <w:jc w:val="both"/>
        <w:rPr>
          <w:rFonts w:ascii="Garamond" w:eastAsia="Calibri" w:hAnsi="Garamond"/>
          <w:sz w:val="24"/>
          <w:szCs w:val="24"/>
        </w:rPr>
      </w:pPr>
      <w:r w:rsidRPr="001E7D7C">
        <w:rPr>
          <w:rFonts w:ascii="Garamond" w:eastAsia="Calibri" w:hAnsi="Garamond"/>
          <w:sz w:val="24"/>
          <w:szCs w:val="24"/>
        </w:rPr>
        <w:t>Ključna načela, ki morajo biti upoštevana pri načrtovanju LRS v obdobju 2014–2020, so:</w:t>
      </w:r>
    </w:p>
    <w:p w:rsidR="003227C9" w:rsidRPr="001E7D7C" w:rsidRDefault="003227C9" w:rsidP="003227C9">
      <w:pPr>
        <w:numPr>
          <w:ilvl w:val="0"/>
          <w:numId w:val="7"/>
        </w:numPr>
        <w:jc w:val="both"/>
        <w:rPr>
          <w:rFonts w:ascii="Garamond" w:eastAsia="Calibri" w:hAnsi="Garamond"/>
          <w:sz w:val="24"/>
          <w:szCs w:val="24"/>
        </w:rPr>
      </w:pPr>
      <w:r w:rsidRPr="001E7D7C">
        <w:rPr>
          <w:rFonts w:ascii="Garamond" w:eastAsia="Calibri" w:hAnsi="Garamond"/>
          <w:sz w:val="24"/>
          <w:szCs w:val="24"/>
        </w:rPr>
        <w:t>koncentracija oziroma tematsko osredotočenje sredstev;</w:t>
      </w:r>
    </w:p>
    <w:p w:rsidR="003227C9" w:rsidRPr="001E7D7C" w:rsidRDefault="003227C9" w:rsidP="003227C9">
      <w:pPr>
        <w:numPr>
          <w:ilvl w:val="0"/>
          <w:numId w:val="7"/>
        </w:numPr>
        <w:jc w:val="both"/>
        <w:rPr>
          <w:rFonts w:ascii="Garamond" w:eastAsia="Calibri" w:hAnsi="Garamond"/>
          <w:sz w:val="24"/>
          <w:szCs w:val="24"/>
        </w:rPr>
      </w:pPr>
      <w:r w:rsidRPr="001E7D7C">
        <w:rPr>
          <w:rFonts w:ascii="Garamond" w:eastAsia="Calibri" w:hAnsi="Garamond"/>
          <w:sz w:val="24"/>
          <w:szCs w:val="24"/>
        </w:rPr>
        <w:t xml:space="preserve">jasno opredeljena prednostna področja vlaganj, ki morajo izhajati iz kakovostne analize stanja in SWOT analize družbeno-ekonomskega položaja na lokalnih območjih, upoštevati lokalne vire in slediti ključnim strateškim usmeritvam PRP 2014–2020, prednostnim nalogam politike razvoja podeželja EU in tematskim ciljem iz SSO okvira; </w:t>
      </w:r>
    </w:p>
    <w:p w:rsidR="003227C9" w:rsidRPr="001E7D7C" w:rsidRDefault="003227C9" w:rsidP="003227C9">
      <w:pPr>
        <w:numPr>
          <w:ilvl w:val="0"/>
          <w:numId w:val="7"/>
        </w:numPr>
        <w:jc w:val="both"/>
        <w:rPr>
          <w:rFonts w:ascii="Garamond" w:eastAsia="Calibri" w:hAnsi="Garamond"/>
          <w:sz w:val="24"/>
          <w:szCs w:val="24"/>
        </w:rPr>
      </w:pPr>
      <w:r w:rsidRPr="001E7D7C">
        <w:rPr>
          <w:rFonts w:ascii="Garamond" w:eastAsia="Calibri" w:hAnsi="Garamond"/>
          <w:sz w:val="24"/>
          <w:szCs w:val="24"/>
        </w:rPr>
        <w:t xml:space="preserve"> naravnanost v doseganje jasnih rezultatov, ki morajo izkazovati trajnost tudi po izteku podpor;</w:t>
      </w:r>
    </w:p>
    <w:p w:rsidR="003227C9" w:rsidRPr="001E7D7C" w:rsidRDefault="003227C9" w:rsidP="003227C9">
      <w:pPr>
        <w:numPr>
          <w:ilvl w:val="0"/>
          <w:numId w:val="7"/>
        </w:numPr>
        <w:jc w:val="both"/>
        <w:rPr>
          <w:rFonts w:ascii="Garamond" w:eastAsia="Calibri" w:hAnsi="Garamond"/>
          <w:sz w:val="24"/>
          <w:szCs w:val="24"/>
        </w:rPr>
      </w:pPr>
      <w:r w:rsidRPr="001E7D7C">
        <w:rPr>
          <w:rFonts w:ascii="Garamond" w:eastAsia="Calibri" w:hAnsi="Garamond"/>
          <w:sz w:val="24"/>
          <w:szCs w:val="24"/>
        </w:rPr>
        <w:t>uravnoteženost med zasebnimi in javnimi interesi ter</w:t>
      </w:r>
    </w:p>
    <w:p w:rsidR="003227C9" w:rsidRPr="001E7D7C" w:rsidRDefault="003227C9" w:rsidP="003227C9">
      <w:pPr>
        <w:numPr>
          <w:ilvl w:val="0"/>
          <w:numId w:val="7"/>
        </w:numPr>
        <w:jc w:val="both"/>
        <w:rPr>
          <w:rFonts w:ascii="Garamond" w:eastAsia="Calibri" w:hAnsi="Garamond"/>
          <w:sz w:val="24"/>
          <w:szCs w:val="24"/>
        </w:rPr>
      </w:pPr>
      <w:r w:rsidRPr="001E7D7C">
        <w:rPr>
          <w:rFonts w:ascii="Garamond" w:eastAsia="Calibri" w:hAnsi="Garamond"/>
          <w:sz w:val="24"/>
          <w:szCs w:val="24"/>
        </w:rPr>
        <w:t>odgovornost in transparentnost v vseh fazah skupnega sprejemanja odločitev o razvoju določenega lokalnega območja, prav tako pa tudi v postopkih spremljanja in vrednotenja ter poročanja o rezultatih.</w:t>
      </w:r>
    </w:p>
    <w:p w:rsidR="003227C9" w:rsidRPr="001E7D7C" w:rsidRDefault="003227C9" w:rsidP="003227C9">
      <w:pPr>
        <w:jc w:val="both"/>
        <w:rPr>
          <w:rFonts w:ascii="Garamond" w:eastAsia="Calibri" w:hAnsi="Garamond"/>
          <w:sz w:val="24"/>
          <w:szCs w:val="24"/>
        </w:rPr>
      </w:pPr>
    </w:p>
    <w:p w:rsidR="003227C9" w:rsidRPr="001E7D7C" w:rsidRDefault="003227C9" w:rsidP="003227C9">
      <w:pPr>
        <w:jc w:val="both"/>
        <w:rPr>
          <w:rFonts w:ascii="Garamond" w:eastAsia="Calibri" w:hAnsi="Garamond"/>
          <w:sz w:val="24"/>
          <w:szCs w:val="24"/>
        </w:rPr>
      </w:pPr>
      <w:r w:rsidRPr="001E7D7C">
        <w:rPr>
          <w:rFonts w:ascii="Garamond" w:eastAsia="Calibri" w:hAnsi="Garamond"/>
          <w:sz w:val="24"/>
          <w:szCs w:val="24"/>
        </w:rPr>
        <w:t xml:space="preserve">V Osrednjeslovenski regiji v programskem obdobju 2007-2013 šest občin (Mengeš, Medvode, Domžale, Komenda, Trzin in Vodice) ni bilo vključenih v izvajanje programa LEADER - EU Program razvoja podeželja. Program se bo izvajal in sofinanciral iz Evropskega kmetijskega sklada za razvoj podeželja (EKSRP) tudi v obdobju 2014-2020. Območje teh občin predstavlja zaokroženo celoto in je geografsko ter funkcionalno povezano. Območje ima 71.376 prebivalcev, </w:t>
      </w:r>
      <w:r w:rsidRPr="001E7D7C">
        <w:rPr>
          <w:rFonts w:ascii="Garamond" w:eastAsia="Calibri" w:hAnsi="Garamond"/>
          <w:sz w:val="24"/>
          <w:szCs w:val="24"/>
        </w:rPr>
        <w:lastRenderedPageBreak/>
        <w:t>status mesta imajo naselja Domžale, Medvode in Mengeš s skupno 21.794 prebivalcev, kar pomeni da je območje pretežno podeželsko, saj na podeželju živi 2/3 vseh prebivalcev območja. Naselje z več kot 10.000 prebivalci je mesto Domžale, ki po pravilih LEADER ne more biti vključeno v izvajanje programa.</w:t>
      </w:r>
    </w:p>
    <w:p w:rsidR="00B834A7" w:rsidRPr="001E7D7C" w:rsidRDefault="00B834A7" w:rsidP="003227C9">
      <w:pPr>
        <w:jc w:val="both"/>
        <w:rPr>
          <w:rFonts w:ascii="Garamond" w:eastAsia="Calibri" w:hAnsi="Garamond"/>
          <w:sz w:val="24"/>
          <w:szCs w:val="24"/>
        </w:rPr>
      </w:pPr>
    </w:p>
    <w:p w:rsidR="003227C9" w:rsidRPr="001E7D7C" w:rsidRDefault="003227C9" w:rsidP="003227C9">
      <w:pPr>
        <w:jc w:val="both"/>
        <w:rPr>
          <w:rFonts w:ascii="Garamond" w:eastAsia="Calibri" w:hAnsi="Garamond"/>
          <w:sz w:val="24"/>
          <w:szCs w:val="24"/>
        </w:rPr>
      </w:pPr>
      <w:r w:rsidRPr="001E7D7C">
        <w:rPr>
          <w:rFonts w:ascii="Garamond" w:eastAsia="Calibri" w:hAnsi="Garamond"/>
          <w:sz w:val="24"/>
          <w:szCs w:val="24"/>
        </w:rPr>
        <w:t>Navedeno območje v celoti izpolnjuje pogoje za pridobitev sredstev LEADER za namene pripravljalne podpore, izvajanje aktivnosti LAS, dejavnosti sodelovanja in tekočih stroškov in animacije, kot so navedeni v Programu razvoja podeželja za obdobje 2014-2020 v točki 8.2.13.</w:t>
      </w:r>
    </w:p>
    <w:p w:rsidR="00B834A7" w:rsidRPr="001E7D7C" w:rsidRDefault="00B834A7" w:rsidP="003227C9">
      <w:pPr>
        <w:jc w:val="both"/>
        <w:rPr>
          <w:rFonts w:ascii="Garamond" w:eastAsia="Calibri" w:hAnsi="Garamond"/>
          <w:sz w:val="24"/>
          <w:szCs w:val="24"/>
        </w:rPr>
      </w:pPr>
    </w:p>
    <w:p w:rsidR="003227C9" w:rsidRPr="001E7D7C" w:rsidRDefault="003227C9" w:rsidP="003227C9">
      <w:pPr>
        <w:jc w:val="both"/>
        <w:rPr>
          <w:rFonts w:ascii="Garamond" w:eastAsia="Calibri" w:hAnsi="Garamond"/>
          <w:sz w:val="24"/>
          <w:szCs w:val="24"/>
        </w:rPr>
      </w:pPr>
      <w:r w:rsidRPr="001E7D7C">
        <w:rPr>
          <w:rFonts w:ascii="Garamond" w:eastAsia="Calibri" w:hAnsi="Garamond"/>
          <w:sz w:val="24"/>
          <w:szCs w:val="24"/>
        </w:rPr>
        <w:t xml:space="preserve">Ustanovitev novih Lokalnih akcijskih skupin je dovoljena s Partnerskim sporazumom, ki predvideva: »Strategije lokalnega razvoja bodo lahko pripravili obstoječi LAS, LAS-om pa dajemo tudi možnost, da se preoblikujejo, združijo </w:t>
      </w:r>
      <w:r w:rsidRPr="001E7D7C">
        <w:rPr>
          <w:rFonts w:ascii="Garamond" w:eastAsia="Calibri" w:hAnsi="Garamond"/>
          <w:b/>
          <w:sz w:val="24"/>
          <w:szCs w:val="24"/>
        </w:rPr>
        <w:t>ali na novo oblikujejo (pomembno zlasti za tista območja, kjer se pristop LEADER še ni izvajal</w:t>
      </w:r>
      <w:r w:rsidRPr="001E7D7C">
        <w:rPr>
          <w:rFonts w:ascii="Garamond" w:eastAsia="Calibri" w:hAnsi="Garamond"/>
          <w:sz w:val="24"/>
          <w:szCs w:val="24"/>
        </w:rPr>
        <w:t>).</w:t>
      </w:r>
    </w:p>
    <w:p w:rsidR="003227C9" w:rsidRPr="001E7D7C" w:rsidRDefault="003227C9" w:rsidP="003227C9">
      <w:pPr>
        <w:jc w:val="both"/>
        <w:rPr>
          <w:rFonts w:ascii="Garamond" w:eastAsia="Calibri" w:hAnsi="Garamond"/>
          <w:sz w:val="24"/>
          <w:szCs w:val="24"/>
        </w:rPr>
      </w:pPr>
    </w:p>
    <w:p w:rsidR="003227C9" w:rsidRPr="001E7D7C" w:rsidRDefault="003227C9" w:rsidP="003227C9">
      <w:pPr>
        <w:jc w:val="both"/>
        <w:rPr>
          <w:rFonts w:ascii="Garamond" w:eastAsia="Calibri" w:hAnsi="Garamond"/>
          <w:sz w:val="24"/>
          <w:szCs w:val="24"/>
        </w:rPr>
      </w:pPr>
    </w:p>
    <w:p w:rsidR="003227C9" w:rsidRPr="001E7D7C" w:rsidRDefault="003227C9" w:rsidP="003227C9">
      <w:pPr>
        <w:rPr>
          <w:rFonts w:ascii="Garamond" w:eastAsia="Calibri" w:hAnsi="Garamond"/>
          <w:b/>
          <w:sz w:val="24"/>
          <w:szCs w:val="24"/>
          <w:lang w:eastAsia="en-US"/>
        </w:rPr>
      </w:pPr>
      <w:r w:rsidRPr="001E7D7C">
        <w:rPr>
          <w:rFonts w:ascii="Garamond" w:eastAsia="Calibri" w:hAnsi="Garamond"/>
          <w:b/>
          <w:sz w:val="24"/>
          <w:szCs w:val="24"/>
          <w:lang w:eastAsia="en-US"/>
        </w:rPr>
        <w:t>Opis delovanja in možne organizacijske strukture LAS:</w:t>
      </w:r>
    </w:p>
    <w:p w:rsidR="003227C9" w:rsidRPr="001E7D7C" w:rsidRDefault="003227C9" w:rsidP="003227C9">
      <w:pPr>
        <w:rPr>
          <w:rFonts w:ascii="Garamond" w:eastAsia="Calibri" w:hAnsi="Garamond"/>
          <w:sz w:val="24"/>
          <w:szCs w:val="24"/>
          <w:lang w:eastAsia="en-US"/>
        </w:rPr>
      </w:pPr>
    </w:p>
    <w:p w:rsidR="003227C9" w:rsidRPr="001E7D7C" w:rsidRDefault="003227C9" w:rsidP="003227C9">
      <w:pPr>
        <w:jc w:val="both"/>
        <w:rPr>
          <w:rFonts w:ascii="Garamond" w:eastAsia="Calibri" w:hAnsi="Garamond"/>
          <w:sz w:val="24"/>
          <w:szCs w:val="24"/>
          <w:lang w:eastAsia="en-US"/>
        </w:rPr>
      </w:pPr>
      <w:r w:rsidRPr="001E7D7C">
        <w:rPr>
          <w:rFonts w:ascii="Garamond" w:eastAsia="Calibri" w:hAnsi="Garamond"/>
          <w:sz w:val="24"/>
          <w:szCs w:val="24"/>
          <w:lang w:eastAsia="en-US"/>
        </w:rPr>
        <w:t>Lokalno akcijsko skupino sestavljajo in ustanovijo člani, ki so lahko:</w:t>
      </w:r>
    </w:p>
    <w:p w:rsidR="003227C9" w:rsidRPr="001E7D7C" w:rsidRDefault="003227C9" w:rsidP="003227C9">
      <w:pPr>
        <w:numPr>
          <w:ilvl w:val="0"/>
          <w:numId w:val="5"/>
        </w:numPr>
        <w:contextualSpacing/>
        <w:jc w:val="both"/>
        <w:rPr>
          <w:rFonts w:ascii="Garamond" w:eastAsia="Calibri" w:hAnsi="Garamond"/>
          <w:sz w:val="24"/>
          <w:szCs w:val="24"/>
          <w:lang w:eastAsia="en-US"/>
        </w:rPr>
      </w:pPr>
      <w:r w:rsidRPr="001E7D7C">
        <w:rPr>
          <w:rFonts w:ascii="Garamond" w:eastAsia="Calibri" w:hAnsi="Garamond"/>
          <w:sz w:val="24"/>
          <w:szCs w:val="24"/>
          <w:lang w:eastAsia="en-US"/>
        </w:rPr>
        <w:t xml:space="preserve">Javni sektor: občine, šole, javni zavodi in drugi predstavniki javnega sektorja. </w:t>
      </w:r>
    </w:p>
    <w:p w:rsidR="003227C9" w:rsidRPr="001E7D7C" w:rsidRDefault="003227C9" w:rsidP="003227C9">
      <w:pPr>
        <w:numPr>
          <w:ilvl w:val="0"/>
          <w:numId w:val="5"/>
        </w:numPr>
        <w:contextualSpacing/>
        <w:jc w:val="both"/>
        <w:rPr>
          <w:rFonts w:ascii="Garamond" w:eastAsia="Calibri" w:hAnsi="Garamond"/>
          <w:sz w:val="24"/>
          <w:szCs w:val="24"/>
          <w:lang w:eastAsia="en-US"/>
        </w:rPr>
      </w:pPr>
      <w:r w:rsidRPr="001E7D7C">
        <w:rPr>
          <w:rFonts w:ascii="Garamond" w:eastAsia="Calibri" w:hAnsi="Garamond"/>
          <w:sz w:val="24"/>
          <w:szCs w:val="24"/>
          <w:lang w:eastAsia="en-US"/>
        </w:rPr>
        <w:t>Nevladne organizacije (različna društva in prostovoljne organizacije – turistična društva, kmečka društva,..).</w:t>
      </w:r>
    </w:p>
    <w:p w:rsidR="003227C9" w:rsidRPr="001E7D7C" w:rsidRDefault="003227C9" w:rsidP="003227C9">
      <w:pPr>
        <w:numPr>
          <w:ilvl w:val="0"/>
          <w:numId w:val="5"/>
        </w:numPr>
        <w:contextualSpacing/>
        <w:jc w:val="both"/>
        <w:rPr>
          <w:rFonts w:ascii="Garamond" w:eastAsia="Calibri" w:hAnsi="Garamond"/>
          <w:sz w:val="24"/>
          <w:szCs w:val="24"/>
          <w:lang w:eastAsia="en-US"/>
        </w:rPr>
      </w:pPr>
      <w:r w:rsidRPr="001E7D7C">
        <w:rPr>
          <w:rFonts w:ascii="Garamond" w:eastAsia="Calibri" w:hAnsi="Garamond"/>
          <w:sz w:val="24"/>
          <w:szCs w:val="24"/>
          <w:lang w:eastAsia="en-US"/>
        </w:rPr>
        <w:t>Ekonomski sektor (podjetja, podjetniki in kmetje, ki imajo interes izvajanja projektov na področju razvoja podeželja).</w:t>
      </w:r>
    </w:p>
    <w:p w:rsidR="003227C9" w:rsidRPr="001E7D7C" w:rsidRDefault="003227C9" w:rsidP="003227C9">
      <w:pPr>
        <w:jc w:val="both"/>
        <w:rPr>
          <w:rFonts w:ascii="Garamond" w:eastAsia="Calibri" w:hAnsi="Garamond"/>
          <w:sz w:val="24"/>
          <w:szCs w:val="24"/>
          <w:lang w:eastAsia="en-US"/>
        </w:rPr>
      </w:pPr>
    </w:p>
    <w:p w:rsidR="003227C9" w:rsidRPr="001E7D7C" w:rsidRDefault="003227C9" w:rsidP="003227C9">
      <w:pPr>
        <w:jc w:val="both"/>
        <w:rPr>
          <w:rFonts w:ascii="Garamond" w:eastAsia="Calibri" w:hAnsi="Garamond"/>
          <w:sz w:val="24"/>
          <w:szCs w:val="24"/>
          <w:lang w:eastAsia="en-US"/>
        </w:rPr>
      </w:pPr>
      <w:r w:rsidRPr="001E7D7C">
        <w:rPr>
          <w:rFonts w:ascii="Garamond" w:eastAsia="Calibri" w:hAnsi="Garamond"/>
          <w:sz w:val="24"/>
          <w:szCs w:val="24"/>
          <w:lang w:eastAsia="en-US"/>
        </w:rPr>
        <w:t>Način organiziranja  LAS:</w:t>
      </w:r>
    </w:p>
    <w:p w:rsidR="003227C9" w:rsidRPr="001E7D7C" w:rsidRDefault="003227C9" w:rsidP="003227C9">
      <w:pPr>
        <w:jc w:val="both"/>
        <w:rPr>
          <w:rFonts w:ascii="Garamond" w:eastAsia="Calibri" w:hAnsi="Garamond"/>
          <w:sz w:val="24"/>
          <w:szCs w:val="24"/>
          <w:lang w:eastAsia="en-US"/>
        </w:rPr>
      </w:pPr>
    </w:p>
    <w:p w:rsidR="003227C9" w:rsidRPr="001E7D7C" w:rsidRDefault="003227C9" w:rsidP="003227C9">
      <w:pPr>
        <w:jc w:val="both"/>
        <w:rPr>
          <w:rFonts w:ascii="Garamond" w:eastAsia="Calibri" w:hAnsi="Garamond"/>
          <w:sz w:val="24"/>
          <w:szCs w:val="24"/>
          <w:lang w:eastAsia="en-US"/>
        </w:rPr>
      </w:pPr>
      <w:r w:rsidRPr="001E7D7C">
        <w:rPr>
          <w:rFonts w:ascii="Garamond" w:eastAsia="Calibri" w:hAnsi="Garamond"/>
          <w:sz w:val="24"/>
          <w:szCs w:val="24"/>
          <w:lang w:eastAsia="en-US"/>
        </w:rPr>
        <w:t xml:space="preserve">Organizacijsko obliko, način delovanja in postopke ustanovitve LAS, bo verjetno predpisalo Ministrstvo za kmetijstvo in okolje s posebno uredbo. </w:t>
      </w:r>
    </w:p>
    <w:p w:rsidR="00B834A7" w:rsidRPr="001E7D7C" w:rsidRDefault="00B834A7" w:rsidP="003227C9">
      <w:pPr>
        <w:jc w:val="both"/>
        <w:rPr>
          <w:rFonts w:ascii="Garamond" w:eastAsia="Calibri" w:hAnsi="Garamond"/>
          <w:sz w:val="24"/>
          <w:szCs w:val="24"/>
          <w:lang w:eastAsia="en-US"/>
        </w:rPr>
      </w:pPr>
    </w:p>
    <w:p w:rsidR="003227C9" w:rsidRPr="001E7D7C" w:rsidRDefault="003227C9" w:rsidP="003227C9">
      <w:pPr>
        <w:jc w:val="both"/>
        <w:rPr>
          <w:rFonts w:ascii="Garamond" w:eastAsia="Calibri" w:hAnsi="Garamond"/>
          <w:sz w:val="24"/>
          <w:szCs w:val="24"/>
          <w:lang w:eastAsia="en-US"/>
        </w:rPr>
      </w:pPr>
      <w:r w:rsidRPr="001E7D7C">
        <w:rPr>
          <w:rFonts w:ascii="Garamond" w:eastAsia="Calibri" w:hAnsi="Garamond"/>
          <w:sz w:val="24"/>
          <w:szCs w:val="24"/>
          <w:lang w:eastAsia="en-US"/>
        </w:rPr>
        <w:t>LAS, ki so delovali v obdobju 2007-2013 so običajno ustanovili ustanovni člani s Pogodbo o ustanovitvi in delovanju, ki je določala:</w:t>
      </w:r>
    </w:p>
    <w:p w:rsidR="003227C9" w:rsidRPr="001E7D7C" w:rsidRDefault="003227C9" w:rsidP="003227C9">
      <w:pPr>
        <w:numPr>
          <w:ilvl w:val="0"/>
          <w:numId w:val="5"/>
        </w:numPr>
        <w:contextualSpacing/>
        <w:jc w:val="both"/>
        <w:rPr>
          <w:rFonts w:ascii="Garamond" w:eastAsia="Calibri" w:hAnsi="Garamond"/>
          <w:sz w:val="24"/>
          <w:szCs w:val="24"/>
          <w:lang w:eastAsia="en-US"/>
        </w:rPr>
      </w:pPr>
      <w:r w:rsidRPr="001E7D7C">
        <w:rPr>
          <w:rFonts w:ascii="Garamond" w:eastAsia="Calibri" w:hAnsi="Garamond"/>
          <w:sz w:val="24"/>
          <w:szCs w:val="24"/>
          <w:lang w:eastAsia="en-US"/>
        </w:rPr>
        <w:t>Članstvo, ime, sedež, cilje delovanja</w:t>
      </w:r>
    </w:p>
    <w:p w:rsidR="003227C9" w:rsidRPr="001E7D7C" w:rsidRDefault="003227C9" w:rsidP="003227C9">
      <w:pPr>
        <w:numPr>
          <w:ilvl w:val="0"/>
          <w:numId w:val="5"/>
        </w:numPr>
        <w:contextualSpacing/>
        <w:jc w:val="both"/>
        <w:rPr>
          <w:rFonts w:ascii="Garamond" w:eastAsia="Calibri" w:hAnsi="Garamond"/>
          <w:sz w:val="24"/>
          <w:szCs w:val="24"/>
          <w:lang w:eastAsia="en-US"/>
        </w:rPr>
      </w:pPr>
      <w:r w:rsidRPr="001E7D7C">
        <w:rPr>
          <w:rFonts w:ascii="Garamond" w:eastAsia="Calibri" w:hAnsi="Garamond"/>
          <w:sz w:val="24"/>
          <w:szCs w:val="24"/>
          <w:lang w:eastAsia="en-US"/>
        </w:rPr>
        <w:t>Organe odločanja in upravljanja, kot so:</w:t>
      </w:r>
    </w:p>
    <w:p w:rsidR="003227C9" w:rsidRPr="001E7D7C" w:rsidRDefault="003227C9" w:rsidP="003227C9">
      <w:pPr>
        <w:numPr>
          <w:ilvl w:val="1"/>
          <w:numId w:val="5"/>
        </w:numPr>
        <w:contextualSpacing/>
        <w:jc w:val="both"/>
        <w:rPr>
          <w:rFonts w:ascii="Garamond" w:eastAsia="Calibri" w:hAnsi="Garamond"/>
          <w:sz w:val="24"/>
          <w:szCs w:val="24"/>
          <w:lang w:eastAsia="en-US"/>
        </w:rPr>
      </w:pPr>
      <w:r w:rsidRPr="001E7D7C">
        <w:rPr>
          <w:rFonts w:ascii="Garamond" w:eastAsia="Calibri" w:hAnsi="Garamond"/>
          <w:b/>
          <w:sz w:val="24"/>
          <w:szCs w:val="24"/>
          <w:lang w:eastAsia="en-US"/>
        </w:rPr>
        <w:t>Skupščina LAS</w:t>
      </w:r>
      <w:r w:rsidRPr="001E7D7C">
        <w:rPr>
          <w:rFonts w:ascii="Garamond" w:eastAsia="Calibri" w:hAnsi="Garamond"/>
          <w:sz w:val="24"/>
          <w:szCs w:val="24"/>
          <w:lang w:eastAsia="en-US"/>
        </w:rPr>
        <w:t xml:space="preserve"> – sestavljajo je vsi člani LAS, potrjuje strategijo razvoja in letne programe dela, poročila in imenuje ter razrešuje upravni odbor, predsednika in upravljavca.</w:t>
      </w:r>
    </w:p>
    <w:p w:rsidR="003227C9" w:rsidRPr="001E7D7C" w:rsidRDefault="003227C9" w:rsidP="003227C9">
      <w:pPr>
        <w:numPr>
          <w:ilvl w:val="1"/>
          <w:numId w:val="5"/>
        </w:numPr>
        <w:contextualSpacing/>
        <w:jc w:val="both"/>
        <w:rPr>
          <w:rFonts w:ascii="Garamond" w:eastAsia="Calibri" w:hAnsi="Garamond"/>
          <w:sz w:val="24"/>
          <w:szCs w:val="24"/>
          <w:lang w:eastAsia="en-US"/>
        </w:rPr>
      </w:pPr>
      <w:r w:rsidRPr="001E7D7C">
        <w:rPr>
          <w:rFonts w:ascii="Garamond" w:eastAsia="Calibri" w:hAnsi="Garamond"/>
          <w:b/>
          <w:sz w:val="24"/>
          <w:szCs w:val="24"/>
          <w:lang w:eastAsia="en-US"/>
        </w:rPr>
        <w:t>Upravni odbor LAS</w:t>
      </w:r>
      <w:r w:rsidRPr="001E7D7C">
        <w:rPr>
          <w:rFonts w:ascii="Garamond" w:eastAsia="Calibri" w:hAnsi="Garamond"/>
          <w:sz w:val="24"/>
          <w:szCs w:val="24"/>
          <w:lang w:eastAsia="en-US"/>
        </w:rPr>
        <w:t xml:space="preserve"> – odloča o operativnih zadevah poslovanja, upravlja s sredstvi LAS, izbira in potrjuje projekte, nadzira delo upravljavca</w:t>
      </w:r>
    </w:p>
    <w:p w:rsidR="003227C9" w:rsidRPr="001E7D7C" w:rsidRDefault="003227C9" w:rsidP="003227C9">
      <w:pPr>
        <w:numPr>
          <w:ilvl w:val="1"/>
          <w:numId w:val="5"/>
        </w:numPr>
        <w:contextualSpacing/>
        <w:jc w:val="both"/>
        <w:rPr>
          <w:rFonts w:ascii="Garamond" w:eastAsia="Calibri" w:hAnsi="Garamond"/>
          <w:sz w:val="24"/>
          <w:szCs w:val="24"/>
          <w:lang w:eastAsia="en-US"/>
        </w:rPr>
      </w:pPr>
      <w:r w:rsidRPr="001E7D7C">
        <w:rPr>
          <w:rFonts w:ascii="Garamond" w:eastAsia="Calibri" w:hAnsi="Garamond"/>
          <w:b/>
          <w:sz w:val="24"/>
          <w:szCs w:val="24"/>
          <w:lang w:eastAsia="en-US"/>
        </w:rPr>
        <w:t>Predsednik LAS</w:t>
      </w:r>
      <w:r w:rsidRPr="001E7D7C">
        <w:rPr>
          <w:rFonts w:ascii="Garamond" w:eastAsia="Calibri" w:hAnsi="Garamond"/>
          <w:sz w:val="24"/>
          <w:szCs w:val="24"/>
          <w:lang w:eastAsia="en-US"/>
        </w:rPr>
        <w:t xml:space="preserve"> – predstavlja LAS</w:t>
      </w:r>
    </w:p>
    <w:p w:rsidR="003227C9" w:rsidRPr="001E7D7C" w:rsidRDefault="003227C9" w:rsidP="003227C9">
      <w:pPr>
        <w:numPr>
          <w:ilvl w:val="1"/>
          <w:numId w:val="5"/>
        </w:numPr>
        <w:contextualSpacing/>
        <w:jc w:val="both"/>
        <w:rPr>
          <w:rFonts w:ascii="Garamond" w:eastAsia="Calibri" w:hAnsi="Garamond"/>
          <w:sz w:val="24"/>
          <w:szCs w:val="24"/>
          <w:lang w:eastAsia="en-US"/>
        </w:rPr>
      </w:pPr>
      <w:r w:rsidRPr="001E7D7C">
        <w:rPr>
          <w:rFonts w:ascii="Garamond" w:eastAsia="Calibri" w:hAnsi="Garamond"/>
          <w:b/>
          <w:sz w:val="24"/>
          <w:szCs w:val="24"/>
          <w:lang w:eastAsia="en-US"/>
        </w:rPr>
        <w:t>Upravljavec LAS</w:t>
      </w:r>
      <w:r w:rsidRPr="001E7D7C">
        <w:rPr>
          <w:rFonts w:ascii="Garamond" w:eastAsia="Calibri" w:hAnsi="Garamond"/>
          <w:sz w:val="24"/>
          <w:szCs w:val="24"/>
          <w:lang w:eastAsia="en-US"/>
        </w:rPr>
        <w:t xml:space="preserve"> – vodi administrativno in finančno poslovanja LAS, izvaja promocijo LAS, nudi strokovno pomoč pri pripravi projektov, spremlja izvajanje projektov. Svoje naloge opravlja na osnovi posebej sklenjene pogodbe z LAS, ki določa naloge in pristojnosti. </w:t>
      </w:r>
    </w:p>
    <w:p w:rsidR="003227C9" w:rsidRPr="001E7D7C" w:rsidRDefault="003227C9" w:rsidP="003227C9">
      <w:pPr>
        <w:jc w:val="both"/>
        <w:rPr>
          <w:rFonts w:ascii="Garamond" w:eastAsia="Calibri" w:hAnsi="Garamond"/>
          <w:sz w:val="24"/>
          <w:szCs w:val="24"/>
        </w:rPr>
      </w:pPr>
    </w:p>
    <w:p w:rsidR="003227C9" w:rsidRPr="001E7D7C" w:rsidRDefault="003227C9" w:rsidP="003227C9">
      <w:pPr>
        <w:pStyle w:val="zadeva"/>
        <w:tabs>
          <w:tab w:val="left" w:pos="426"/>
        </w:tabs>
        <w:ind w:left="21"/>
        <w:rPr>
          <w:rFonts w:ascii="Garamond" w:hAnsi="Garamond" w:cs="Times New Roman"/>
          <w:sz w:val="24"/>
          <w:szCs w:val="24"/>
        </w:rPr>
      </w:pPr>
    </w:p>
    <w:p w:rsidR="003227C9" w:rsidRPr="001E7D7C" w:rsidRDefault="003227C9" w:rsidP="003227C9">
      <w:pPr>
        <w:pStyle w:val="zadeva"/>
        <w:tabs>
          <w:tab w:val="left" w:pos="426"/>
        </w:tabs>
        <w:ind w:left="21"/>
        <w:rPr>
          <w:rFonts w:ascii="Garamond" w:hAnsi="Garamond" w:cs="Times New Roman"/>
          <w:sz w:val="24"/>
          <w:szCs w:val="24"/>
        </w:rPr>
      </w:pPr>
      <w:r w:rsidRPr="001E7D7C">
        <w:rPr>
          <w:rFonts w:ascii="Garamond" w:hAnsi="Garamond" w:cs="Times New Roman"/>
          <w:sz w:val="24"/>
          <w:szCs w:val="24"/>
        </w:rPr>
        <w:t xml:space="preserve">FINANČNE POSLEDICE: </w:t>
      </w:r>
    </w:p>
    <w:p w:rsidR="003B1E12" w:rsidRDefault="003227C9" w:rsidP="003227C9">
      <w:pPr>
        <w:jc w:val="both"/>
        <w:outlineLvl w:val="0"/>
        <w:rPr>
          <w:rFonts w:ascii="Garamond" w:hAnsi="Garamond"/>
          <w:sz w:val="24"/>
          <w:szCs w:val="24"/>
        </w:rPr>
      </w:pPr>
      <w:r w:rsidRPr="001E7D7C">
        <w:rPr>
          <w:rFonts w:ascii="Garamond" w:hAnsi="Garamond"/>
          <w:sz w:val="24"/>
          <w:szCs w:val="24"/>
        </w:rPr>
        <w:t>Finančne posledice za občino v tej fazi še ni mogoče dokončno določiti. Ministrstvo za kmetijstvo in okolje pripravlja Uredbo o izvajanju Programa razvoja podeželja za obdobje 2014-20120, s katero bo določilo kriterije za določanje pravic porabe finančnih sredstev Lokalnim akcijskim skupinam v obdobju 2014-2020. Osnutek Uredbe bo verjetno predstavljen v drugi polovici maja 2014.</w:t>
      </w:r>
    </w:p>
    <w:p w:rsidR="003227C9" w:rsidRPr="001E7D7C" w:rsidRDefault="003227C9" w:rsidP="003227C9">
      <w:pPr>
        <w:jc w:val="both"/>
        <w:outlineLvl w:val="0"/>
        <w:rPr>
          <w:rFonts w:ascii="Garamond" w:hAnsi="Garamond"/>
          <w:sz w:val="24"/>
          <w:szCs w:val="24"/>
        </w:rPr>
      </w:pPr>
      <w:r w:rsidRPr="001E7D7C">
        <w:rPr>
          <w:rFonts w:ascii="Garamond" w:hAnsi="Garamond"/>
          <w:sz w:val="24"/>
          <w:szCs w:val="24"/>
        </w:rPr>
        <w:lastRenderedPageBreak/>
        <w:t>LAS bodo opravljale naloge v skladu z Uredbo (EU) 1303/2013. V strategiji lokalnega razvoja zastavljene cilje, ki bodo podprti iz naslova EKSRP bodo LAS-i uresničevali preko naslednjih podukrepov:</w:t>
      </w:r>
    </w:p>
    <w:p w:rsidR="003227C9" w:rsidRPr="001E7D7C" w:rsidRDefault="003227C9" w:rsidP="003227C9">
      <w:pPr>
        <w:jc w:val="both"/>
        <w:outlineLvl w:val="0"/>
        <w:rPr>
          <w:rFonts w:ascii="Garamond" w:hAnsi="Garamond"/>
          <w:sz w:val="24"/>
          <w:szCs w:val="24"/>
        </w:rPr>
      </w:pPr>
    </w:p>
    <w:p w:rsidR="003227C9" w:rsidRPr="001E7D7C" w:rsidRDefault="003227C9" w:rsidP="003227C9">
      <w:pPr>
        <w:numPr>
          <w:ilvl w:val="0"/>
          <w:numId w:val="4"/>
        </w:numPr>
        <w:jc w:val="both"/>
        <w:outlineLvl w:val="0"/>
        <w:rPr>
          <w:rFonts w:ascii="Garamond" w:hAnsi="Garamond"/>
          <w:sz w:val="24"/>
          <w:szCs w:val="24"/>
        </w:rPr>
      </w:pPr>
      <w:r w:rsidRPr="001E7D7C">
        <w:rPr>
          <w:rFonts w:ascii="Garamond" w:hAnsi="Garamond"/>
          <w:b/>
          <w:sz w:val="24"/>
          <w:szCs w:val="24"/>
        </w:rPr>
        <w:t>Pripravljalna podpora</w:t>
      </w:r>
      <w:r w:rsidRPr="001E7D7C">
        <w:rPr>
          <w:rFonts w:ascii="Garamond" w:hAnsi="Garamond"/>
          <w:sz w:val="24"/>
          <w:szCs w:val="24"/>
        </w:rPr>
        <w:t>, ki bo namenjena za aktivnosti povezane z izdelavo strategij lokalnega razvoja.  Lokalno razvojno strategijo potrdi Ministrstvo za kmetijstvo in okolje RS in je pogoj za pridobitev EU sredstev.</w:t>
      </w:r>
    </w:p>
    <w:p w:rsidR="003227C9" w:rsidRPr="001E7D7C" w:rsidRDefault="003227C9" w:rsidP="003227C9">
      <w:pPr>
        <w:ind w:left="720"/>
        <w:jc w:val="both"/>
        <w:outlineLvl w:val="0"/>
        <w:rPr>
          <w:rFonts w:ascii="Garamond" w:hAnsi="Garamond"/>
          <w:sz w:val="24"/>
          <w:szCs w:val="24"/>
        </w:rPr>
      </w:pPr>
    </w:p>
    <w:p w:rsidR="003227C9" w:rsidRPr="001E7D7C" w:rsidRDefault="003227C9" w:rsidP="003227C9">
      <w:pPr>
        <w:ind w:left="708"/>
        <w:jc w:val="both"/>
        <w:outlineLvl w:val="0"/>
        <w:rPr>
          <w:rFonts w:ascii="Garamond" w:hAnsi="Garamond"/>
          <w:sz w:val="24"/>
          <w:szCs w:val="24"/>
        </w:rPr>
      </w:pPr>
      <w:r w:rsidRPr="001E7D7C">
        <w:rPr>
          <w:rFonts w:ascii="Garamond" w:hAnsi="Garamond"/>
          <w:sz w:val="24"/>
          <w:szCs w:val="24"/>
        </w:rPr>
        <w:t>Podpora se dodeli v letu 2014 in znaša max. 25.000,00 EUR (85%) za LAS. Lokalne skupnosti morajo zagotoviti preostanek sredstev v višini max. 4.411,00 EUR (Tabela 1)</w:t>
      </w:r>
    </w:p>
    <w:p w:rsidR="003227C9" w:rsidRPr="001E7D7C" w:rsidRDefault="003227C9" w:rsidP="003227C9">
      <w:pPr>
        <w:jc w:val="both"/>
        <w:outlineLvl w:val="0"/>
        <w:rPr>
          <w:rFonts w:ascii="Garamond" w:hAnsi="Garamond"/>
          <w:sz w:val="24"/>
          <w:szCs w:val="24"/>
        </w:rPr>
      </w:pPr>
    </w:p>
    <w:tbl>
      <w:tblPr>
        <w:tblW w:w="7203" w:type="dxa"/>
        <w:tblInd w:w="354" w:type="dxa"/>
        <w:tblCellMar>
          <w:left w:w="70" w:type="dxa"/>
          <w:right w:w="70" w:type="dxa"/>
        </w:tblCellMar>
        <w:tblLook w:val="04A0" w:firstRow="1" w:lastRow="0" w:firstColumn="1" w:lastColumn="0" w:noHBand="0" w:noVBand="1"/>
      </w:tblPr>
      <w:tblGrid>
        <w:gridCol w:w="1417"/>
        <w:gridCol w:w="1386"/>
        <w:gridCol w:w="1420"/>
        <w:gridCol w:w="1600"/>
        <w:gridCol w:w="1380"/>
      </w:tblGrid>
      <w:tr w:rsidR="003227C9" w:rsidRPr="001E7D7C" w:rsidTr="0051632A">
        <w:trPr>
          <w:trHeight w:val="315"/>
        </w:trPr>
        <w:tc>
          <w:tcPr>
            <w:tcW w:w="7203" w:type="dxa"/>
            <w:gridSpan w:val="5"/>
            <w:tcBorders>
              <w:top w:val="nil"/>
              <w:left w:val="nil"/>
              <w:bottom w:val="nil"/>
              <w:right w:val="nil"/>
            </w:tcBorders>
            <w:shd w:val="clear" w:color="auto" w:fill="auto"/>
            <w:noWrap/>
            <w:vAlign w:val="bottom"/>
            <w:hideMark/>
          </w:tcPr>
          <w:p w:rsidR="003227C9" w:rsidRDefault="003227C9" w:rsidP="0051632A">
            <w:pPr>
              <w:rPr>
                <w:rFonts w:ascii="Garamond" w:hAnsi="Garamond"/>
                <w:b/>
                <w:bCs/>
                <w:color w:val="000000"/>
                <w:sz w:val="24"/>
                <w:szCs w:val="24"/>
              </w:rPr>
            </w:pPr>
            <w:r w:rsidRPr="001E7D7C">
              <w:rPr>
                <w:rFonts w:ascii="Garamond" w:hAnsi="Garamond"/>
                <w:b/>
                <w:bCs/>
                <w:color w:val="000000"/>
                <w:sz w:val="24"/>
                <w:szCs w:val="24"/>
              </w:rPr>
              <w:t>Tabela 1:Pripravljalna podpora  LAS (ocena sredstev):</w:t>
            </w:r>
          </w:p>
          <w:p w:rsidR="003B1E12" w:rsidRPr="001E7D7C" w:rsidRDefault="003B1E12" w:rsidP="0051632A">
            <w:pPr>
              <w:rPr>
                <w:rFonts w:ascii="Garamond" w:hAnsi="Garamond"/>
                <w:b/>
                <w:bCs/>
                <w:color w:val="000000"/>
                <w:sz w:val="24"/>
                <w:szCs w:val="24"/>
              </w:rPr>
            </w:pPr>
          </w:p>
        </w:tc>
      </w:tr>
      <w:tr w:rsidR="003227C9" w:rsidRPr="001E7D7C" w:rsidTr="0051632A">
        <w:trPr>
          <w:trHeight w:val="615"/>
        </w:trPr>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OBČINA</w:t>
            </w:r>
          </w:p>
        </w:tc>
        <w:tc>
          <w:tcPr>
            <w:tcW w:w="1386" w:type="dxa"/>
            <w:tcBorders>
              <w:top w:val="single" w:sz="8" w:space="0" w:color="auto"/>
              <w:left w:val="nil"/>
              <w:bottom w:val="single" w:sz="8" w:space="0" w:color="auto"/>
              <w:right w:val="nil"/>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ŠTEVILO prebivalcev</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rPr>
                <w:rFonts w:ascii="Garamond" w:hAnsi="Garamond"/>
                <w:color w:val="000000"/>
                <w:sz w:val="24"/>
                <w:szCs w:val="24"/>
              </w:rPr>
            </w:pPr>
            <w:r w:rsidRPr="001E7D7C">
              <w:rPr>
                <w:rFonts w:ascii="Garamond" w:hAnsi="Garamond"/>
                <w:color w:val="000000"/>
                <w:sz w:val="24"/>
                <w:szCs w:val="24"/>
              </w:rPr>
              <w:t>EU sredstva (EUR) (85%)</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227C9" w:rsidRPr="001E7D7C" w:rsidRDefault="003227C9" w:rsidP="0051632A">
            <w:pPr>
              <w:rPr>
                <w:rFonts w:ascii="Garamond" w:hAnsi="Garamond"/>
                <w:b/>
                <w:bCs/>
                <w:color w:val="000000"/>
                <w:sz w:val="24"/>
                <w:szCs w:val="24"/>
              </w:rPr>
            </w:pPr>
            <w:r w:rsidRPr="001E7D7C">
              <w:rPr>
                <w:rFonts w:ascii="Garamond" w:hAnsi="Garamond"/>
                <w:b/>
                <w:bCs/>
                <w:color w:val="000000"/>
                <w:sz w:val="24"/>
                <w:szCs w:val="24"/>
              </w:rPr>
              <w:t>lastna sredstva (EUR) (15%)</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227C9" w:rsidRPr="001E7D7C" w:rsidRDefault="003227C9" w:rsidP="0051632A">
            <w:pPr>
              <w:rPr>
                <w:rFonts w:ascii="Garamond" w:hAnsi="Garamond"/>
                <w:color w:val="000000"/>
                <w:sz w:val="24"/>
                <w:szCs w:val="24"/>
              </w:rPr>
            </w:pPr>
            <w:r w:rsidRPr="001E7D7C">
              <w:rPr>
                <w:rFonts w:ascii="Garamond" w:hAnsi="Garamond"/>
                <w:color w:val="000000"/>
                <w:sz w:val="24"/>
                <w:szCs w:val="24"/>
              </w:rPr>
              <w:t>SKUPAJ (EUR)</w:t>
            </w:r>
          </w:p>
        </w:tc>
      </w:tr>
      <w:tr w:rsidR="003227C9" w:rsidRPr="001E7D7C" w:rsidTr="007A0F53">
        <w:trPr>
          <w:trHeight w:val="102"/>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 </w:t>
            </w:r>
          </w:p>
        </w:tc>
        <w:tc>
          <w:tcPr>
            <w:tcW w:w="1386" w:type="dxa"/>
            <w:tcBorders>
              <w:top w:val="nil"/>
              <w:left w:val="nil"/>
              <w:bottom w:val="single" w:sz="8" w:space="0" w:color="auto"/>
              <w:right w:val="nil"/>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rPr>
                <w:rFonts w:ascii="Garamond" w:hAnsi="Garamond"/>
                <w:color w:val="000000"/>
                <w:sz w:val="24"/>
                <w:szCs w:val="24"/>
              </w:rPr>
            </w:pPr>
            <w:r w:rsidRPr="001E7D7C">
              <w:rPr>
                <w:rFonts w:ascii="Garamond" w:hAnsi="Garamond"/>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rPr>
                <w:rFonts w:ascii="Garamond" w:hAnsi="Garamond"/>
                <w:b/>
                <w:bCs/>
                <w:color w:val="000000"/>
                <w:sz w:val="24"/>
                <w:szCs w:val="24"/>
              </w:rPr>
            </w:pPr>
            <w:r w:rsidRPr="001E7D7C">
              <w:rPr>
                <w:rFonts w:ascii="Garamond" w:hAnsi="Garamond"/>
                <w:b/>
                <w:bCs/>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rPr>
                <w:rFonts w:ascii="Garamond" w:hAnsi="Garamond"/>
                <w:color w:val="000000"/>
                <w:sz w:val="24"/>
                <w:szCs w:val="24"/>
              </w:rPr>
            </w:pPr>
            <w:r w:rsidRPr="001E7D7C">
              <w:rPr>
                <w:rFonts w:ascii="Garamond" w:hAnsi="Garamond"/>
                <w:color w:val="000000"/>
                <w:sz w:val="24"/>
                <w:szCs w:val="24"/>
              </w:rPr>
              <w:t> </w:t>
            </w:r>
          </w:p>
        </w:tc>
      </w:tr>
      <w:tr w:rsidR="003227C9" w:rsidRPr="001E7D7C" w:rsidTr="0051632A">
        <w:trPr>
          <w:trHeight w:val="315"/>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Mengeš</w:t>
            </w:r>
          </w:p>
        </w:tc>
        <w:tc>
          <w:tcPr>
            <w:tcW w:w="1386"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7.402</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3.094,79</w:t>
            </w:r>
          </w:p>
        </w:tc>
        <w:tc>
          <w:tcPr>
            <w:tcW w:w="16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b/>
                <w:bCs/>
                <w:color w:val="000000"/>
                <w:sz w:val="24"/>
                <w:szCs w:val="24"/>
              </w:rPr>
            </w:pPr>
            <w:r w:rsidRPr="001E7D7C">
              <w:rPr>
                <w:rFonts w:ascii="Garamond" w:hAnsi="Garamond"/>
                <w:b/>
                <w:bCs/>
                <w:color w:val="000000"/>
                <w:sz w:val="24"/>
                <w:szCs w:val="24"/>
              </w:rPr>
              <w:t>546,14</w:t>
            </w:r>
          </w:p>
        </w:tc>
        <w:tc>
          <w:tcPr>
            <w:tcW w:w="138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3.640,93</w:t>
            </w:r>
          </w:p>
        </w:tc>
      </w:tr>
      <w:tr w:rsidR="003227C9" w:rsidRPr="001E7D7C" w:rsidTr="0051632A">
        <w:trPr>
          <w:trHeight w:val="615"/>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Medvode</w:t>
            </w:r>
          </w:p>
        </w:tc>
        <w:tc>
          <w:tcPr>
            <w:tcW w:w="1386"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15.650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6.543,30</w:t>
            </w:r>
          </w:p>
        </w:tc>
        <w:tc>
          <w:tcPr>
            <w:tcW w:w="16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b/>
                <w:bCs/>
                <w:color w:val="000000"/>
                <w:sz w:val="24"/>
                <w:szCs w:val="24"/>
              </w:rPr>
            </w:pPr>
            <w:r w:rsidRPr="001E7D7C">
              <w:rPr>
                <w:rFonts w:ascii="Garamond" w:hAnsi="Garamond"/>
                <w:b/>
                <w:bCs/>
                <w:color w:val="000000"/>
                <w:sz w:val="24"/>
                <w:szCs w:val="24"/>
              </w:rPr>
              <w:t>1.154,70</w:t>
            </w:r>
          </w:p>
        </w:tc>
        <w:tc>
          <w:tcPr>
            <w:tcW w:w="138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7.698,00</w:t>
            </w:r>
          </w:p>
        </w:tc>
      </w:tr>
      <w:tr w:rsidR="003227C9" w:rsidRPr="001E7D7C" w:rsidTr="0051632A">
        <w:trPr>
          <w:trHeight w:val="315"/>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Domžale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22.613</w:t>
            </w:r>
          </w:p>
        </w:tc>
        <w:tc>
          <w:tcPr>
            <w:tcW w:w="142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9.454,54</w:t>
            </w:r>
          </w:p>
        </w:tc>
        <w:tc>
          <w:tcPr>
            <w:tcW w:w="16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b/>
                <w:bCs/>
                <w:color w:val="000000"/>
                <w:sz w:val="24"/>
                <w:szCs w:val="24"/>
              </w:rPr>
            </w:pPr>
            <w:r w:rsidRPr="001E7D7C">
              <w:rPr>
                <w:rFonts w:ascii="Garamond" w:hAnsi="Garamond"/>
                <w:b/>
                <w:bCs/>
                <w:color w:val="000000"/>
                <w:sz w:val="24"/>
                <w:szCs w:val="24"/>
              </w:rPr>
              <w:t>1.668,45</w:t>
            </w:r>
          </w:p>
        </w:tc>
        <w:tc>
          <w:tcPr>
            <w:tcW w:w="138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11.122,99</w:t>
            </w:r>
          </w:p>
        </w:tc>
      </w:tr>
      <w:tr w:rsidR="003227C9" w:rsidRPr="001E7D7C" w:rsidTr="0051632A">
        <w:trPr>
          <w:trHeight w:val="615"/>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Komenda</w:t>
            </w:r>
          </w:p>
        </w:tc>
        <w:tc>
          <w:tcPr>
            <w:tcW w:w="1386"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5.607</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2.344,30</w:t>
            </w:r>
          </w:p>
        </w:tc>
        <w:tc>
          <w:tcPr>
            <w:tcW w:w="16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b/>
                <w:bCs/>
                <w:color w:val="000000"/>
                <w:sz w:val="24"/>
                <w:szCs w:val="24"/>
              </w:rPr>
            </w:pPr>
            <w:r w:rsidRPr="001E7D7C">
              <w:rPr>
                <w:rFonts w:ascii="Garamond" w:hAnsi="Garamond"/>
                <w:b/>
                <w:bCs/>
                <w:color w:val="000000"/>
                <w:sz w:val="24"/>
                <w:szCs w:val="24"/>
              </w:rPr>
              <w:t>413,70</w:t>
            </w:r>
          </w:p>
        </w:tc>
        <w:tc>
          <w:tcPr>
            <w:tcW w:w="138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2.758,00</w:t>
            </w:r>
          </w:p>
        </w:tc>
      </w:tr>
      <w:tr w:rsidR="003227C9" w:rsidRPr="001E7D7C" w:rsidTr="0051632A">
        <w:trPr>
          <w:trHeight w:val="315"/>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Trzin</w:t>
            </w:r>
          </w:p>
        </w:tc>
        <w:tc>
          <w:tcPr>
            <w:tcW w:w="1386"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3.841</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1.605,93</w:t>
            </w:r>
          </w:p>
        </w:tc>
        <w:tc>
          <w:tcPr>
            <w:tcW w:w="16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b/>
                <w:bCs/>
                <w:color w:val="000000"/>
                <w:sz w:val="24"/>
                <w:szCs w:val="24"/>
              </w:rPr>
            </w:pPr>
            <w:r w:rsidRPr="001E7D7C">
              <w:rPr>
                <w:rFonts w:ascii="Garamond" w:hAnsi="Garamond"/>
                <w:b/>
                <w:bCs/>
                <w:color w:val="000000"/>
                <w:sz w:val="24"/>
                <w:szCs w:val="24"/>
              </w:rPr>
              <w:t>283,40</w:t>
            </w:r>
          </w:p>
        </w:tc>
        <w:tc>
          <w:tcPr>
            <w:tcW w:w="138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1.889,33</w:t>
            </w:r>
          </w:p>
        </w:tc>
      </w:tr>
      <w:tr w:rsidR="003227C9" w:rsidRPr="001E7D7C" w:rsidTr="0051632A">
        <w:trPr>
          <w:trHeight w:val="315"/>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 xml:space="preserve">Vodice </w:t>
            </w:r>
          </w:p>
        </w:tc>
        <w:tc>
          <w:tcPr>
            <w:tcW w:w="1386"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4.681</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1.957,14</w:t>
            </w:r>
          </w:p>
        </w:tc>
        <w:tc>
          <w:tcPr>
            <w:tcW w:w="16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b/>
                <w:bCs/>
                <w:color w:val="000000"/>
                <w:sz w:val="24"/>
                <w:szCs w:val="24"/>
              </w:rPr>
            </w:pPr>
            <w:r w:rsidRPr="001E7D7C">
              <w:rPr>
                <w:rFonts w:ascii="Garamond" w:hAnsi="Garamond"/>
                <w:b/>
                <w:bCs/>
                <w:color w:val="000000"/>
                <w:sz w:val="24"/>
                <w:szCs w:val="24"/>
              </w:rPr>
              <w:t>345,38</w:t>
            </w:r>
          </w:p>
        </w:tc>
        <w:tc>
          <w:tcPr>
            <w:tcW w:w="138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2.302,51</w:t>
            </w:r>
          </w:p>
        </w:tc>
      </w:tr>
      <w:tr w:rsidR="003227C9" w:rsidRPr="001E7D7C" w:rsidTr="0051632A">
        <w:trPr>
          <w:trHeight w:val="315"/>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b/>
                <w:bCs/>
                <w:color w:val="000000"/>
                <w:sz w:val="24"/>
                <w:szCs w:val="24"/>
              </w:rPr>
            </w:pPr>
            <w:r w:rsidRPr="001E7D7C">
              <w:rPr>
                <w:rFonts w:ascii="Garamond" w:hAnsi="Garamond"/>
                <w:b/>
                <w:bCs/>
                <w:color w:val="000000"/>
                <w:sz w:val="24"/>
                <w:szCs w:val="24"/>
              </w:rPr>
              <w:t>SKUPAJ</w:t>
            </w:r>
          </w:p>
        </w:tc>
        <w:tc>
          <w:tcPr>
            <w:tcW w:w="1386"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hAnsi="Garamond"/>
                <w:b/>
                <w:bCs/>
                <w:color w:val="000000"/>
                <w:sz w:val="24"/>
                <w:szCs w:val="24"/>
              </w:rPr>
            </w:pPr>
            <w:r w:rsidRPr="001E7D7C">
              <w:rPr>
                <w:rFonts w:ascii="Garamond" w:hAnsi="Garamond"/>
                <w:b/>
                <w:bCs/>
                <w:color w:val="000000"/>
                <w:sz w:val="24"/>
                <w:szCs w:val="24"/>
              </w:rPr>
              <w:t>59.794</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25.000,00</w:t>
            </w:r>
          </w:p>
        </w:tc>
        <w:tc>
          <w:tcPr>
            <w:tcW w:w="16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b/>
                <w:bCs/>
                <w:color w:val="000000"/>
                <w:sz w:val="24"/>
                <w:szCs w:val="24"/>
              </w:rPr>
            </w:pPr>
            <w:r w:rsidRPr="001E7D7C">
              <w:rPr>
                <w:rFonts w:ascii="Garamond" w:hAnsi="Garamond"/>
                <w:b/>
                <w:bCs/>
                <w:color w:val="000000"/>
                <w:sz w:val="24"/>
                <w:szCs w:val="24"/>
              </w:rPr>
              <w:t>4.411,76</w:t>
            </w:r>
          </w:p>
        </w:tc>
        <w:tc>
          <w:tcPr>
            <w:tcW w:w="138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hAnsi="Garamond"/>
                <w:color w:val="000000"/>
                <w:sz w:val="24"/>
                <w:szCs w:val="24"/>
              </w:rPr>
            </w:pPr>
            <w:r w:rsidRPr="001E7D7C">
              <w:rPr>
                <w:rFonts w:ascii="Garamond" w:hAnsi="Garamond"/>
                <w:color w:val="000000"/>
                <w:sz w:val="24"/>
                <w:szCs w:val="24"/>
              </w:rPr>
              <w:t>29.411,76</w:t>
            </w:r>
          </w:p>
        </w:tc>
      </w:tr>
    </w:tbl>
    <w:p w:rsidR="003227C9" w:rsidRPr="001E7D7C" w:rsidRDefault="003227C9" w:rsidP="003227C9">
      <w:pPr>
        <w:ind w:left="360"/>
        <w:jc w:val="both"/>
        <w:outlineLvl w:val="0"/>
        <w:rPr>
          <w:rFonts w:ascii="Garamond" w:hAnsi="Garamond"/>
          <w:sz w:val="24"/>
          <w:szCs w:val="24"/>
        </w:rPr>
      </w:pPr>
    </w:p>
    <w:p w:rsidR="003227C9" w:rsidRPr="001E7D7C" w:rsidRDefault="003227C9" w:rsidP="003227C9">
      <w:pPr>
        <w:ind w:left="360"/>
        <w:jc w:val="both"/>
        <w:outlineLvl w:val="0"/>
        <w:rPr>
          <w:rFonts w:ascii="Garamond" w:hAnsi="Garamond"/>
          <w:sz w:val="24"/>
          <w:szCs w:val="24"/>
        </w:rPr>
      </w:pPr>
    </w:p>
    <w:p w:rsidR="003227C9" w:rsidRPr="001E7D7C" w:rsidRDefault="003227C9" w:rsidP="003227C9">
      <w:pPr>
        <w:numPr>
          <w:ilvl w:val="0"/>
          <w:numId w:val="4"/>
        </w:numPr>
        <w:jc w:val="both"/>
        <w:outlineLvl w:val="0"/>
        <w:rPr>
          <w:rFonts w:ascii="Garamond" w:hAnsi="Garamond"/>
          <w:sz w:val="24"/>
          <w:szCs w:val="24"/>
        </w:rPr>
      </w:pPr>
      <w:r w:rsidRPr="001E7D7C">
        <w:rPr>
          <w:rFonts w:ascii="Garamond" w:hAnsi="Garamond"/>
          <w:b/>
          <w:sz w:val="24"/>
          <w:szCs w:val="24"/>
        </w:rPr>
        <w:t>Podpora za izvedbo aktivnosti znotraj lokalnega razvoja</w:t>
      </w:r>
      <w:r w:rsidRPr="001E7D7C">
        <w:rPr>
          <w:rFonts w:ascii="Garamond" w:hAnsi="Garamond"/>
          <w:sz w:val="24"/>
          <w:szCs w:val="24"/>
        </w:rPr>
        <w:t xml:space="preserve">, ki ga vodi skupnost in bo namenjena za izvedbo projektov, ki jih bo lokalna skupnost prepoznala kot pomembne za razvoj lokalnega okolja. Priprava in izvedba aktivnosti sodelovanja akcijskih skupin, ki omogoča prenos znanja in idej, zagotavljanje potenciala za doseganje projektnega cilja, usklajeno in hkratno uresničevanje širše pomembnih razvojnih pobud in doseganje sinergijskih učinkov razvoja na širšem podeželskem območju. </w:t>
      </w:r>
    </w:p>
    <w:p w:rsidR="003227C9" w:rsidRPr="001E7D7C" w:rsidRDefault="003227C9" w:rsidP="003227C9">
      <w:pPr>
        <w:ind w:left="360"/>
        <w:jc w:val="both"/>
        <w:outlineLvl w:val="0"/>
        <w:rPr>
          <w:rFonts w:ascii="Garamond" w:hAnsi="Garamond"/>
          <w:sz w:val="24"/>
          <w:szCs w:val="24"/>
        </w:rPr>
      </w:pPr>
    </w:p>
    <w:p w:rsidR="003227C9" w:rsidRPr="001E7D7C" w:rsidRDefault="003227C9" w:rsidP="003227C9">
      <w:pPr>
        <w:ind w:left="360" w:firstLine="348"/>
        <w:jc w:val="both"/>
        <w:outlineLvl w:val="0"/>
        <w:rPr>
          <w:rFonts w:ascii="Garamond" w:hAnsi="Garamond"/>
          <w:sz w:val="24"/>
          <w:szCs w:val="24"/>
        </w:rPr>
      </w:pPr>
      <w:r w:rsidRPr="001E7D7C">
        <w:rPr>
          <w:rFonts w:ascii="Garamond" w:hAnsi="Garamond"/>
          <w:sz w:val="24"/>
          <w:szCs w:val="24"/>
        </w:rPr>
        <w:t xml:space="preserve">Kriteriji za dodelitev sredstev bodo verjetno naslednji: </w:t>
      </w:r>
    </w:p>
    <w:p w:rsidR="003227C9" w:rsidRPr="001E7D7C" w:rsidRDefault="003227C9" w:rsidP="003227C9">
      <w:pPr>
        <w:numPr>
          <w:ilvl w:val="1"/>
          <w:numId w:val="4"/>
        </w:numPr>
        <w:jc w:val="both"/>
        <w:outlineLvl w:val="0"/>
        <w:rPr>
          <w:rFonts w:ascii="Garamond" w:hAnsi="Garamond"/>
          <w:sz w:val="24"/>
          <w:szCs w:val="24"/>
        </w:rPr>
      </w:pPr>
      <w:r w:rsidRPr="001E7D7C">
        <w:rPr>
          <w:rFonts w:ascii="Garamond" w:hAnsi="Garamond"/>
          <w:sz w:val="24"/>
          <w:szCs w:val="24"/>
        </w:rPr>
        <w:t>Število prebivalcev na območju LAS;</w:t>
      </w:r>
    </w:p>
    <w:p w:rsidR="003227C9" w:rsidRPr="001E7D7C" w:rsidRDefault="003227C9" w:rsidP="003227C9">
      <w:pPr>
        <w:numPr>
          <w:ilvl w:val="1"/>
          <w:numId w:val="4"/>
        </w:numPr>
        <w:jc w:val="both"/>
        <w:outlineLvl w:val="0"/>
        <w:rPr>
          <w:rFonts w:ascii="Garamond" w:hAnsi="Garamond"/>
          <w:sz w:val="24"/>
          <w:szCs w:val="24"/>
        </w:rPr>
      </w:pPr>
      <w:r w:rsidRPr="001E7D7C">
        <w:rPr>
          <w:rFonts w:ascii="Garamond" w:hAnsi="Garamond"/>
          <w:sz w:val="24"/>
          <w:szCs w:val="24"/>
        </w:rPr>
        <w:t>Indeks razvojne ogroženosti regije;</w:t>
      </w:r>
    </w:p>
    <w:p w:rsidR="003227C9" w:rsidRPr="001E7D7C" w:rsidRDefault="003227C9" w:rsidP="003227C9">
      <w:pPr>
        <w:numPr>
          <w:ilvl w:val="1"/>
          <w:numId w:val="4"/>
        </w:numPr>
        <w:jc w:val="both"/>
        <w:outlineLvl w:val="0"/>
        <w:rPr>
          <w:rFonts w:ascii="Garamond" w:hAnsi="Garamond"/>
          <w:sz w:val="24"/>
          <w:szCs w:val="24"/>
        </w:rPr>
      </w:pPr>
      <w:r w:rsidRPr="001E7D7C">
        <w:rPr>
          <w:rFonts w:ascii="Garamond" w:hAnsi="Garamond"/>
          <w:sz w:val="24"/>
          <w:szCs w:val="24"/>
        </w:rPr>
        <w:t>Površina območja LAS;</w:t>
      </w:r>
    </w:p>
    <w:p w:rsidR="003227C9" w:rsidRPr="001E7D7C" w:rsidRDefault="003227C9" w:rsidP="003227C9">
      <w:pPr>
        <w:ind w:left="708"/>
        <w:jc w:val="both"/>
        <w:outlineLvl w:val="0"/>
        <w:rPr>
          <w:rFonts w:ascii="Garamond" w:hAnsi="Garamond"/>
          <w:sz w:val="24"/>
          <w:szCs w:val="24"/>
        </w:rPr>
      </w:pPr>
    </w:p>
    <w:p w:rsidR="003227C9" w:rsidRPr="001E7D7C" w:rsidRDefault="003227C9" w:rsidP="003227C9">
      <w:pPr>
        <w:ind w:left="708"/>
        <w:jc w:val="both"/>
        <w:outlineLvl w:val="0"/>
        <w:rPr>
          <w:rFonts w:ascii="Garamond" w:hAnsi="Garamond"/>
          <w:sz w:val="24"/>
          <w:szCs w:val="24"/>
        </w:rPr>
      </w:pPr>
      <w:r w:rsidRPr="001E7D7C">
        <w:rPr>
          <w:rFonts w:ascii="Garamond" w:hAnsi="Garamond"/>
          <w:sz w:val="24"/>
          <w:szCs w:val="24"/>
        </w:rPr>
        <w:t>Izvajanje projektov bo sofinancirano v višini 85%, izvajalci projektov morajo zagotoviti lastna sredstev v višini 15%.</w:t>
      </w:r>
    </w:p>
    <w:p w:rsidR="003227C9" w:rsidRPr="001E7D7C" w:rsidRDefault="003227C9" w:rsidP="003227C9">
      <w:pPr>
        <w:ind w:left="708"/>
        <w:jc w:val="both"/>
        <w:outlineLvl w:val="0"/>
        <w:rPr>
          <w:rFonts w:ascii="Garamond" w:hAnsi="Garamond"/>
          <w:sz w:val="24"/>
          <w:szCs w:val="24"/>
        </w:rPr>
      </w:pPr>
      <w:r w:rsidRPr="001E7D7C">
        <w:rPr>
          <w:rFonts w:ascii="Garamond" w:hAnsi="Garamond"/>
          <w:sz w:val="24"/>
          <w:szCs w:val="24"/>
        </w:rPr>
        <w:t>Okvirni izračun razpoložljivih finančnih sredstev (Tabela 2) za obdobje 2014-2020 je pripravljen na podlagi dostopnih podatkov in kriterijev za obdobje 2007-2013. Vrednosti so informativne in se bodo spreminjale v skladu s sprejeto Uredbo.</w:t>
      </w:r>
    </w:p>
    <w:p w:rsidR="003227C9" w:rsidRDefault="003227C9" w:rsidP="003227C9">
      <w:pPr>
        <w:jc w:val="both"/>
        <w:outlineLvl w:val="0"/>
        <w:rPr>
          <w:rFonts w:ascii="Garamond" w:hAnsi="Garamond"/>
          <w:sz w:val="24"/>
          <w:szCs w:val="24"/>
        </w:rPr>
      </w:pPr>
      <w:r w:rsidRPr="001E7D7C">
        <w:rPr>
          <w:rFonts w:ascii="Garamond" w:hAnsi="Garamond"/>
          <w:sz w:val="24"/>
          <w:szCs w:val="24"/>
        </w:rPr>
        <w:tab/>
      </w:r>
    </w:p>
    <w:p w:rsidR="003B1E12" w:rsidRDefault="003B1E12" w:rsidP="003227C9">
      <w:pPr>
        <w:jc w:val="both"/>
        <w:outlineLvl w:val="0"/>
        <w:rPr>
          <w:rFonts w:ascii="Garamond" w:hAnsi="Garamond"/>
          <w:sz w:val="24"/>
          <w:szCs w:val="24"/>
        </w:rPr>
      </w:pPr>
    </w:p>
    <w:p w:rsidR="003B1E12" w:rsidRDefault="003B1E12" w:rsidP="003227C9">
      <w:pPr>
        <w:jc w:val="both"/>
        <w:outlineLvl w:val="0"/>
        <w:rPr>
          <w:rFonts w:ascii="Garamond" w:hAnsi="Garamond"/>
          <w:sz w:val="24"/>
          <w:szCs w:val="24"/>
        </w:rPr>
      </w:pPr>
    </w:p>
    <w:p w:rsidR="003B1E12" w:rsidRPr="001E7D7C" w:rsidRDefault="003B1E12" w:rsidP="003227C9">
      <w:pPr>
        <w:jc w:val="both"/>
        <w:outlineLvl w:val="0"/>
        <w:rPr>
          <w:rFonts w:ascii="Garamond" w:hAnsi="Garamond"/>
          <w:sz w:val="24"/>
          <w:szCs w:val="24"/>
        </w:rPr>
      </w:pPr>
    </w:p>
    <w:p w:rsidR="003227C9" w:rsidRPr="001E7D7C" w:rsidRDefault="003227C9" w:rsidP="003227C9">
      <w:pPr>
        <w:ind w:firstLine="708"/>
        <w:jc w:val="both"/>
        <w:outlineLvl w:val="0"/>
        <w:rPr>
          <w:rFonts w:ascii="Garamond" w:hAnsi="Garamond"/>
          <w:b/>
          <w:sz w:val="24"/>
          <w:szCs w:val="24"/>
        </w:rPr>
      </w:pPr>
      <w:r w:rsidRPr="001E7D7C">
        <w:rPr>
          <w:rFonts w:ascii="Garamond" w:hAnsi="Garamond"/>
          <w:b/>
          <w:sz w:val="24"/>
          <w:szCs w:val="24"/>
        </w:rPr>
        <w:lastRenderedPageBreak/>
        <w:t>Tabela 2: Razdelitev EU sredstev LEADER po občinah - ocena</w:t>
      </w:r>
    </w:p>
    <w:tbl>
      <w:tblPr>
        <w:tblW w:w="9070" w:type="dxa"/>
        <w:tblInd w:w="354" w:type="dxa"/>
        <w:tblCellMar>
          <w:left w:w="70" w:type="dxa"/>
          <w:right w:w="70" w:type="dxa"/>
        </w:tblCellMar>
        <w:tblLook w:val="04A0" w:firstRow="1" w:lastRow="0" w:firstColumn="1" w:lastColumn="0" w:noHBand="0" w:noVBand="1"/>
      </w:tblPr>
      <w:tblGrid>
        <w:gridCol w:w="2693"/>
        <w:gridCol w:w="1260"/>
        <w:gridCol w:w="1341"/>
        <w:gridCol w:w="1888"/>
        <w:gridCol w:w="1888"/>
      </w:tblGrid>
      <w:tr w:rsidR="003227C9" w:rsidRPr="001E7D7C" w:rsidTr="0051632A">
        <w:trPr>
          <w:trHeight w:val="120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ind w:left="87"/>
              <w:jc w:val="both"/>
              <w:outlineLvl w:val="0"/>
              <w:rPr>
                <w:rFonts w:ascii="Garamond" w:hAnsi="Garamond"/>
                <w:sz w:val="24"/>
                <w:szCs w:val="24"/>
              </w:rPr>
            </w:pPr>
            <w:r w:rsidRPr="001E7D7C">
              <w:rPr>
                <w:rFonts w:ascii="Garamond" w:hAnsi="Garamond"/>
                <w:sz w:val="24"/>
                <w:szCs w:val="24"/>
              </w:rPr>
              <w:t>OBČINA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227C9" w:rsidRPr="001E7D7C" w:rsidRDefault="003227C9" w:rsidP="0051632A">
            <w:pPr>
              <w:jc w:val="both"/>
              <w:outlineLvl w:val="0"/>
              <w:rPr>
                <w:rFonts w:ascii="Garamond" w:hAnsi="Garamond"/>
                <w:sz w:val="24"/>
                <w:szCs w:val="24"/>
              </w:rPr>
            </w:pPr>
            <w:r w:rsidRPr="001E7D7C">
              <w:rPr>
                <w:rFonts w:ascii="Garamond" w:hAnsi="Garamond"/>
                <w:sz w:val="24"/>
                <w:szCs w:val="24"/>
              </w:rPr>
              <w:t>ŠTEVILO prebivalcev</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3227C9" w:rsidRPr="001E7D7C" w:rsidRDefault="003227C9" w:rsidP="0051632A">
            <w:pPr>
              <w:jc w:val="both"/>
              <w:outlineLvl w:val="0"/>
              <w:rPr>
                <w:rFonts w:ascii="Garamond" w:hAnsi="Garamond"/>
                <w:sz w:val="24"/>
                <w:szCs w:val="24"/>
              </w:rPr>
            </w:pPr>
            <w:r w:rsidRPr="001E7D7C">
              <w:rPr>
                <w:rFonts w:ascii="Garamond" w:hAnsi="Garamond"/>
                <w:sz w:val="24"/>
                <w:szCs w:val="24"/>
              </w:rPr>
              <w:t>POVRŠINA km2</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3227C9" w:rsidRPr="001E7D7C" w:rsidRDefault="003227C9" w:rsidP="0051632A">
            <w:pPr>
              <w:outlineLvl w:val="0"/>
              <w:rPr>
                <w:rFonts w:ascii="Garamond" w:hAnsi="Garamond"/>
                <w:b/>
                <w:sz w:val="24"/>
                <w:szCs w:val="24"/>
              </w:rPr>
            </w:pPr>
            <w:r w:rsidRPr="001E7D7C">
              <w:rPr>
                <w:rFonts w:ascii="Garamond" w:hAnsi="Garamond"/>
                <w:b/>
                <w:sz w:val="24"/>
                <w:szCs w:val="24"/>
              </w:rPr>
              <w:t>EU sredstva 2014-2020  (EUR)</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3227C9" w:rsidRPr="001E7D7C" w:rsidRDefault="003227C9" w:rsidP="0051632A">
            <w:pPr>
              <w:outlineLvl w:val="0"/>
              <w:rPr>
                <w:rFonts w:ascii="Garamond" w:hAnsi="Garamond"/>
                <w:b/>
                <w:sz w:val="24"/>
                <w:szCs w:val="24"/>
              </w:rPr>
            </w:pPr>
            <w:r w:rsidRPr="001E7D7C">
              <w:rPr>
                <w:rFonts w:ascii="Garamond" w:hAnsi="Garamond"/>
                <w:b/>
                <w:sz w:val="24"/>
                <w:szCs w:val="24"/>
              </w:rPr>
              <w:t xml:space="preserve">EU sredstva (EUR) </w:t>
            </w:r>
            <w:r w:rsidRPr="001E7D7C">
              <w:rPr>
                <w:rFonts w:ascii="Garamond" w:hAnsi="Garamond"/>
                <w:b/>
                <w:sz w:val="24"/>
                <w:szCs w:val="24"/>
                <w:u w:val="single"/>
              </w:rPr>
              <w:t>letno</w:t>
            </w:r>
          </w:p>
        </w:tc>
      </w:tr>
      <w:tr w:rsidR="003227C9" w:rsidRPr="001E7D7C" w:rsidTr="0051632A">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jc w:val="both"/>
              <w:outlineLvl w:val="0"/>
              <w:rPr>
                <w:rFonts w:ascii="Garamond" w:hAnsi="Garamond"/>
                <w:sz w:val="24"/>
                <w:szCs w:val="24"/>
              </w:rPr>
            </w:pPr>
            <w:r w:rsidRPr="001E7D7C">
              <w:rPr>
                <w:rFonts w:ascii="Garamond" w:hAnsi="Garamond"/>
                <w:sz w:val="24"/>
                <w:szCs w:val="24"/>
              </w:rPr>
              <w:t>Mengeš</w:t>
            </w:r>
          </w:p>
        </w:tc>
        <w:tc>
          <w:tcPr>
            <w:tcW w:w="1260"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7.402</w:t>
            </w:r>
          </w:p>
        </w:tc>
        <w:tc>
          <w:tcPr>
            <w:tcW w:w="1341"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22</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166.545</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23.792</w:t>
            </w:r>
          </w:p>
        </w:tc>
      </w:tr>
      <w:tr w:rsidR="003227C9" w:rsidRPr="001E7D7C" w:rsidTr="0051632A">
        <w:trPr>
          <w:trHeight w:val="6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jc w:val="both"/>
              <w:outlineLvl w:val="0"/>
              <w:rPr>
                <w:rFonts w:ascii="Garamond" w:hAnsi="Garamond"/>
                <w:sz w:val="24"/>
                <w:szCs w:val="24"/>
              </w:rPr>
            </w:pPr>
            <w:r w:rsidRPr="001E7D7C">
              <w:rPr>
                <w:rFonts w:ascii="Garamond" w:hAnsi="Garamond"/>
                <w:sz w:val="24"/>
                <w:szCs w:val="24"/>
              </w:rPr>
              <w:t>Medvode</w:t>
            </w:r>
          </w:p>
        </w:tc>
        <w:tc>
          <w:tcPr>
            <w:tcW w:w="1260"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15.650</w:t>
            </w:r>
          </w:p>
        </w:tc>
        <w:tc>
          <w:tcPr>
            <w:tcW w:w="1341"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78</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352.125</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50.304</w:t>
            </w:r>
          </w:p>
        </w:tc>
      </w:tr>
      <w:tr w:rsidR="003227C9" w:rsidRPr="001E7D7C" w:rsidTr="0051632A">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jc w:val="both"/>
              <w:outlineLvl w:val="0"/>
              <w:rPr>
                <w:rFonts w:ascii="Garamond" w:hAnsi="Garamond"/>
                <w:sz w:val="24"/>
                <w:szCs w:val="24"/>
              </w:rPr>
            </w:pPr>
            <w:r w:rsidRPr="001E7D7C">
              <w:rPr>
                <w:rFonts w:ascii="Garamond" w:hAnsi="Garamond"/>
                <w:sz w:val="24"/>
                <w:szCs w:val="24"/>
              </w:rPr>
              <w:t>Domžale</w:t>
            </w:r>
          </w:p>
        </w:tc>
        <w:tc>
          <w:tcPr>
            <w:tcW w:w="1260"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22.613</w:t>
            </w:r>
          </w:p>
        </w:tc>
        <w:tc>
          <w:tcPr>
            <w:tcW w:w="1341"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72</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508.793</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72.685</w:t>
            </w:r>
          </w:p>
        </w:tc>
      </w:tr>
      <w:tr w:rsidR="003227C9" w:rsidRPr="001E7D7C" w:rsidTr="0051632A">
        <w:trPr>
          <w:trHeight w:val="6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jc w:val="both"/>
              <w:outlineLvl w:val="0"/>
              <w:rPr>
                <w:rFonts w:ascii="Garamond" w:hAnsi="Garamond"/>
                <w:sz w:val="24"/>
                <w:szCs w:val="24"/>
              </w:rPr>
            </w:pPr>
            <w:r w:rsidRPr="001E7D7C">
              <w:rPr>
                <w:rFonts w:ascii="Garamond" w:hAnsi="Garamond"/>
                <w:sz w:val="24"/>
                <w:szCs w:val="24"/>
              </w:rPr>
              <w:t>Komenda</w:t>
            </w:r>
          </w:p>
        </w:tc>
        <w:tc>
          <w:tcPr>
            <w:tcW w:w="1260"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5.607</w:t>
            </w:r>
          </w:p>
        </w:tc>
        <w:tc>
          <w:tcPr>
            <w:tcW w:w="1341"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24</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126.158</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18.023</w:t>
            </w:r>
          </w:p>
        </w:tc>
      </w:tr>
      <w:tr w:rsidR="003227C9" w:rsidRPr="001E7D7C" w:rsidTr="0051632A">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jc w:val="both"/>
              <w:outlineLvl w:val="0"/>
              <w:rPr>
                <w:rFonts w:ascii="Garamond" w:hAnsi="Garamond"/>
                <w:sz w:val="24"/>
                <w:szCs w:val="24"/>
              </w:rPr>
            </w:pPr>
            <w:r w:rsidRPr="001E7D7C">
              <w:rPr>
                <w:rFonts w:ascii="Garamond" w:hAnsi="Garamond"/>
                <w:sz w:val="24"/>
                <w:szCs w:val="24"/>
              </w:rPr>
              <w:t>Trzin</w:t>
            </w:r>
          </w:p>
        </w:tc>
        <w:tc>
          <w:tcPr>
            <w:tcW w:w="1260"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3.841</w:t>
            </w:r>
          </w:p>
        </w:tc>
        <w:tc>
          <w:tcPr>
            <w:tcW w:w="1341"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9</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86.423</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12.346</w:t>
            </w:r>
          </w:p>
        </w:tc>
      </w:tr>
      <w:tr w:rsidR="003227C9" w:rsidRPr="001E7D7C" w:rsidTr="0051632A">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jc w:val="both"/>
              <w:outlineLvl w:val="0"/>
              <w:rPr>
                <w:rFonts w:ascii="Garamond" w:hAnsi="Garamond"/>
                <w:sz w:val="24"/>
                <w:szCs w:val="24"/>
              </w:rPr>
            </w:pPr>
            <w:r w:rsidRPr="001E7D7C">
              <w:rPr>
                <w:rFonts w:ascii="Garamond" w:hAnsi="Garamond"/>
                <w:sz w:val="24"/>
                <w:szCs w:val="24"/>
              </w:rPr>
              <w:t xml:space="preserve">Vodice </w:t>
            </w:r>
          </w:p>
        </w:tc>
        <w:tc>
          <w:tcPr>
            <w:tcW w:w="1260"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4.681</w:t>
            </w:r>
          </w:p>
        </w:tc>
        <w:tc>
          <w:tcPr>
            <w:tcW w:w="1341"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sz w:val="24"/>
                <w:szCs w:val="24"/>
              </w:rPr>
            </w:pPr>
            <w:r w:rsidRPr="001E7D7C">
              <w:rPr>
                <w:rFonts w:ascii="Garamond" w:hAnsi="Garamond"/>
                <w:sz w:val="24"/>
                <w:szCs w:val="24"/>
              </w:rPr>
              <w:t>31</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105.323</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15.046</w:t>
            </w:r>
          </w:p>
        </w:tc>
      </w:tr>
      <w:tr w:rsidR="003227C9" w:rsidRPr="001E7D7C" w:rsidTr="0051632A">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jc w:val="both"/>
              <w:outlineLvl w:val="0"/>
              <w:rPr>
                <w:rFonts w:ascii="Garamond" w:hAnsi="Garamond"/>
                <w:b/>
                <w:bCs/>
                <w:sz w:val="24"/>
                <w:szCs w:val="24"/>
              </w:rPr>
            </w:pPr>
            <w:r w:rsidRPr="001E7D7C">
              <w:rPr>
                <w:rFonts w:ascii="Garamond" w:hAnsi="Garamond"/>
                <w:b/>
                <w:bCs/>
                <w:sz w:val="24"/>
                <w:szCs w:val="24"/>
              </w:rPr>
              <w:t>SKUPAJ območje</w:t>
            </w:r>
          </w:p>
        </w:tc>
        <w:tc>
          <w:tcPr>
            <w:tcW w:w="1260"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b/>
                <w:bCs/>
                <w:sz w:val="24"/>
                <w:szCs w:val="24"/>
              </w:rPr>
            </w:pPr>
            <w:r w:rsidRPr="001E7D7C">
              <w:rPr>
                <w:rFonts w:ascii="Garamond" w:hAnsi="Garamond"/>
                <w:b/>
                <w:bCs/>
                <w:sz w:val="24"/>
                <w:szCs w:val="24"/>
              </w:rPr>
              <w:t>59.794</w:t>
            </w:r>
          </w:p>
        </w:tc>
        <w:tc>
          <w:tcPr>
            <w:tcW w:w="1341" w:type="dxa"/>
            <w:tcBorders>
              <w:top w:val="nil"/>
              <w:left w:val="nil"/>
              <w:bottom w:val="single" w:sz="4" w:space="0" w:color="auto"/>
              <w:right w:val="single" w:sz="4" w:space="0" w:color="auto"/>
            </w:tcBorders>
            <w:shd w:val="clear" w:color="auto" w:fill="auto"/>
            <w:vAlign w:val="center"/>
            <w:hideMark/>
          </w:tcPr>
          <w:p w:rsidR="003227C9" w:rsidRPr="001E7D7C" w:rsidRDefault="003227C9" w:rsidP="0051632A">
            <w:pPr>
              <w:jc w:val="right"/>
              <w:outlineLvl w:val="0"/>
              <w:rPr>
                <w:rFonts w:ascii="Garamond" w:hAnsi="Garamond"/>
                <w:bCs/>
                <w:sz w:val="24"/>
                <w:szCs w:val="24"/>
              </w:rPr>
            </w:pPr>
            <w:r w:rsidRPr="001E7D7C">
              <w:rPr>
                <w:rFonts w:ascii="Garamond" w:hAnsi="Garamond"/>
                <w:bCs/>
                <w:sz w:val="24"/>
                <w:szCs w:val="24"/>
              </w:rPr>
              <w:t>236</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1.345.365</w:t>
            </w:r>
          </w:p>
        </w:tc>
        <w:tc>
          <w:tcPr>
            <w:tcW w:w="1888"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outlineLvl w:val="0"/>
              <w:rPr>
                <w:rFonts w:ascii="Garamond" w:hAnsi="Garamond"/>
                <w:b/>
                <w:sz w:val="24"/>
                <w:szCs w:val="24"/>
              </w:rPr>
            </w:pPr>
            <w:r w:rsidRPr="001E7D7C">
              <w:rPr>
                <w:rFonts w:ascii="Garamond" w:hAnsi="Garamond"/>
                <w:b/>
                <w:sz w:val="24"/>
                <w:szCs w:val="24"/>
              </w:rPr>
              <w:t>192.195</w:t>
            </w:r>
          </w:p>
        </w:tc>
      </w:tr>
    </w:tbl>
    <w:p w:rsidR="003227C9" w:rsidRPr="001E7D7C" w:rsidRDefault="003227C9" w:rsidP="003227C9">
      <w:pPr>
        <w:ind w:left="284"/>
        <w:jc w:val="both"/>
        <w:outlineLvl w:val="0"/>
        <w:rPr>
          <w:rFonts w:ascii="Garamond" w:hAnsi="Garamond"/>
          <w:sz w:val="24"/>
          <w:szCs w:val="24"/>
        </w:rPr>
      </w:pPr>
    </w:p>
    <w:p w:rsidR="003227C9" w:rsidRPr="001E7D7C" w:rsidRDefault="003227C9" w:rsidP="003227C9">
      <w:pPr>
        <w:jc w:val="both"/>
        <w:outlineLvl w:val="0"/>
        <w:rPr>
          <w:rFonts w:ascii="Garamond" w:hAnsi="Garamond"/>
          <w:sz w:val="24"/>
          <w:szCs w:val="24"/>
        </w:rPr>
      </w:pPr>
    </w:p>
    <w:p w:rsidR="003227C9" w:rsidRPr="001E7D7C" w:rsidRDefault="003227C9" w:rsidP="003227C9">
      <w:pPr>
        <w:numPr>
          <w:ilvl w:val="0"/>
          <w:numId w:val="4"/>
        </w:numPr>
        <w:jc w:val="both"/>
        <w:outlineLvl w:val="0"/>
        <w:rPr>
          <w:rFonts w:ascii="Garamond" w:hAnsi="Garamond"/>
          <w:sz w:val="24"/>
          <w:szCs w:val="24"/>
        </w:rPr>
      </w:pPr>
      <w:r w:rsidRPr="001E7D7C">
        <w:rPr>
          <w:rFonts w:ascii="Garamond" w:hAnsi="Garamond"/>
          <w:b/>
          <w:sz w:val="24"/>
          <w:szCs w:val="24"/>
        </w:rPr>
        <w:t>Podpora za tekoče stroške in animacijo,</w:t>
      </w:r>
      <w:r w:rsidRPr="001E7D7C">
        <w:rPr>
          <w:rFonts w:ascii="Garamond" w:hAnsi="Garamond"/>
          <w:sz w:val="24"/>
          <w:szCs w:val="24"/>
        </w:rPr>
        <w:t xml:space="preserve"> ki bo namenjena za povrnitev stroškov delovanja in upravljanja LAS. </w:t>
      </w:r>
    </w:p>
    <w:p w:rsidR="003227C9" w:rsidRPr="001E7D7C" w:rsidRDefault="003227C9" w:rsidP="003227C9">
      <w:pPr>
        <w:outlineLvl w:val="0"/>
        <w:rPr>
          <w:rFonts w:ascii="Garamond" w:hAnsi="Garamond"/>
          <w:sz w:val="24"/>
          <w:szCs w:val="24"/>
        </w:rPr>
      </w:pPr>
    </w:p>
    <w:p w:rsidR="003227C9" w:rsidRPr="001E7D7C" w:rsidRDefault="003227C9" w:rsidP="003227C9">
      <w:pPr>
        <w:ind w:left="360"/>
        <w:jc w:val="both"/>
        <w:rPr>
          <w:rFonts w:ascii="Garamond" w:hAnsi="Garamond"/>
          <w:sz w:val="24"/>
          <w:szCs w:val="24"/>
        </w:rPr>
      </w:pPr>
      <w:r w:rsidRPr="001E7D7C">
        <w:rPr>
          <w:rFonts w:ascii="Garamond" w:eastAsia="Calibri" w:hAnsi="Garamond"/>
          <w:sz w:val="24"/>
          <w:szCs w:val="24"/>
          <w:lang w:eastAsia="en-US"/>
        </w:rPr>
        <w:t>Upravljanje LAS izvaja upravljavec, ki ga določi LAS in z njim sklene pogodbo o opravljanju storitev. Stroški upravljanja obsegajo operativne stroške (plače, materialni stroški,..) in stroške za animacijo območja in podporo prijaviteljem. Stroški ne smejo presegati 25% skupnega zneska stroškov za izvajanje LAS v celotnem obdobju.</w:t>
      </w:r>
      <w:r w:rsidRPr="001E7D7C">
        <w:rPr>
          <w:rFonts w:ascii="Garamond" w:hAnsi="Garamond"/>
          <w:sz w:val="24"/>
          <w:szCs w:val="24"/>
        </w:rPr>
        <w:t xml:space="preserve"> Sofinanciranje s strani EU je v višini 85%, lokalne skupnosti morajo zagotoviti lasten delež v višini 15% (Tabela 3).</w:t>
      </w:r>
    </w:p>
    <w:p w:rsidR="003227C9" w:rsidRDefault="003227C9" w:rsidP="003227C9">
      <w:pPr>
        <w:ind w:left="360"/>
        <w:jc w:val="both"/>
        <w:rPr>
          <w:rFonts w:ascii="Garamond" w:eastAsia="Calibri" w:hAnsi="Garamond"/>
          <w:sz w:val="24"/>
          <w:szCs w:val="24"/>
          <w:lang w:eastAsia="en-US"/>
        </w:rPr>
      </w:pPr>
    </w:p>
    <w:tbl>
      <w:tblPr>
        <w:tblW w:w="8325" w:type="dxa"/>
        <w:tblInd w:w="415" w:type="dxa"/>
        <w:tblCellMar>
          <w:left w:w="70" w:type="dxa"/>
          <w:right w:w="70" w:type="dxa"/>
        </w:tblCellMar>
        <w:tblLook w:val="04A0" w:firstRow="1" w:lastRow="0" w:firstColumn="1" w:lastColumn="0" w:noHBand="0" w:noVBand="1"/>
      </w:tblPr>
      <w:tblGrid>
        <w:gridCol w:w="1074"/>
        <w:gridCol w:w="1260"/>
        <w:gridCol w:w="1650"/>
        <w:gridCol w:w="2100"/>
        <w:gridCol w:w="2241"/>
      </w:tblGrid>
      <w:tr w:rsidR="003227C9" w:rsidRPr="001E7D7C" w:rsidTr="0051632A">
        <w:trPr>
          <w:trHeight w:val="630"/>
        </w:trPr>
        <w:tc>
          <w:tcPr>
            <w:tcW w:w="8325" w:type="dxa"/>
            <w:gridSpan w:val="5"/>
            <w:tcBorders>
              <w:top w:val="nil"/>
              <w:left w:val="nil"/>
              <w:bottom w:val="nil"/>
              <w:right w:val="nil"/>
            </w:tcBorders>
            <w:shd w:val="clear" w:color="auto" w:fill="auto"/>
            <w:vAlign w:val="center"/>
            <w:hideMark/>
          </w:tcPr>
          <w:p w:rsidR="003227C9" w:rsidRPr="001E7D7C" w:rsidRDefault="003227C9" w:rsidP="0051632A">
            <w:pPr>
              <w:rPr>
                <w:rFonts w:ascii="Garamond" w:hAnsi="Garamond"/>
                <w:color w:val="000000"/>
                <w:sz w:val="24"/>
                <w:szCs w:val="24"/>
              </w:rPr>
            </w:pPr>
            <w:r w:rsidRPr="001E7D7C">
              <w:rPr>
                <w:rFonts w:ascii="Garamond" w:hAnsi="Garamond"/>
                <w:b/>
                <w:bCs/>
                <w:color w:val="000000"/>
                <w:sz w:val="24"/>
                <w:szCs w:val="24"/>
              </w:rPr>
              <w:t>Tabela 3: Upravljanje LAS - do 25% celotne vrednosti LAS sredstev – ocena stroškov</w:t>
            </w:r>
          </w:p>
        </w:tc>
      </w:tr>
      <w:tr w:rsidR="003227C9" w:rsidRPr="001E7D7C" w:rsidTr="0051632A">
        <w:trPr>
          <w:trHeight w:val="615"/>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OBČINA</w:t>
            </w:r>
          </w:p>
        </w:tc>
        <w:tc>
          <w:tcPr>
            <w:tcW w:w="1260" w:type="dxa"/>
            <w:tcBorders>
              <w:top w:val="single" w:sz="8" w:space="0" w:color="auto"/>
              <w:left w:val="nil"/>
              <w:bottom w:val="single" w:sz="8" w:space="0" w:color="auto"/>
              <w:right w:val="nil"/>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ŠTEVILO prebivalcev</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7C9" w:rsidRPr="001E7D7C" w:rsidRDefault="003227C9" w:rsidP="0051632A">
            <w:pPr>
              <w:rPr>
                <w:rFonts w:ascii="Garamond" w:hAnsi="Garamond"/>
                <w:color w:val="000000"/>
                <w:sz w:val="24"/>
                <w:szCs w:val="24"/>
              </w:rPr>
            </w:pPr>
            <w:r w:rsidRPr="001E7D7C">
              <w:rPr>
                <w:rFonts w:ascii="Garamond" w:hAnsi="Garamond"/>
                <w:color w:val="000000"/>
                <w:sz w:val="24"/>
                <w:szCs w:val="24"/>
              </w:rPr>
              <w:t xml:space="preserve">EU sredstva/leto (EUR)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227C9" w:rsidRPr="001E7D7C" w:rsidRDefault="003227C9" w:rsidP="0051632A">
            <w:pPr>
              <w:rPr>
                <w:rFonts w:ascii="Garamond" w:hAnsi="Garamond"/>
                <w:b/>
                <w:bCs/>
                <w:color w:val="000000"/>
                <w:sz w:val="24"/>
                <w:szCs w:val="24"/>
              </w:rPr>
            </w:pPr>
            <w:r w:rsidRPr="001E7D7C">
              <w:rPr>
                <w:rFonts w:ascii="Garamond" w:hAnsi="Garamond"/>
                <w:b/>
                <w:bCs/>
                <w:color w:val="000000"/>
                <w:sz w:val="24"/>
                <w:szCs w:val="24"/>
              </w:rPr>
              <w:t>Prispevek občine/leto (EUR)</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3227C9" w:rsidRPr="001E7D7C" w:rsidRDefault="003227C9" w:rsidP="0051632A">
            <w:pPr>
              <w:rPr>
                <w:rFonts w:ascii="Garamond" w:hAnsi="Garamond"/>
                <w:color w:val="000000"/>
                <w:sz w:val="24"/>
                <w:szCs w:val="24"/>
              </w:rPr>
            </w:pPr>
            <w:r w:rsidRPr="001E7D7C">
              <w:rPr>
                <w:rFonts w:ascii="Garamond" w:hAnsi="Garamond"/>
                <w:color w:val="000000"/>
                <w:sz w:val="24"/>
                <w:szCs w:val="24"/>
              </w:rPr>
              <w:t>SKUPAJ/leto (EUR)</w:t>
            </w:r>
          </w:p>
        </w:tc>
      </w:tr>
      <w:tr w:rsidR="003227C9" w:rsidRPr="001E7D7C" w:rsidTr="0051632A">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 </w:t>
            </w:r>
          </w:p>
        </w:tc>
        <w:tc>
          <w:tcPr>
            <w:tcW w:w="1260" w:type="dxa"/>
            <w:tcBorders>
              <w:top w:val="nil"/>
              <w:left w:val="nil"/>
              <w:bottom w:val="single" w:sz="8" w:space="0" w:color="auto"/>
              <w:right w:val="nil"/>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 </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rPr>
                <w:rFonts w:ascii="Garamond" w:hAnsi="Garamond"/>
                <w:color w:val="000000"/>
                <w:sz w:val="24"/>
                <w:szCs w:val="24"/>
              </w:rPr>
            </w:pPr>
            <w:r w:rsidRPr="001E7D7C">
              <w:rPr>
                <w:rFonts w:ascii="Garamond" w:hAnsi="Garamond"/>
                <w:color w:val="000000"/>
                <w:sz w:val="24"/>
                <w:szCs w:val="24"/>
              </w:rPr>
              <w:t> </w:t>
            </w:r>
          </w:p>
        </w:tc>
        <w:tc>
          <w:tcPr>
            <w:tcW w:w="21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rPr>
                <w:rFonts w:ascii="Garamond" w:hAnsi="Garamond"/>
                <w:b/>
                <w:bCs/>
                <w:color w:val="000000"/>
                <w:sz w:val="24"/>
                <w:szCs w:val="24"/>
              </w:rPr>
            </w:pPr>
            <w:r w:rsidRPr="001E7D7C">
              <w:rPr>
                <w:rFonts w:ascii="Garamond" w:hAnsi="Garamond"/>
                <w:b/>
                <w:bCs/>
                <w:color w:val="000000"/>
                <w:sz w:val="24"/>
                <w:szCs w:val="24"/>
              </w:rPr>
              <w:t> </w:t>
            </w:r>
          </w:p>
        </w:tc>
        <w:tc>
          <w:tcPr>
            <w:tcW w:w="2241"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rPr>
                <w:rFonts w:ascii="Garamond" w:hAnsi="Garamond"/>
                <w:color w:val="000000"/>
                <w:sz w:val="24"/>
                <w:szCs w:val="24"/>
              </w:rPr>
            </w:pPr>
            <w:r w:rsidRPr="001E7D7C">
              <w:rPr>
                <w:rFonts w:ascii="Garamond" w:hAnsi="Garamond"/>
                <w:color w:val="000000"/>
                <w:sz w:val="24"/>
                <w:szCs w:val="24"/>
              </w:rPr>
              <w:t> </w:t>
            </w:r>
          </w:p>
        </w:tc>
      </w:tr>
      <w:tr w:rsidR="003227C9" w:rsidRPr="001E7D7C" w:rsidTr="0051632A">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Mengeš</w:t>
            </w:r>
          </w:p>
        </w:tc>
        <w:tc>
          <w:tcPr>
            <w:tcW w:w="1260"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7.402</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5.948,04</w:t>
            </w:r>
          </w:p>
        </w:tc>
        <w:tc>
          <w:tcPr>
            <w:tcW w:w="21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b/>
                <w:bCs/>
                <w:color w:val="000000"/>
                <w:sz w:val="24"/>
                <w:szCs w:val="24"/>
              </w:rPr>
            </w:pPr>
            <w:r w:rsidRPr="001E7D7C">
              <w:rPr>
                <w:rFonts w:ascii="Garamond" w:eastAsia="Calibri" w:hAnsi="Garamond"/>
                <w:b/>
                <w:bCs/>
                <w:color w:val="000000"/>
                <w:sz w:val="24"/>
                <w:szCs w:val="24"/>
              </w:rPr>
              <w:t>892,21</w:t>
            </w:r>
          </w:p>
        </w:tc>
        <w:tc>
          <w:tcPr>
            <w:tcW w:w="2241"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6.840,24</w:t>
            </w:r>
          </w:p>
        </w:tc>
      </w:tr>
      <w:tr w:rsidR="003227C9" w:rsidRPr="001E7D7C" w:rsidTr="0051632A">
        <w:trPr>
          <w:trHeight w:val="6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Medvode</w:t>
            </w:r>
          </w:p>
        </w:tc>
        <w:tc>
          <w:tcPr>
            <w:tcW w:w="1260"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15.650</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12.575,89</w:t>
            </w:r>
          </w:p>
        </w:tc>
        <w:tc>
          <w:tcPr>
            <w:tcW w:w="21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b/>
                <w:bCs/>
                <w:color w:val="000000"/>
                <w:sz w:val="24"/>
                <w:szCs w:val="24"/>
              </w:rPr>
            </w:pPr>
            <w:r w:rsidRPr="001E7D7C">
              <w:rPr>
                <w:rFonts w:ascii="Garamond" w:eastAsia="Calibri" w:hAnsi="Garamond"/>
                <w:b/>
                <w:bCs/>
                <w:color w:val="000000"/>
                <w:sz w:val="24"/>
                <w:szCs w:val="24"/>
              </w:rPr>
              <w:t>1.886,38</w:t>
            </w:r>
          </w:p>
        </w:tc>
        <w:tc>
          <w:tcPr>
            <w:tcW w:w="2241"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14.462,28</w:t>
            </w:r>
          </w:p>
        </w:tc>
      </w:tr>
      <w:tr w:rsidR="003227C9" w:rsidRPr="001E7D7C" w:rsidTr="0051632A">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Domžale (brez mesta Domžale)</w:t>
            </w:r>
          </w:p>
        </w:tc>
        <w:tc>
          <w:tcPr>
            <w:tcW w:w="1260"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22.613</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18.171,16</w:t>
            </w:r>
          </w:p>
        </w:tc>
        <w:tc>
          <w:tcPr>
            <w:tcW w:w="21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b/>
                <w:bCs/>
                <w:color w:val="000000"/>
                <w:sz w:val="24"/>
                <w:szCs w:val="24"/>
              </w:rPr>
            </w:pPr>
            <w:r w:rsidRPr="001E7D7C">
              <w:rPr>
                <w:rFonts w:ascii="Garamond" w:eastAsia="Calibri" w:hAnsi="Garamond"/>
                <w:b/>
                <w:bCs/>
                <w:color w:val="000000"/>
                <w:sz w:val="24"/>
                <w:szCs w:val="24"/>
              </w:rPr>
              <w:t>2.725,67</w:t>
            </w:r>
          </w:p>
        </w:tc>
        <w:tc>
          <w:tcPr>
            <w:tcW w:w="2241"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20.896,83</w:t>
            </w:r>
          </w:p>
        </w:tc>
      </w:tr>
      <w:tr w:rsidR="003227C9" w:rsidRPr="001E7D7C" w:rsidTr="0051632A">
        <w:trPr>
          <w:trHeight w:val="6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Komenda</w:t>
            </w:r>
          </w:p>
        </w:tc>
        <w:tc>
          <w:tcPr>
            <w:tcW w:w="1260"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5.607</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4.505,63</w:t>
            </w:r>
          </w:p>
        </w:tc>
        <w:tc>
          <w:tcPr>
            <w:tcW w:w="21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b/>
                <w:bCs/>
                <w:color w:val="000000"/>
                <w:sz w:val="24"/>
                <w:szCs w:val="24"/>
              </w:rPr>
            </w:pPr>
            <w:r w:rsidRPr="001E7D7C">
              <w:rPr>
                <w:rFonts w:ascii="Garamond" w:eastAsia="Calibri" w:hAnsi="Garamond"/>
                <w:b/>
                <w:bCs/>
                <w:color w:val="000000"/>
                <w:sz w:val="24"/>
                <w:szCs w:val="24"/>
              </w:rPr>
              <w:t>675,84</w:t>
            </w:r>
          </w:p>
        </w:tc>
        <w:tc>
          <w:tcPr>
            <w:tcW w:w="2241"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5.181,47</w:t>
            </w:r>
          </w:p>
        </w:tc>
      </w:tr>
      <w:tr w:rsidR="003227C9" w:rsidRPr="001E7D7C" w:rsidTr="0051632A">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Trzin</w:t>
            </w:r>
          </w:p>
        </w:tc>
        <w:tc>
          <w:tcPr>
            <w:tcW w:w="1260"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3.841</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3.086,52</w:t>
            </w:r>
          </w:p>
        </w:tc>
        <w:tc>
          <w:tcPr>
            <w:tcW w:w="21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b/>
                <w:bCs/>
                <w:color w:val="000000"/>
                <w:sz w:val="24"/>
                <w:szCs w:val="24"/>
              </w:rPr>
            </w:pPr>
            <w:r w:rsidRPr="001E7D7C">
              <w:rPr>
                <w:rFonts w:ascii="Garamond" w:eastAsia="Calibri" w:hAnsi="Garamond"/>
                <w:b/>
                <w:bCs/>
                <w:color w:val="000000"/>
                <w:sz w:val="24"/>
                <w:szCs w:val="24"/>
              </w:rPr>
              <w:t>462,98</w:t>
            </w:r>
          </w:p>
        </w:tc>
        <w:tc>
          <w:tcPr>
            <w:tcW w:w="2241"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3.549,50</w:t>
            </w:r>
          </w:p>
        </w:tc>
      </w:tr>
      <w:tr w:rsidR="003227C9" w:rsidRPr="001E7D7C" w:rsidTr="0051632A">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color w:val="000000"/>
                <w:sz w:val="24"/>
                <w:szCs w:val="24"/>
              </w:rPr>
            </w:pPr>
            <w:r w:rsidRPr="001E7D7C">
              <w:rPr>
                <w:rFonts w:ascii="Garamond" w:hAnsi="Garamond"/>
                <w:color w:val="000000"/>
                <w:sz w:val="24"/>
                <w:szCs w:val="24"/>
              </w:rPr>
              <w:t xml:space="preserve">Vodice </w:t>
            </w:r>
          </w:p>
        </w:tc>
        <w:tc>
          <w:tcPr>
            <w:tcW w:w="1260"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4.681</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3.761,52</w:t>
            </w:r>
          </w:p>
        </w:tc>
        <w:tc>
          <w:tcPr>
            <w:tcW w:w="21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b/>
                <w:bCs/>
                <w:color w:val="000000"/>
                <w:sz w:val="24"/>
                <w:szCs w:val="24"/>
              </w:rPr>
            </w:pPr>
            <w:r w:rsidRPr="001E7D7C">
              <w:rPr>
                <w:rFonts w:ascii="Garamond" w:eastAsia="Calibri" w:hAnsi="Garamond"/>
                <w:b/>
                <w:bCs/>
                <w:color w:val="000000"/>
                <w:sz w:val="24"/>
                <w:szCs w:val="24"/>
              </w:rPr>
              <w:t>564,23</w:t>
            </w:r>
          </w:p>
        </w:tc>
        <w:tc>
          <w:tcPr>
            <w:tcW w:w="2241"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4.325,75</w:t>
            </w:r>
          </w:p>
        </w:tc>
      </w:tr>
      <w:tr w:rsidR="003227C9" w:rsidRPr="001E7D7C" w:rsidTr="0051632A">
        <w:trPr>
          <w:trHeight w:val="315"/>
        </w:trPr>
        <w:tc>
          <w:tcPr>
            <w:tcW w:w="1074" w:type="dxa"/>
            <w:tcBorders>
              <w:top w:val="nil"/>
              <w:left w:val="single" w:sz="8" w:space="0" w:color="auto"/>
              <w:bottom w:val="single" w:sz="8" w:space="0" w:color="auto"/>
              <w:right w:val="single" w:sz="8" w:space="0" w:color="auto"/>
            </w:tcBorders>
            <w:shd w:val="clear" w:color="auto" w:fill="auto"/>
            <w:vAlign w:val="center"/>
            <w:hideMark/>
          </w:tcPr>
          <w:p w:rsidR="003227C9" w:rsidRPr="001E7D7C" w:rsidRDefault="003227C9" w:rsidP="0051632A">
            <w:pPr>
              <w:jc w:val="both"/>
              <w:rPr>
                <w:rFonts w:ascii="Garamond" w:hAnsi="Garamond"/>
                <w:b/>
                <w:bCs/>
                <w:color w:val="000000"/>
                <w:sz w:val="24"/>
                <w:szCs w:val="24"/>
              </w:rPr>
            </w:pPr>
            <w:r w:rsidRPr="001E7D7C">
              <w:rPr>
                <w:rFonts w:ascii="Garamond" w:hAnsi="Garamond"/>
                <w:b/>
                <w:bCs/>
                <w:color w:val="000000"/>
                <w:sz w:val="24"/>
                <w:szCs w:val="24"/>
              </w:rPr>
              <w:t>SKUPAJ</w:t>
            </w:r>
          </w:p>
        </w:tc>
        <w:tc>
          <w:tcPr>
            <w:tcW w:w="1260" w:type="dxa"/>
            <w:tcBorders>
              <w:top w:val="nil"/>
              <w:left w:val="nil"/>
              <w:bottom w:val="single" w:sz="8" w:space="0" w:color="auto"/>
              <w:right w:val="nil"/>
            </w:tcBorders>
            <w:shd w:val="clear" w:color="auto" w:fill="auto"/>
            <w:vAlign w:val="center"/>
            <w:hideMark/>
          </w:tcPr>
          <w:p w:rsidR="003227C9" w:rsidRPr="001E7D7C" w:rsidRDefault="003227C9" w:rsidP="0051632A">
            <w:pPr>
              <w:jc w:val="right"/>
              <w:rPr>
                <w:rFonts w:ascii="Garamond" w:eastAsia="Calibri" w:hAnsi="Garamond"/>
                <w:b/>
                <w:bCs/>
                <w:color w:val="000000"/>
                <w:sz w:val="24"/>
                <w:szCs w:val="24"/>
              </w:rPr>
            </w:pPr>
            <w:r w:rsidRPr="001E7D7C">
              <w:rPr>
                <w:rFonts w:ascii="Garamond" w:eastAsia="Calibri" w:hAnsi="Garamond"/>
                <w:b/>
                <w:bCs/>
                <w:color w:val="000000"/>
                <w:sz w:val="24"/>
                <w:szCs w:val="24"/>
              </w:rPr>
              <w:t>59.794</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48.048,75</w:t>
            </w:r>
          </w:p>
        </w:tc>
        <w:tc>
          <w:tcPr>
            <w:tcW w:w="2100"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b/>
                <w:bCs/>
                <w:color w:val="000000"/>
                <w:sz w:val="24"/>
                <w:szCs w:val="24"/>
              </w:rPr>
            </w:pPr>
            <w:r w:rsidRPr="001E7D7C">
              <w:rPr>
                <w:rFonts w:ascii="Garamond" w:eastAsia="Calibri" w:hAnsi="Garamond"/>
                <w:b/>
                <w:bCs/>
                <w:color w:val="000000"/>
                <w:sz w:val="24"/>
                <w:szCs w:val="24"/>
              </w:rPr>
              <w:t>7.207,31</w:t>
            </w:r>
          </w:p>
        </w:tc>
        <w:tc>
          <w:tcPr>
            <w:tcW w:w="2241" w:type="dxa"/>
            <w:tcBorders>
              <w:top w:val="nil"/>
              <w:left w:val="nil"/>
              <w:bottom w:val="single" w:sz="4" w:space="0" w:color="auto"/>
              <w:right w:val="single" w:sz="4" w:space="0" w:color="auto"/>
            </w:tcBorders>
            <w:shd w:val="clear" w:color="auto" w:fill="auto"/>
            <w:noWrap/>
            <w:vAlign w:val="center"/>
            <w:hideMark/>
          </w:tcPr>
          <w:p w:rsidR="003227C9" w:rsidRPr="001E7D7C" w:rsidRDefault="003227C9" w:rsidP="0051632A">
            <w:pPr>
              <w:jc w:val="right"/>
              <w:rPr>
                <w:rFonts w:ascii="Garamond" w:eastAsia="Calibri" w:hAnsi="Garamond"/>
                <w:color w:val="000000"/>
                <w:sz w:val="24"/>
                <w:szCs w:val="24"/>
              </w:rPr>
            </w:pPr>
            <w:r w:rsidRPr="001E7D7C">
              <w:rPr>
                <w:rFonts w:ascii="Garamond" w:eastAsia="Calibri" w:hAnsi="Garamond"/>
                <w:color w:val="000000"/>
                <w:sz w:val="24"/>
                <w:szCs w:val="24"/>
              </w:rPr>
              <w:t>55.256,06</w:t>
            </w:r>
          </w:p>
        </w:tc>
      </w:tr>
    </w:tbl>
    <w:p w:rsidR="003227C9" w:rsidRPr="001E7D7C" w:rsidRDefault="003227C9" w:rsidP="003227C9">
      <w:pPr>
        <w:outlineLvl w:val="0"/>
        <w:rPr>
          <w:rFonts w:ascii="Garamond" w:hAnsi="Garamond"/>
          <w:sz w:val="24"/>
          <w:szCs w:val="24"/>
        </w:rPr>
      </w:pPr>
    </w:p>
    <w:p w:rsidR="003227C9" w:rsidRDefault="003227C9" w:rsidP="003227C9">
      <w:pPr>
        <w:outlineLvl w:val="0"/>
        <w:rPr>
          <w:rFonts w:ascii="Garamond" w:hAnsi="Garamond"/>
          <w:sz w:val="24"/>
          <w:szCs w:val="24"/>
        </w:rPr>
      </w:pPr>
    </w:p>
    <w:p w:rsidR="001E7D7C" w:rsidRDefault="001E7D7C" w:rsidP="003227C9">
      <w:pPr>
        <w:outlineLvl w:val="0"/>
        <w:rPr>
          <w:rFonts w:ascii="Garamond" w:hAnsi="Garamond"/>
          <w:sz w:val="24"/>
          <w:szCs w:val="24"/>
        </w:rPr>
      </w:pPr>
    </w:p>
    <w:p w:rsidR="007A0F53" w:rsidRPr="001E7D7C" w:rsidRDefault="007A0F53" w:rsidP="003227C9">
      <w:pPr>
        <w:outlineLvl w:val="0"/>
        <w:rPr>
          <w:rFonts w:ascii="Garamond" w:hAnsi="Garamond"/>
          <w:sz w:val="24"/>
          <w:szCs w:val="24"/>
        </w:rPr>
      </w:pPr>
    </w:p>
    <w:p w:rsidR="00B834A7" w:rsidRPr="001E7D7C" w:rsidRDefault="007A0F53" w:rsidP="00B834A7">
      <w:pPr>
        <w:spacing w:line="300" w:lineRule="auto"/>
        <w:jc w:val="both"/>
        <w:rPr>
          <w:rFonts w:ascii="Garamond" w:hAnsi="Garamond"/>
          <w:b/>
          <w:sz w:val="24"/>
          <w:szCs w:val="24"/>
        </w:rPr>
      </w:pPr>
      <w:r w:rsidRPr="001E7D7C">
        <w:rPr>
          <w:rFonts w:ascii="Garamond" w:hAnsi="Garamond"/>
          <w:b/>
          <w:sz w:val="24"/>
          <w:szCs w:val="24"/>
        </w:rPr>
        <w:lastRenderedPageBreak/>
        <w:t xml:space="preserve">ZAPISNIK: </w:t>
      </w:r>
    </w:p>
    <w:p w:rsidR="00B834A7" w:rsidRPr="001E7D7C" w:rsidRDefault="00B834A7" w:rsidP="00B834A7">
      <w:pPr>
        <w:spacing w:line="300" w:lineRule="auto"/>
        <w:jc w:val="both"/>
        <w:rPr>
          <w:rFonts w:ascii="Garamond" w:hAnsi="Garamond"/>
          <w:b/>
          <w:sz w:val="24"/>
          <w:szCs w:val="24"/>
        </w:rPr>
      </w:pPr>
    </w:p>
    <w:p w:rsidR="00B834A7" w:rsidRPr="001E7D7C" w:rsidRDefault="00B834A7" w:rsidP="00B834A7">
      <w:pPr>
        <w:spacing w:line="300" w:lineRule="auto"/>
        <w:jc w:val="both"/>
        <w:rPr>
          <w:rFonts w:ascii="Garamond" w:hAnsi="Garamond"/>
          <w:b/>
          <w:sz w:val="24"/>
          <w:szCs w:val="24"/>
        </w:rPr>
      </w:pPr>
      <w:r w:rsidRPr="001E7D7C">
        <w:rPr>
          <w:rFonts w:ascii="Garamond" w:hAnsi="Garamond"/>
          <w:b/>
          <w:sz w:val="24"/>
          <w:szCs w:val="24"/>
        </w:rPr>
        <w:t>Zadeva: Ustanovitev Lokalne akcijske skupine na območju občin Domžale, Komenda, Medvode, Mengeš, Trzin in Vodice – sestanek županov</w:t>
      </w:r>
    </w:p>
    <w:p w:rsidR="00B834A7" w:rsidRPr="001E7D7C" w:rsidRDefault="00B834A7" w:rsidP="00B834A7">
      <w:pPr>
        <w:spacing w:line="300" w:lineRule="auto"/>
        <w:jc w:val="both"/>
        <w:rPr>
          <w:rFonts w:ascii="Garamond" w:hAnsi="Garamond"/>
          <w:sz w:val="24"/>
          <w:szCs w:val="24"/>
        </w:rPr>
      </w:pPr>
    </w:p>
    <w:p w:rsidR="00B834A7" w:rsidRPr="001E7D7C" w:rsidRDefault="00B834A7" w:rsidP="00B834A7">
      <w:pPr>
        <w:spacing w:line="300" w:lineRule="auto"/>
        <w:jc w:val="both"/>
        <w:outlineLvl w:val="0"/>
        <w:rPr>
          <w:rFonts w:ascii="Garamond" w:hAnsi="Garamond"/>
          <w:sz w:val="24"/>
          <w:szCs w:val="24"/>
        </w:rPr>
      </w:pPr>
      <w:r w:rsidRPr="001E7D7C">
        <w:rPr>
          <w:rFonts w:ascii="Garamond" w:hAnsi="Garamond"/>
          <w:sz w:val="24"/>
          <w:szCs w:val="24"/>
        </w:rPr>
        <w:t>Čas: 18.4.2014 ob 08.30</w:t>
      </w:r>
    </w:p>
    <w:p w:rsidR="00B834A7" w:rsidRPr="001E7D7C" w:rsidRDefault="00B834A7" w:rsidP="00B834A7">
      <w:pPr>
        <w:spacing w:line="300" w:lineRule="auto"/>
        <w:jc w:val="both"/>
        <w:rPr>
          <w:rFonts w:ascii="Garamond" w:hAnsi="Garamond"/>
          <w:sz w:val="24"/>
          <w:szCs w:val="24"/>
        </w:rPr>
      </w:pPr>
      <w:r w:rsidRPr="001E7D7C">
        <w:rPr>
          <w:rFonts w:ascii="Garamond" w:hAnsi="Garamond"/>
          <w:sz w:val="24"/>
          <w:szCs w:val="24"/>
        </w:rPr>
        <w:t>Kraj: Mengeš, Občina Mengeš</w:t>
      </w:r>
    </w:p>
    <w:p w:rsidR="00B834A7" w:rsidRPr="001E7D7C" w:rsidRDefault="00B834A7" w:rsidP="00B834A7">
      <w:pPr>
        <w:spacing w:line="300" w:lineRule="auto"/>
        <w:jc w:val="both"/>
        <w:rPr>
          <w:rFonts w:ascii="Garamond" w:hAnsi="Garamond"/>
          <w:sz w:val="24"/>
          <w:szCs w:val="24"/>
        </w:rPr>
      </w:pP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t> </w:t>
      </w:r>
    </w:p>
    <w:p w:rsidR="00B834A7" w:rsidRPr="001E7D7C" w:rsidRDefault="00B834A7" w:rsidP="00B834A7">
      <w:pPr>
        <w:numPr>
          <w:ilvl w:val="0"/>
          <w:numId w:val="8"/>
        </w:numPr>
        <w:ind w:left="540"/>
        <w:jc w:val="both"/>
        <w:textAlignment w:val="center"/>
        <w:rPr>
          <w:rFonts w:ascii="Garamond" w:hAnsi="Garamond"/>
          <w:sz w:val="24"/>
          <w:szCs w:val="24"/>
        </w:rPr>
      </w:pPr>
      <w:r w:rsidRPr="001E7D7C">
        <w:rPr>
          <w:rFonts w:ascii="Garamond" w:hAnsi="Garamond"/>
          <w:sz w:val="24"/>
          <w:szCs w:val="24"/>
        </w:rPr>
        <w:t>Prisotni:</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Tomaž Drolec – župan, občina Komenda</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Stanislav Žagar – župan, občina Medvode</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Franc Jerič – župan, občina Mengeš</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Tone Peršak – župan, občina Trzin</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Aco Franc Šuštar – župan, občina Vodice</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Andreja Pogačnik Jarc – podžupanja, občina Domžale</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Jože Vahtar – podžupan, občina Mengeš</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Marko Kocijan – občina Mengeš</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Lilijana Madjar - RRA LUR</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Matej Gojčič - RRA LUR</w:t>
      </w:r>
    </w:p>
    <w:p w:rsidR="00B834A7" w:rsidRPr="001E7D7C" w:rsidRDefault="00B834A7" w:rsidP="00B834A7">
      <w:pPr>
        <w:numPr>
          <w:ilvl w:val="1"/>
          <w:numId w:val="8"/>
        </w:numPr>
        <w:ind w:left="1080"/>
        <w:jc w:val="both"/>
        <w:textAlignment w:val="center"/>
        <w:rPr>
          <w:rFonts w:ascii="Garamond" w:hAnsi="Garamond"/>
          <w:sz w:val="24"/>
          <w:szCs w:val="24"/>
        </w:rPr>
      </w:pPr>
      <w:r w:rsidRPr="001E7D7C">
        <w:rPr>
          <w:rFonts w:ascii="Garamond" w:hAnsi="Garamond"/>
          <w:sz w:val="24"/>
          <w:szCs w:val="24"/>
        </w:rPr>
        <w:t>Roman Medved - RRA LUR</w:t>
      </w:r>
    </w:p>
    <w:p w:rsidR="00B834A7" w:rsidRPr="001E7D7C" w:rsidRDefault="00B834A7" w:rsidP="00B834A7">
      <w:pPr>
        <w:ind w:left="1080"/>
        <w:jc w:val="both"/>
        <w:textAlignment w:val="center"/>
        <w:rPr>
          <w:rFonts w:ascii="Garamond" w:hAnsi="Garamond"/>
          <w:sz w:val="24"/>
          <w:szCs w:val="24"/>
        </w:rPr>
      </w:pP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t xml:space="preserve">Dnevni red: </w:t>
      </w:r>
    </w:p>
    <w:p w:rsidR="00B834A7" w:rsidRPr="001E7D7C" w:rsidRDefault="00B834A7" w:rsidP="00B834A7">
      <w:pPr>
        <w:pStyle w:val="Navadensplet"/>
        <w:numPr>
          <w:ilvl w:val="0"/>
          <w:numId w:val="9"/>
        </w:numPr>
        <w:spacing w:before="0" w:beforeAutospacing="0" w:after="0" w:afterAutospacing="0"/>
        <w:jc w:val="both"/>
        <w:rPr>
          <w:rFonts w:ascii="Garamond" w:hAnsi="Garamond"/>
        </w:rPr>
      </w:pPr>
      <w:r w:rsidRPr="001E7D7C">
        <w:rPr>
          <w:rFonts w:ascii="Garamond" w:hAnsi="Garamond"/>
        </w:rPr>
        <w:t>Ustanovitev Lokalne akcijske skupine na območju občin Domžale, Komenda, Medvode, Mengeš, Trzin in Vodice</w:t>
      </w:r>
    </w:p>
    <w:p w:rsidR="00B834A7" w:rsidRPr="001E7D7C" w:rsidRDefault="00B834A7" w:rsidP="00B834A7">
      <w:pPr>
        <w:pStyle w:val="Navadensplet"/>
        <w:numPr>
          <w:ilvl w:val="0"/>
          <w:numId w:val="9"/>
        </w:numPr>
        <w:spacing w:before="0" w:beforeAutospacing="0" w:after="0" w:afterAutospacing="0"/>
        <w:jc w:val="both"/>
        <w:rPr>
          <w:rFonts w:ascii="Garamond" w:hAnsi="Garamond"/>
        </w:rPr>
      </w:pPr>
      <w:r w:rsidRPr="001E7D7C">
        <w:rPr>
          <w:rFonts w:ascii="Garamond" w:hAnsi="Garamond"/>
        </w:rPr>
        <w:t>Razno</w:t>
      </w: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t> </w:t>
      </w:r>
    </w:p>
    <w:p w:rsidR="00B834A7" w:rsidRPr="001E7D7C" w:rsidRDefault="00B834A7" w:rsidP="00B834A7">
      <w:pPr>
        <w:pStyle w:val="Navadensplet"/>
        <w:spacing w:before="0" w:beforeAutospacing="0" w:after="0" w:afterAutospacing="0"/>
        <w:jc w:val="both"/>
        <w:rPr>
          <w:rFonts w:ascii="Garamond" w:hAnsi="Garamond"/>
        </w:rPr>
      </w:pPr>
    </w:p>
    <w:p w:rsidR="00B834A7" w:rsidRPr="001E7D7C" w:rsidRDefault="00B834A7" w:rsidP="00B834A7">
      <w:pPr>
        <w:pStyle w:val="Navadensplet"/>
        <w:spacing w:before="0" w:beforeAutospacing="0" w:after="0" w:afterAutospacing="0"/>
        <w:jc w:val="both"/>
        <w:outlineLvl w:val="0"/>
        <w:rPr>
          <w:rFonts w:ascii="Garamond" w:hAnsi="Garamond"/>
          <w:b/>
        </w:rPr>
      </w:pPr>
      <w:r w:rsidRPr="001E7D7C">
        <w:rPr>
          <w:rFonts w:ascii="Garamond" w:hAnsi="Garamond"/>
          <w:b/>
        </w:rPr>
        <w:t>Ad.1:</w:t>
      </w:r>
    </w:p>
    <w:p w:rsidR="00B834A7" w:rsidRPr="001E7D7C" w:rsidRDefault="00B834A7" w:rsidP="00B834A7">
      <w:pPr>
        <w:pStyle w:val="Navadensplet"/>
        <w:spacing w:before="0" w:beforeAutospacing="0" w:after="0" w:afterAutospacing="0"/>
        <w:jc w:val="both"/>
        <w:rPr>
          <w:rFonts w:ascii="Garamond" w:hAnsi="Garamond"/>
        </w:rPr>
      </w:pPr>
    </w:p>
    <w:p w:rsidR="00B834A7" w:rsidRPr="001E7D7C" w:rsidRDefault="00B834A7" w:rsidP="00B834A7">
      <w:pPr>
        <w:jc w:val="both"/>
        <w:textAlignment w:val="center"/>
        <w:rPr>
          <w:rFonts w:ascii="Garamond" w:hAnsi="Garamond"/>
          <w:sz w:val="24"/>
          <w:szCs w:val="24"/>
        </w:rPr>
      </w:pPr>
      <w:r w:rsidRPr="001E7D7C">
        <w:rPr>
          <w:rFonts w:ascii="Garamond" w:hAnsi="Garamond"/>
          <w:sz w:val="24"/>
          <w:szCs w:val="24"/>
        </w:rPr>
        <w:t xml:space="preserve">S strani RRA LUR je predstavljen predlog projekta za ustanovitev Lokalne akcijske skupine, ki ga je pripravila RRA LUR na osnovi Programa razvoja podeželja RS za obdobje 2014-2020, pridobljenih informaciji s strani Ministrstva za kmetijstva in okolja ter na podlagi rezultatov že opravljenih razgovorov med RRA LUR in občinami v mesecu marcu in aprilu. </w:t>
      </w:r>
    </w:p>
    <w:p w:rsidR="00B834A7" w:rsidRPr="001E7D7C" w:rsidRDefault="00B834A7" w:rsidP="00B834A7">
      <w:pPr>
        <w:pStyle w:val="Navadensplet"/>
        <w:spacing w:before="0" w:beforeAutospacing="0" w:after="0" w:afterAutospacing="0"/>
        <w:jc w:val="both"/>
        <w:rPr>
          <w:rFonts w:ascii="Garamond" w:hAnsi="Garamond"/>
        </w:rPr>
      </w:pP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t>Povzetek diskusije: </w:t>
      </w:r>
    </w:p>
    <w:p w:rsidR="00B834A7" w:rsidRPr="001E7D7C" w:rsidRDefault="00B834A7" w:rsidP="00B834A7">
      <w:pPr>
        <w:pStyle w:val="Navadensplet"/>
        <w:spacing w:before="0" w:beforeAutospacing="0" w:after="0" w:afterAutospacing="0"/>
        <w:jc w:val="both"/>
        <w:rPr>
          <w:rFonts w:ascii="Garamond" w:hAnsi="Garamond"/>
        </w:rPr>
      </w:pP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t xml:space="preserve">S strani županov je podan pomislek o smislu ustanavljanje novega subjekta za potrebe črpanja evropskih sredstev glede na težave, ki jih imajo občine pri pripravi in črpanju sredstev na področju komunalne infrastrukture. Glede na izkušnje iz preteklih let in delovanja drugih LAS so bila dodeljena sredstva porabljena in s strani Ministrstva za kmetijstvo tudi izplačana. </w:t>
      </w:r>
    </w:p>
    <w:p w:rsidR="00B834A7" w:rsidRPr="001E7D7C" w:rsidRDefault="00B834A7" w:rsidP="00B834A7">
      <w:pPr>
        <w:pStyle w:val="Navadensplet"/>
        <w:spacing w:before="0" w:beforeAutospacing="0" w:after="0" w:afterAutospacing="0"/>
        <w:jc w:val="both"/>
        <w:rPr>
          <w:rFonts w:ascii="Garamond" w:hAnsi="Garamond"/>
        </w:rPr>
      </w:pP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t>Z oblikovanjem LAS se bodo ustvarile možnosti za financiranje projektov, ki jih občine že pripravljajo in načrtujejo.</w:t>
      </w:r>
    </w:p>
    <w:p w:rsidR="00B834A7" w:rsidRPr="001E7D7C" w:rsidRDefault="00B834A7" w:rsidP="00B834A7">
      <w:pPr>
        <w:pStyle w:val="Navadensplet"/>
        <w:numPr>
          <w:ilvl w:val="0"/>
          <w:numId w:val="10"/>
        </w:numPr>
        <w:spacing w:before="0" w:beforeAutospacing="0" w:after="0" w:afterAutospacing="0"/>
        <w:jc w:val="both"/>
        <w:rPr>
          <w:rFonts w:ascii="Garamond" w:hAnsi="Garamond"/>
        </w:rPr>
      </w:pPr>
      <w:r w:rsidRPr="001E7D7C">
        <w:rPr>
          <w:rFonts w:ascii="Garamond" w:hAnsi="Garamond"/>
        </w:rPr>
        <w:t>Samooskrba na občinski in regionalni ravni</w:t>
      </w:r>
    </w:p>
    <w:p w:rsidR="00B834A7" w:rsidRPr="001E7D7C" w:rsidRDefault="00B834A7" w:rsidP="00B834A7">
      <w:pPr>
        <w:pStyle w:val="Navadensplet"/>
        <w:numPr>
          <w:ilvl w:val="0"/>
          <w:numId w:val="10"/>
        </w:numPr>
        <w:spacing w:before="0" w:beforeAutospacing="0" w:after="0" w:afterAutospacing="0"/>
        <w:jc w:val="both"/>
        <w:rPr>
          <w:rFonts w:ascii="Garamond" w:hAnsi="Garamond"/>
        </w:rPr>
      </w:pPr>
      <w:r w:rsidRPr="001E7D7C">
        <w:rPr>
          <w:rFonts w:ascii="Garamond" w:hAnsi="Garamond"/>
        </w:rPr>
        <w:t>Urejanje urbanih vrtov</w:t>
      </w:r>
    </w:p>
    <w:p w:rsidR="00B834A7" w:rsidRPr="001E7D7C" w:rsidRDefault="00B834A7" w:rsidP="00B834A7">
      <w:pPr>
        <w:pStyle w:val="Navadensplet"/>
        <w:numPr>
          <w:ilvl w:val="0"/>
          <w:numId w:val="10"/>
        </w:numPr>
        <w:spacing w:before="0" w:beforeAutospacing="0" w:after="0" w:afterAutospacing="0"/>
        <w:jc w:val="both"/>
        <w:rPr>
          <w:rFonts w:ascii="Garamond" w:hAnsi="Garamond"/>
        </w:rPr>
      </w:pPr>
      <w:r w:rsidRPr="001E7D7C">
        <w:rPr>
          <w:rFonts w:ascii="Garamond" w:hAnsi="Garamond"/>
        </w:rPr>
        <w:t>Proizvodnja ekološke hrane in oskrba javnih ustanov (šole, vrtci) z lokalno pridelano hrano</w:t>
      </w: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lastRenderedPageBreak/>
        <w:t>Z ustanovitvijo LAS se odpira možnost dodatnega črpanja EU sredstev  z prijavo projektov na druge EU programe (Evropsko teritorialno sodelovanje). RRA LUR bo občine obvestila o drugih možnostih za pridobivanje EU sredstev.</w:t>
      </w:r>
    </w:p>
    <w:p w:rsidR="00B834A7" w:rsidRPr="001E7D7C" w:rsidRDefault="00B834A7" w:rsidP="00B834A7">
      <w:pPr>
        <w:pStyle w:val="Navadensplet"/>
        <w:spacing w:before="0" w:beforeAutospacing="0" w:after="0" w:afterAutospacing="0"/>
        <w:jc w:val="both"/>
        <w:rPr>
          <w:rFonts w:ascii="Garamond" w:hAnsi="Garamond"/>
        </w:rPr>
      </w:pP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t xml:space="preserve">O pristopu in ustanovitvi LAS bodo odločali občinski sveti, saj zaradi finančnih obveznosti občin do predlaganega projekta župani ne morejo samostojno odločati o pristopu. Občinski sveti bodo imeli seje v maju, juniju in juliju. Sej občinskih svetov naj se udeleži predstavnik RRA LUR kot poročevalec. </w:t>
      </w:r>
    </w:p>
    <w:p w:rsidR="00B834A7" w:rsidRPr="001E7D7C" w:rsidRDefault="00B834A7" w:rsidP="00B834A7">
      <w:pPr>
        <w:pStyle w:val="Navadensplet"/>
        <w:jc w:val="both"/>
        <w:outlineLvl w:val="0"/>
        <w:rPr>
          <w:rFonts w:ascii="Garamond" w:hAnsi="Garamond"/>
          <w:b/>
        </w:rPr>
      </w:pPr>
      <w:r w:rsidRPr="001E7D7C">
        <w:rPr>
          <w:rFonts w:ascii="Garamond" w:hAnsi="Garamond"/>
          <w:b/>
        </w:rPr>
        <w:t>Ad 2:</w:t>
      </w:r>
    </w:p>
    <w:p w:rsidR="00B834A7" w:rsidRPr="001E7D7C" w:rsidRDefault="00B834A7" w:rsidP="00B834A7">
      <w:pPr>
        <w:pStyle w:val="Navadensplet"/>
        <w:jc w:val="both"/>
        <w:rPr>
          <w:rFonts w:ascii="Garamond" w:hAnsi="Garamond"/>
        </w:rPr>
      </w:pPr>
      <w:r w:rsidRPr="001E7D7C">
        <w:rPr>
          <w:rFonts w:ascii="Garamond" w:hAnsi="Garamond"/>
        </w:rPr>
        <w:t>RRA LUR predstavi problem prenosa sredstev kohezije v 2014-2020 za 11 odobrenih okoljskih projektov, ter napove, da je na današnji dan objavljen javni poziv na katerem bo odločilno čas oddaje vloge na pošto (datum, ura, minuta).</w:t>
      </w:r>
    </w:p>
    <w:p w:rsidR="00B834A7" w:rsidRPr="001E7D7C" w:rsidRDefault="00B834A7" w:rsidP="00B834A7">
      <w:pPr>
        <w:pStyle w:val="Navadensplet"/>
        <w:jc w:val="both"/>
        <w:rPr>
          <w:rFonts w:ascii="Garamond" w:hAnsi="Garamond"/>
        </w:rPr>
      </w:pPr>
      <w:r w:rsidRPr="001E7D7C">
        <w:rPr>
          <w:rFonts w:ascii="Garamond" w:hAnsi="Garamond"/>
        </w:rPr>
        <w:t>Podan je predlog, da RRA LUR pripravi predlog, da se v Partnerski sporazum uvrsti gradnja lokalne infrastrukture kot prednostne naložbe v obdobju 2014-2020.</w:t>
      </w: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t>Sprejeti sklepi:</w:t>
      </w: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rPr>
        <w:t> </w:t>
      </w:r>
    </w:p>
    <w:p w:rsidR="00B834A7" w:rsidRPr="001E7D7C" w:rsidRDefault="00B834A7" w:rsidP="00B834A7">
      <w:pPr>
        <w:pStyle w:val="Navadensplet"/>
        <w:spacing w:before="0" w:beforeAutospacing="0" w:after="0" w:afterAutospacing="0"/>
        <w:jc w:val="both"/>
        <w:rPr>
          <w:rFonts w:ascii="Garamond" w:hAnsi="Garamond"/>
          <w:b/>
        </w:rPr>
      </w:pPr>
      <w:r w:rsidRPr="001E7D7C">
        <w:rPr>
          <w:rFonts w:ascii="Garamond" w:hAnsi="Garamond"/>
          <w:b/>
        </w:rPr>
        <w:t>Sklep 1</w:t>
      </w:r>
      <w:r w:rsidRPr="001E7D7C">
        <w:rPr>
          <w:rFonts w:ascii="Garamond" w:hAnsi="Garamond"/>
        </w:rPr>
        <w:t xml:space="preserve">: Župani in predstavniki občin Domžale, Komenda, Medvode, Mengeš, Trzin in Vodice soglašajo s predlogom za ustanovitev nove Lokalne akcijske skupine na območju omenjenih občin. </w:t>
      </w:r>
    </w:p>
    <w:p w:rsidR="00B834A7" w:rsidRPr="001E7D7C" w:rsidRDefault="00B834A7" w:rsidP="00B834A7">
      <w:pPr>
        <w:pStyle w:val="Navadensplet"/>
        <w:spacing w:before="0" w:beforeAutospacing="0" w:after="0" w:afterAutospacing="0"/>
        <w:jc w:val="both"/>
        <w:rPr>
          <w:rFonts w:ascii="Garamond" w:hAnsi="Garamond"/>
          <w:b/>
        </w:rPr>
      </w:pP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b/>
        </w:rPr>
        <w:t>Sklep 2</w:t>
      </w:r>
      <w:r w:rsidRPr="001E7D7C">
        <w:rPr>
          <w:rFonts w:ascii="Garamond" w:hAnsi="Garamond"/>
        </w:rPr>
        <w:t xml:space="preserve">: RRA LUR pripravi gradivo za seje občinskih svetov in ga do 5.5.2014 posreduje vsem občinam v obravnavo. V gradivo se v obrazložitev vključi še opis možnosti za kandidiranje na drugih razpisih EU za pridobitev investicijskih sredstev. </w:t>
      </w:r>
    </w:p>
    <w:p w:rsidR="00B834A7" w:rsidRPr="001E7D7C" w:rsidRDefault="00B834A7" w:rsidP="00B834A7">
      <w:pPr>
        <w:pStyle w:val="Navadensplet"/>
        <w:spacing w:before="0" w:beforeAutospacing="0" w:after="0" w:afterAutospacing="0"/>
        <w:jc w:val="both"/>
        <w:rPr>
          <w:rFonts w:ascii="Garamond" w:hAnsi="Garamond"/>
        </w:rPr>
      </w:pPr>
    </w:p>
    <w:p w:rsidR="00B834A7" w:rsidRPr="001E7D7C" w:rsidRDefault="00B834A7" w:rsidP="00B834A7">
      <w:pPr>
        <w:jc w:val="both"/>
        <w:rPr>
          <w:rFonts w:ascii="Garamond" w:eastAsia="Calibri" w:hAnsi="Garamond"/>
          <w:sz w:val="24"/>
          <w:szCs w:val="24"/>
        </w:rPr>
      </w:pPr>
      <w:r w:rsidRPr="001E7D7C">
        <w:rPr>
          <w:rFonts w:ascii="Garamond" w:hAnsi="Garamond"/>
          <w:b/>
          <w:sz w:val="24"/>
          <w:szCs w:val="24"/>
        </w:rPr>
        <w:t>Sklep 3</w:t>
      </w:r>
      <w:r w:rsidRPr="001E7D7C">
        <w:rPr>
          <w:rFonts w:ascii="Garamond" w:hAnsi="Garamond"/>
          <w:sz w:val="24"/>
          <w:szCs w:val="24"/>
        </w:rPr>
        <w:t>: Župani pooblaščajo RRA LUR za vodenje pripravljalnih aktivnosti za ustanovitev nove Lokalne akcijske skupine in za pripravo lokalne razvojne strategije.</w:t>
      </w:r>
    </w:p>
    <w:p w:rsidR="00B834A7" w:rsidRPr="001E7D7C" w:rsidRDefault="00B834A7" w:rsidP="00B834A7">
      <w:pPr>
        <w:pStyle w:val="Navadensplet"/>
        <w:spacing w:before="0" w:beforeAutospacing="0" w:after="0" w:afterAutospacing="0"/>
        <w:jc w:val="both"/>
        <w:rPr>
          <w:rFonts w:ascii="Garamond" w:hAnsi="Garamond"/>
          <w:b/>
        </w:rPr>
      </w:pPr>
    </w:p>
    <w:p w:rsidR="00B834A7" w:rsidRPr="001E7D7C" w:rsidRDefault="00B834A7" w:rsidP="00B834A7">
      <w:pPr>
        <w:pStyle w:val="Navadensplet"/>
        <w:spacing w:before="0" w:beforeAutospacing="0" w:after="0" w:afterAutospacing="0"/>
        <w:jc w:val="both"/>
        <w:rPr>
          <w:rFonts w:ascii="Garamond" w:hAnsi="Garamond"/>
        </w:rPr>
      </w:pPr>
      <w:r w:rsidRPr="001E7D7C">
        <w:rPr>
          <w:rFonts w:ascii="Garamond" w:hAnsi="Garamond"/>
          <w:b/>
        </w:rPr>
        <w:t>Sklep 3</w:t>
      </w:r>
      <w:r w:rsidRPr="001E7D7C">
        <w:rPr>
          <w:rFonts w:ascii="Garamond" w:hAnsi="Garamond"/>
        </w:rPr>
        <w:t>: RRA pripravi obvestilo za javnost o sestanku županov, ki ga občine objavijo na svojih spletnih straneh in v lokalnih medijih.</w:t>
      </w:r>
    </w:p>
    <w:p w:rsidR="00B834A7" w:rsidRPr="001E7D7C" w:rsidRDefault="00B834A7" w:rsidP="00B834A7">
      <w:pPr>
        <w:jc w:val="both"/>
        <w:rPr>
          <w:rFonts w:ascii="Garamond" w:eastAsia="Calibri" w:hAnsi="Garamond"/>
          <w:sz w:val="24"/>
          <w:szCs w:val="24"/>
        </w:rPr>
      </w:pPr>
    </w:p>
    <w:p w:rsidR="00B834A7" w:rsidRPr="001E7D7C" w:rsidRDefault="00B834A7" w:rsidP="00B834A7">
      <w:pPr>
        <w:spacing w:line="300" w:lineRule="auto"/>
        <w:jc w:val="both"/>
        <w:rPr>
          <w:rFonts w:ascii="Garamond" w:hAnsi="Garamond"/>
          <w:sz w:val="24"/>
          <w:szCs w:val="24"/>
        </w:rPr>
      </w:pPr>
    </w:p>
    <w:p w:rsidR="00B834A7" w:rsidRPr="001E7D7C" w:rsidRDefault="00B834A7" w:rsidP="00B834A7">
      <w:pPr>
        <w:spacing w:line="300" w:lineRule="auto"/>
        <w:jc w:val="both"/>
        <w:rPr>
          <w:rFonts w:ascii="Garamond" w:hAnsi="Garamond"/>
          <w:sz w:val="24"/>
          <w:szCs w:val="24"/>
        </w:rPr>
      </w:pPr>
      <w:r w:rsidRPr="001E7D7C">
        <w:rPr>
          <w:rFonts w:ascii="Garamond" w:hAnsi="Garamond"/>
          <w:sz w:val="24"/>
          <w:szCs w:val="24"/>
        </w:rPr>
        <w:t>Pripravil:</w:t>
      </w:r>
      <w:r w:rsidR="007A0F53" w:rsidRPr="001E7D7C">
        <w:rPr>
          <w:rFonts w:ascii="Garamond" w:hAnsi="Garamond"/>
          <w:sz w:val="24"/>
          <w:szCs w:val="24"/>
        </w:rPr>
        <w:t xml:space="preserve"> </w:t>
      </w:r>
      <w:r w:rsidRPr="001E7D7C">
        <w:rPr>
          <w:rFonts w:ascii="Garamond" w:hAnsi="Garamond"/>
          <w:sz w:val="24"/>
          <w:szCs w:val="24"/>
        </w:rPr>
        <w:t>Mag. Roman Medved</w:t>
      </w:r>
    </w:p>
    <w:p w:rsidR="00B834A7" w:rsidRDefault="00B834A7" w:rsidP="00B834A7">
      <w:pPr>
        <w:spacing w:line="300" w:lineRule="auto"/>
        <w:jc w:val="both"/>
        <w:rPr>
          <w:rFonts w:ascii="Garamond" w:hAnsi="Garamond"/>
          <w:sz w:val="24"/>
          <w:szCs w:val="24"/>
        </w:rPr>
      </w:pPr>
      <w:r w:rsidRPr="001E7D7C">
        <w:rPr>
          <w:rFonts w:ascii="Garamond" w:hAnsi="Garamond"/>
          <w:sz w:val="24"/>
          <w:szCs w:val="24"/>
        </w:rPr>
        <w:t>Ljubljana, 5.5.2014</w:t>
      </w:r>
    </w:p>
    <w:p w:rsidR="001E7D7C" w:rsidRDefault="001E7D7C" w:rsidP="00B834A7">
      <w:pPr>
        <w:spacing w:line="300" w:lineRule="auto"/>
        <w:jc w:val="both"/>
        <w:rPr>
          <w:rFonts w:ascii="Garamond" w:hAnsi="Garamond"/>
          <w:sz w:val="24"/>
          <w:szCs w:val="24"/>
        </w:rPr>
      </w:pPr>
    </w:p>
    <w:p w:rsidR="001E7D7C" w:rsidRPr="001E7D7C" w:rsidRDefault="001E7D7C" w:rsidP="00B834A7">
      <w:pPr>
        <w:spacing w:line="300" w:lineRule="auto"/>
        <w:jc w:val="both"/>
        <w:rPr>
          <w:rFonts w:ascii="Garamond" w:hAnsi="Garamond"/>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E72D72" w:rsidRDefault="00E72D72" w:rsidP="003227C9">
      <w:pPr>
        <w:outlineLvl w:val="0"/>
        <w:rPr>
          <w:rFonts w:ascii="Garamond" w:hAnsi="Garamond"/>
          <w:b/>
          <w:sz w:val="24"/>
          <w:szCs w:val="24"/>
        </w:rPr>
      </w:pPr>
    </w:p>
    <w:p w:rsidR="003227C9" w:rsidRPr="001E7D7C" w:rsidRDefault="003227C9" w:rsidP="003227C9">
      <w:pPr>
        <w:outlineLvl w:val="0"/>
        <w:rPr>
          <w:rFonts w:ascii="Garamond" w:hAnsi="Garamond"/>
          <w:b/>
          <w:sz w:val="24"/>
          <w:szCs w:val="24"/>
        </w:rPr>
      </w:pPr>
      <w:r w:rsidRPr="001E7D7C">
        <w:rPr>
          <w:rFonts w:ascii="Garamond" w:hAnsi="Garamond"/>
          <w:b/>
          <w:sz w:val="24"/>
          <w:szCs w:val="24"/>
        </w:rPr>
        <w:lastRenderedPageBreak/>
        <w:t>PREDLOG SKLEP</w:t>
      </w:r>
      <w:r w:rsidR="007A0F53" w:rsidRPr="001E7D7C">
        <w:rPr>
          <w:rFonts w:ascii="Garamond" w:hAnsi="Garamond"/>
          <w:b/>
          <w:sz w:val="24"/>
          <w:szCs w:val="24"/>
        </w:rPr>
        <w:t>A</w:t>
      </w:r>
      <w:r w:rsidRPr="001E7D7C">
        <w:rPr>
          <w:rFonts w:ascii="Garamond" w:hAnsi="Garamond"/>
          <w:b/>
          <w:sz w:val="24"/>
          <w:szCs w:val="24"/>
        </w:rPr>
        <w:t xml:space="preserve">: </w:t>
      </w:r>
    </w:p>
    <w:p w:rsidR="007A0F53" w:rsidRPr="001E7D7C" w:rsidRDefault="007A0F53" w:rsidP="003227C9">
      <w:pPr>
        <w:outlineLvl w:val="0"/>
        <w:rPr>
          <w:rFonts w:ascii="Garamond" w:hAnsi="Garamond"/>
          <w:b/>
          <w:sz w:val="24"/>
          <w:szCs w:val="24"/>
        </w:rPr>
      </w:pPr>
    </w:p>
    <w:p w:rsidR="007A0F53" w:rsidRPr="001E7D7C" w:rsidRDefault="007A0F53" w:rsidP="007A0F53">
      <w:pPr>
        <w:pStyle w:val="Telobesedila"/>
        <w:rPr>
          <w:rFonts w:ascii="Garamond" w:hAnsi="Garamond"/>
          <w:b w:val="0"/>
          <w:szCs w:val="24"/>
        </w:rPr>
      </w:pPr>
      <w:r w:rsidRPr="001E7D7C">
        <w:rPr>
          <w:rFonts w:ascii="Garamond" w:hAnsi="Garamond"/>
          <w:b w:val="0"/>
          <w:szCs w:val="24"/>
        </w:rPr>
        <w:t>Občinski svet Občine Trzin je na podlagi Zakona o lokalni samoupravi (Uradni list RS št. 94/07 – uradno prečiščeno besedilo 2, 87/08 odl. US, 79/09, 51/10, 84/10 – odl. US in 40/12 - ZUJF), 18.čl. Statuta Občine Trzin (Uradni vestnik OT št. 2/06 – uradno prečiščeno besedilo 1 in 8/06) in 33. čl. Poslovnika o delu občinskega sveta Občine Trzin (Uradni vestnik O</w:t>
      </w:r>
      <w:r w:rsidR="00624ECE">
        <w:rPr>
          <w:rFonts w:ascii="Garamond" w:hAnsi="Garamond"/>
          <w:b w:val="0"/>
          <w:szCs w:val="24"/>
        </w:rPr>
        <w:t xml:space="preserve">T, št. 3/99, 10/00 in 5/04) </w:t>
      </w:r>
      <w:r w:rsidRPr="001E7D7C">
        <w:rPr>
          <w:rFonts w:ascii="Garamond" w:hAnsi="Garamond"/>
          <w:b w:val="0"/>
          <w:szCs w:val="24"/>
        </w:rPr>
        <w:t xml:space="preserve">na 30. redni seji, dne 11.06.2014 sprejel </w:t>
      </w:r>
    </w:p>
    <w:p w:rsidR="007A0F53" w:rsidRPr="001E7D7C" w:rsidRDefault="007A0F53" w:rsidP="007A0F53">
      <w:pPr>
        <w:jc w:val="center"/>
        <w:outlineLvl w:val="0"/>
        <w:rPr>
          <w:rFonts w:ascii="Garamond" w:hAnsi="Garamond"/>
          <w:b/>
          <w:sz w:val="24"/>
          <w:szCs w:val="24"/>
        </w:rPr>
      </w:pPr>
    </w:p>
    <w:p w:rsidR="007A0F53" w:rsidRPr="001E7D7C" w:rsidRDefault="007A0F53" w:rsidP="007A0F53">
      <w:pPr>
        <w:jc w:val="center"/>
        <w:outlineLvl w:val="0"/>
        <w:rPr>
          <w:rFonts w:ascii="Garamond" w:hAnsi="Garamond"/>
          <w:b/>
          <w:sz w:val="24"/>
          <w:szCs w:val="24"/>
        </w:rPr>
      </w:pPr>
      <w:r w:rsidRPr="001E7D7C">
        <w:rPr>
          <w:rFonts w:ascii="Garamond" w:hAnsi="Garamond"/>
          <w:b/>
          <w:sz w:val="24"/>
          <w:szCs w:val="24"/>
        </w:rPr>
        <w:t>SKLEP</w:t>
      </w:r>
    </w:p>
    <w:p w:rsidR="003227C9" w:rsidRPr="001E7D7C" w:rsidRDefault="003227C9" w:rsidP="003227C9">
      <w:pPr>
        <w:outlineLvl w:val="0"/>
        <w:rPr>
          <w:rFonts w:ascii="Garamond" w:hAnsi="Garamond"/>
          <w:b/>
          <w:sz w:val="24"/>
          <w:szCs w:val="24"/>
        </w:rPr>
      </w:pPr>
    </w:p>
    <w:p w:rsidR="003227C9" w:rsidRPr="001E7D7C" w:rsidRDefault="003227C9" w:rsidP="003227C9">
      <w:pPr>
        <w:numPr>
          <w:ilvl w:val="0"/>
          <w:numId w:val="1"/>
        </w:numPr>
        <w:jc w:val="both"/>
        <w:rPr>
          <w:rFonts w:ascii="Garamond" w:hAnsi="Garamond"/>
          <w:sz w:val="24"/>
          <w:szCs w:val="24"/>
        </w:rPr>
      </w:pPr>
      <w:r w:rsidRPr="001E7D7C">
        <w:rPr>
          <w:rFonts w:ascii="Garamond" w:hAnsi="Garamond"/>
          <w:sz w:val="24"/>
          <w:szCs w:val="24"/>
        </w:rPr>
        <w:t xml:space="preserve">Občina </w:t>
      </w:r>
      <w:r w:rsidR="007A0F53" w:rsidRPr="001E7D7C">
        <w:rPr>
          <w:rFonts w:ascii="Garamond" w:hAnsi="Garamond"/>
          <w:sz w:val="24"/>
          <w:szCs w:val="24"/>
        </w:rPr>
        <w:t xml:space="preserve">Trzin </w:t>
      </w:r>
      <w:r w:rsidRPr="001E7D7C">
        <w:rPr>
          <w:rFonts w:ascii="Garamond" w:hAnsi="Garamond"/>
          <w:sz w:val="24"/>
          <w:szCs w:val="24"/>
        </w:rPr>
        <w:t>pristopa k pobudi za ustanovitev nove Lokalne akcijske skupine, ki se bo izvajala v okviru Programa razvoja podeželja Republike Slovenije za obdobje 2014-202</w:t>
      </w:r>
      <w:r w:rsidR="007A0F53" w:rsidRPr="001E7D7C">
        <w:rPr>
          <w:rFonts w:ascii="Garamond" w:hAnsi="Garamond"/>
          <w:sz w:val="24"/>
          <w:szCs w:val="24"/>
        </w:rPr>
        <w:t>0</w:t>
      </w:r>
      <w:r w:rsidRPr="001E7D7C">
        <w:rPr>
          <w:rFonts w:ascii="Garamond" w:hAnsi="Garamond"/>
          <w:sz w:val="24"/>
          <w:szCs w:val="24"/>
        </w:rPr>
        <w:t xml:space="preserve"> – Ukrep LEADER</w:t>
      </w:r>
      <w:r w:rsidR="001E7D7C" w:rsidRPr="001E7D7C">
        <w:rPr>
          <w:rFonts w:ascii="Garamond" w:hAnsi="Garamond"/>
          <w:sz w:val="24"/>
          <w:szCs w:val="24"/>
        </w:rPr>
        <w:t>,</w:t>
      </w:r>
      <w:r w:rsidRPr="001E7D7C">
        <w:rPr>
          <w:rFonts w:ascii="Garamond" w:hAnsi="Garamond"/>
          <w:sz w:val="24"/>
          <w:szCs w:val="24"/>
        </w:rPr>
        <w:t xml:space="preserve"> </w:t>
      </w:r>
      <w:r w:rsidR="001E7D7C" w:rsidRPr="001E7D7C">
        <w:rPr>
          <w:rFonts w:ascii="Garamond" w:hAnsi="Garamond"/>
          <w:sz w:val="24"/>
          <w:szCs w:val="24"/>
        </w:rPr>
        <w:t>ki</w:t>
      </w:r>
      <w:r w:rsidRPr="001E7D7C">
        <w:rPr>
          <w:rFonts w:ascii="Garamond" w:hAnsi="Garamond"/>
          <w:sz w:val="24"/>
          <w:szCs w:val="24"/>
        </w:rPr>
        <w:t xml:space="preserve"> </w:t>
      </w:r>
      <w:r w:rsidR="001E7D7C" w:rsidRPr="001E7D7C">
        <w:rPr>
          <w:rFonts w:ascii="Garamond" w:hAnsi="Garamond"/>
          <w:sz w:val="24"/>
          <w:szCs w:val="24"/>
        </w:rPr>
        <w:t>bo</w:t>
      </w:r>
      <w:r w:rsidRPr="001E7D7C">
        <w:rPr>
          <w:rFonts w:ascii="Garamond" w:hAnsi="Garamond"/>
          <w:sz w:val="24"/>
          <w:szCs w:val="24"/>
        </w:rPr>
        <w:t xml:space="preserve"> delno sofinanciran iz Evropskega kmetijskega sklada za razvoj podeželja (EKSRP) za obdobje 2014-2020.</w:t>
      </w:r>
    </w:p>
    <w:p w:rsidR="003227C9" w:rsidRPr="001E7D7C" w:rsidRDefault="003227C9" w:rsidP="003227C9">
      <w:pPr>
        <w:jc w:val="both"/>
        <w:rPr>
          <w:rFonts w:ascii="Garamond" w:hAnsi="Garamond"/>
          <w:sz w:val="24"/>
          <w:szCs w:val="24"/>
        </w:rPr>
      </w:pPr>
    </w:p>
    <w:p w:rsidR="003227C9" w:rsidRPr="001E7D7C" w:rsidRDefault="003227C9" w:rsidP="003227C9">
      <w:pPr>
        <w:pStyle w:val="Odstavekseznama"/>
        <w:rPr>
          <w:rFonts w:ascii="Garamond" w:hAnsi="Garamond"/>
          <w:sz w:val="24"/>
          <w:szCs w:val="24"/>
        </w:rPr>
      </w:pPr>
    </w:p>
    <w:p w:rsidR="003227C9" w:rsidRPr="001E7D7C" w:rsidRDefault="003227C9" w:rsidP="003227C9">
      <w:pPr>
        <w:numPr>
          <w:ilvl w:val="0"/>
          <w:numId w:val="1"/>
        </w:numPr>
        <w:jc w:val="both"/>
        <w:rPr>
          <w:rFonts w:ascii="Garamond" w:hAnsi="Garamond"/>
          <w:sz w:val="24"/>
          <w:szCs w:val="24"/>
        </w:rPr>
      </w:pPr>
      <w:r w:rsidRPr="001E7D7C">
        <w:rPr>
          <w:rFonts w:ascii="Garamond" w:hAnsi="Garamond"/>
          <w:sz w:val="24"/>
          <w:szCs w:val="24"/>
        </w:rPr>
        <w:t xml:space="preserve">Občinski svet Občine </w:t>
      </w:r>
      <w:r w:rsidR="001E7D7C" w:rsidRPr="001E7D7C">
        <w:rPr>
          <w:rFonts w:ascii="Garamond" w:hAnsi="Garamond"/>
          <w:sz w:val="24"/>
          <w:szCs w:val="24"/>
        </w:rPr>
        <w:t xml:space="preserve">Trzin </w:t>
      </w:r>
      <w:r w:rsidRPr="001E7D7C">
        <w:rPr>
          <w:rFonts w:ascii="Garamond" w:hAnsi="Garamond"/>
          <w:sz w:val="24"/>
          <w:szCs w:val="24"/>
        </w:rPr>
        <w:t xml:space="preserve">pooblašča Regionalno razvojno agencijo Ljubljanske urbane regije, Tehnološki park 19, 1000 Ljubljana, za vodenje pripravljalnih aktivnosti za ustanovitev nove Lokalne akcijske skupine in za pripravo </w:t>
      </w:r>
      <w:r w:rsidR="001E7D7C" w:rsidRPr="001E7D7C">
        <w:rPr>
          <w:rFonts w:ascii="Garamond" w:hAnsi="Garamond"/>
          <w:sz w:val="24"/>
          <w:szCs w:val="24"/>
        </w:rPr>
        <w:t xml:space="preserve">njene </w:t>
      </w:r>
      <w:r w:rsidRPr="001E7D7C">
        <w:rPr>
          <w:rFonts w:ascii="Garamond" w:hAnsi="Garamond"/>
          <w:sz w:val="24"/>
          <w:szCs w:val="24"/>
        </w:rPr>
        <w:t>lokalne razvojne strategije.</w:t>
      </w:r>
    </w:p>
    <w:p w:rsidR="001E7D7C" w:rsidRPr="001E7D7C" w:rsidRDefault="001E7D7C" w:rsidP="001E7D7C">
      <w:pPr>
        <w:ind w:left="360"/>
        <w:jc w:val="both"/>
        <w:rPr>
          <w:rFonts w:ascii="Garamond" w:hAnsi="Garamond"/>
          <w:sz w:val="24"/>
          <w:szCs w:val="24"/>
        </w:rPr>
      </w:pPr>
    </w:p>
    <w:p w:rsidR="001E7D7C" w:rsidRPr="001E7D7C" w:rsidRDefault="001E7D7C" w:rsidP="00087FE2">
      <w:pPr>
        <w:ind w:left="360"/>
        <w:jc w:val="both"/>
        <w:rPr>
          <w:rFonts w:ascii="Garamond" w:hAnsi="Garamond"/>
          <w:sz w:val="24"/>
          <w:szCs w:val="24"/>
        </w:rPr>
      </w:pPr>
      <w:r w:rsidRPr="001E7D7C">
        <w:rPr>
          <w:rFonts w:ascii="Garamond" w:hAnsi="Garamond"/>
          <w:sz w:val="24"/>
          <w:szCs w:val="24"/>
        </w:rPr>
        <w:t xml:space="preserve">3. Ta sklep se objavi v Uradnem vestniku Občine Trzin in začne veljati osmi dan po objavi. </w:t>
      </w:r>
    </w:p>
    <w:p w:rsidR="001E7D7C" w:rsidRPr="001E7D7C" w:rsidRDefault="001E7D7C" w:rsidP="001E7D7C">
      <w:pPr>
        <w:ind w:left="360"/>
        <w:jc w:val="both"/>
        <w:rPr>
          <w:rFonts w:ascii="Garamond" w:hAnsi="Garamond"/>
          <w:sz w:val="24"/>
          <w:szCs w:val="24"/>
        </w:rPr>
      </w:pPr>
    </w:p>
    <w:p w:rsidR="001E7D7C" w:rsidRPr="001E7D7C" w:rsidRDefault="008B4F39" w:rsidP="001E7D7C">
      <w:pPr>
        <w:ind w:left="360"/>
        <w:jc w:val="both"/>
        <w:rPr>
          <w:rFonts w:ascii="Garamond" w:hAnsi="Garamond"/>
          <w:sz w:val="24"/>
          <w:szCs w:val="24"/>
        </w:rPr>
      </w:pPr>
      <w:r>
        <w:rPr>
          <w:rFonts w:ascii="Garamond" w:hAnsi="Garamond"/>
          <w:sz w:val="24"/>
          <w:szCs w:val="24"/>
        </w:rPr>
        <w:t xml:space="preserve">Številka: </w:t>
      </w:r>
      <w:r w:rsidR="001E7D7C" w:rsidRPr="001E7D7C">
        <w:rPr>
          <w:rFonts w:ascii="Garamond" w:hAnsi="Garamond"/>
          <w:sz w:val="24"/>
          <w:szCs w:val="24"/>
        </w:rPr>
        <w:t>30-3.1/2014</w:t>
      </w:r>
    </w:p>
    <w:p w:rsidR="001E7D7C" w:rsidRPr="001E7D7C" w:rsidRDefault="008B4F39" w:rsidP="001E7D7C">
      <w:pPr>
        <w:ind w:left="360"/>
        <w:jc w:val="both"/>
        <w:rPr>
          <w:rFonts w:ascii="Garamond" w:hAnsi="Garamond"/>
          <w:sz w:val="24"/>
          <w:szCs w:val="24"/>
        </w:rPr>
      </w:pPr>
      <w:r>
        <w:rPr>
          <w:rFonts w:ascii="Garamond" w:hAnsi="Garamond"/>
          <w:sz w:val="24"/>
          <w:szCs w:val="24"/>
        </w:rPr>
        <w:t>Datum: 11.06.2014</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1E7D7C" w:rsidRPr="001E7D7C">
        <w:rPr>
          <w:rFonts w:ascii="Garamond" w:hAnsi="Garamond"/>
          <w:sz w:val="24"/>
          <w:szCs w:val="24"/>
        </w:rPr>
        <w:t xml:space="preserve">Župan </w:t>
      </w:r>
    </w:p>
    <w:p w:rsidR="001E7D7C" w:rsidRPr="001E7D7C" w:rsidRDefault="001E7D7C" w:rsidP="001E7D7C">
      <w:pPr>
        <w:ind w:left="360"/>
        <w:jc w:val="both"/>
        <w:rPr>
          <w:rFonts w:ascii="Garamond" w:hAnsi="Garamond"/>
          <w:sz w:val="24"/>
          <w:szCs w:val="24"/>
        </w:rPr>
      </w:pP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t xml:space="preserve">    Anton Peršak l.r.</w:t>
      </w:r>
    </w:p>
    <w:p w:rsidR="003227C9" w:rsidRPr="001E7D7C" w:rsidRDefault="003227C9" w:rsidP="00923B6F">
      <w:pPr>
        <w:jc w:val="both"/>
        <w:rPr>
          <w:rFonts w:ascii="Garamond" w:hAnsi="Garamond"/>
          <w:b/>
          <w:sz w:val="24"/>
          <w:szCs w:val="24"/>
        </w:rPr>
      </w:pPr>
    </w:p>
    <w:p w:rsidR="00416865" w:rsidRPr="001E7D7C" w:rsidRDefault="00416865" w:rsidP="00416865">
      <w:pPr>
        <w:rPr>
          <w:rFonts w:ascii="Garamond" w:hAnsi="Garamond"/>
          <w:sz w:val="24"/>
          <w:szCs w:val="24"/>
        </w:rPr>
      </w:pPr>
      <w:r w:rsidRPr="001E7D7C">
        <w:rPr>
          <w:rFonts w:ascii="Garamond" w:hAnsi="Garamond"/>
          <w:b/>
          <w:sz w:val="24"/>
          <w:szCs w:val="24"/>
        </w:rPr>
        <w:t xml:space="preserve">Predlog </w:t>
      </w:r>
      <w:r w:rsidR="00CD6EDA">
        <w:rPr>
          <w:rFonts w:ascii="Garamond" w:hAnsi="Garamond"/>
          <w:b/>
          <w:sz w:val="24"/>
          <w:szCs w:val="24"/>
        </w:rPr>
        <w:t xml:space="preserve">osnovnega </w:t>
      </w:r>
      <w:r w:rsidRPr="001E7D7C">
        <w:rPr>
          <w:rFonts w:ascii="Garamond" w:hAnsi="Garamond"/>
          <w:b/>
          <w:sz w:val="24"/>
          <w:szCs w:val="24"/>
        </w:rPr>
        <w:t>sklepa</w:t>
      </w:r>
      <w:r w:rsidRPr="001E7D7C">
        <w:rPr>
          <w:rFonts w:ascii="Garamond" w:hAnsi="Garamond"/>
          <w:sz w:val="24"/>
          <w:szCs w:val="24"/>
        </w:rPr>
        <w:t xml:space="preserve">: </w:t>
      </w:r>
    </w:p>
    <w:p w:rsidR="00416865" w:rsidRPr="001E7D7C" w:rsidRDefault="00416865" w:rsidP="00416865">
      <w:pPr>
        <w:rPr>
          <w:rFonts w:ascii="Garamond" w:hAnsi="Garamond"/>
          <w:sz w:val="24"/>
          <w:szCs w:val="24"/>
        </w:rPr>
      </w:pPr>
    </w:p>
    <w:p w:rsidR="00416865" w:rsidRPr="001E7D7C" w:rsidRDefault="00416865" w:rsidP="00416865">
      <w:pPr>
        <w:pStyle w:val="Telobesedila"/>
        <w:rPr>
          <w:rFonts w:ascii="Garamond" w:hAnsi="Garamond"/>
          <w:b w:val="0"/>
          <w:szCs w:val="24"/>
        </w:rPr>
      </w:pPr>
      <w:r w:rsidRPr="001E7D7C">
        <w:rPr>
          <w:rFonts w:ascii="Garamond" w:hAnsi="Garamond"/>
          <w:b w:val="0"/>
          <w:szCs w:val="24"/>
        </w:rPr>
        <w:t xml:space="preserve">Občinski svet Občine Trzin je na podlagi Zakona o lokalni samoupravi </w:t>
      </w:r>
      <w:r w:rsidR="00B2685F" w:rsidRPr="001E7D7C">
        <w:rPr>
          <w:rFonts w:ascii="Garamond" w:hAnsi="Garamond"/>
          <w:b w:val="0"/>
          <w:szCs w:val="24"/>
        </w:rPr>
        <w:t xml:space="preserve">(Uradni list RS št. 94/07 – uradno prečiščeno besedilo 2, 87/08 odl. US, 79/09, 51/10, 84/10 – odl. US in 40/12 - ZUJF), 18.čl. Statuta Občine Trzin (Uradni vestnik OT št. 2/06 – uradno prečiščeno besedilo 1 in 8/06) in 33. čl. Poslovnika o delu občinskega sveta Občine Trzin (Uradni vestnik OT, št. 3/99, 10/00 in 5/04) </w:t>
      </w:r>
      <w:r w:rsidRPr="001E7D7C">
        <w:rPr>
          <w:rFonts w:ascii="Garamond" w:hAnsi="Garamond"/>
          <w:b w:val="0"/>
          <w:szCs w:val="24"/>
        </w:rPr>
        <w:t xml:space="preserve">na </w:t>
      </w:r>
      <w:r w:rsidR="00B2685F" w:rsidRPr="001E7D7C">
        <w:rPr>
          <w:rFonts w:ascii="Garamond" w:hAnsi="Garamond"/>
          <w:b w:val="0"/>
          <w:szCs w:val="24"/>
        </w:rPr>
        <w:t>30</w:t>
      </w:r>
      <w:r w:rsidRPr="001E7D7C">
        <w:rPr>
          <w:rFonts w:ascii="Garamond" w:hAnsi="Garamond"/>
          <w:b w:val="0"/>
          <w:szCs w:val="24"/>
        </w:rPr>
        <w:t>. redni seji, dne 1</w:t>
      </w:r>
      <w:r w:rsidR="00B2685F" w:rsidRPr="001E7D7C">
        <w:rPr>
          <w:rFonts w:ascii="Garamond" w:hAnsi="Garamond"/>
          <w:b w:val="0"/>
          <w:szCs w:val="24"/>
        </w:rPr>
        <w:t>1</w:t>
      </w:r>
      <w:r w:rsidRPr="001E7D7C">
        <w:rPr>
          <w:rFonts w:ascii="Garamond" w:hAnsi="Garamond"/>
          <w:b w:val="0"/>
          <w:szCs w:val="24"/>
        </w:rPr>
        <w:t>.0</w:t>
      </w:r>
      <w:r w:rsidR="00B2685F" w:rsidRPr="001E7D7C">
        <w:rPr>
          <w:rFonts w:ascii="Garamond" w:hAnsi="Garamond"/>
          <w:b w:val="0"/>
          <w:szCs w:val="24"/>
        </w:rPr>
        <w:t>6</w:t>
      </w:r>
      <w:r w:rsidRPr="001E7D7C">
        <w:rPr>
          <w:rFonts w:ascii="Garamond" w:hAnsi="Garamond"/>
          <w:b w:val="0"/>
          <w:szCs w:val="24"/>
        </w:rPr>
        <w:t xml:space="preserve">.2014 sprejel </w:t>
      </w:r>
    </w:p>
    <w:p w:rsidR="00416865" w:rsidRPr="001E7D7C" w:rsidRDefault="00416865" w:rsidP="00416865">
      <w:pPr>
        <w:pStyle w:val="Telobesedila"/>
        <w:rPr>
          <w:rFonts w:ascii="Garamond" w:hAnsi="Garamond"/>
          <w:b w:val="0"/>
          <w:szCs w:val="24"/>
        </w:rPr>
      </w:pPr>
      <w:r w:rsidRPr="001E7D7C">
        <w:rPr>
          <w:rFonts w:ascii="Garamond" w:hAnsi="Garamond"/>
          <w:b w:val="0"/>
          <w:szCs w:val="24"/>
        </w:rPr>
        <w:t xml:space="preserve"> </w:t>
      </w:r>
    </w:p>
    <w:p w:rsidR="00416865" w:rsidRPr="001E7D7C" w:rsidRDefault="00416865" w:rsidP="00416865">
      <w:pPr>
        <w:pStyle w:val="Naslov3"/>
        <w:jc w:val="center"/>
        <w:rPr>
          <w:rFonts w:ascii="Garamond" w:hAnsi="Garamond"/>
          <w:sz w:val="24"/>
          <w:szCs w:val="24"/>
        </w:rPr>
      </w:pPr>
      <w:r w:rsidRPr="001E7D7C">
        <w:rPr>
          <w:rFonts w:ascii="Garamond" w:hAnsi="Garamond"/>
          <w:sz w:val="24"/>
          <w:szCs w:val="24"/>
        </w:rPr>
        <w:t>SKLEP</w:t>
      </w:r>
    </w:p>
    <w:p w:rsidR="00B2685F" w:rsidRPr="001E7D7C" w:rsidRDefault="00B2685F" w:rsidP="00416865">
      <w:pPr>
        <w:jc w:val="both"/>
        <w:rPr>
          <w:rFonts w:ascii="Garamond" w:hAnsi="Garamond"/>
          <w:sz w:val="24"/>
          <w:szCs w:val="24"/>
        </w:rPr>
      </w:pPr>
    </w:p>
    <w:p w:rsidR="00B2685F" w:rsidRPr="001E7D7C" w:rsidRDefault="00B2685F" w:rsidP="00416865">
      <w:pPr>
        <w:jc w:val="both"/>
        <w:rPr>
          <w:rFonts w:ascii="Garamond" w:hAnsi="Garamond"/>
          <w:sz w:val="24"/>
          <w:szCs w:val="24"/>
        </w:rPr>
      </w:pPr>
      <w:r w:rsidRPr="001E7D7C">
        <w:rPr>
          <w:rFonts w:ascii="Garamond" w:hAnsi="Garamond"/>
          <w:sz w:val="24"/>
          <w:szCs w:val="24"/>
        </w:rPr>
        <w:t xml:space="preserve">Občinski svet Občine Trzin ocenjuje predlog Lokalnega razvojnega programa Občine Trzin za obdobje 2014 do 2020, predložen v drugo obravnavo, kot ustrezen in ga sprejme v predloženem besedilu. </w:t>
      </w:r>
    </w:p>
    <w:p w:rsidR="00B2685F" w:rsidRPr="001E7D7C" w:rsidRDefault="00B2685F" w:rsidP="00416865">
      <w:pPr>
        <w:jc w:val="both"/>
        <w:rPr>
          <w:rFonts w:ascii="Garamond" w:hAnsi="Garamond"/>
          <w:sz w:val="24"/>
          <w:szCs w:val="24"/>
        </w:rPr>
      </w:pPr>
    </w:p>
    <w:p w:rsidR="00416865" w:rsidRPr="001E7D7C" w:rsidRDefault="00B2685F" w:rsidP="00416865">
      <w:pPr>
        <w:jc w:val="both"/>
        <w:rPr>
          <w:rFonts w:ascii="Garamond" w:hAnsi="Garamond"/>
          <w:sz w:val="24"/>
          <w:szCs w:val="24"/>
        </w:rPr>
      </w:pPr>
      <w:r w:rsidRPr="001E7D7C">
        <w:rPr>
          <w:rFonts w:ascii="Garamond" w:hAnsi="Garamond"/>
          <w:sz w:val="24"/>
          <w:szCs w:val="24"/>
        </w:rPr>
        <w:t xml:space="preserve">Lokalni razvojni program Občine Trzin za obdobje 2014 do 2020 se objavi v Uradnem vestniku Občine Trzin in začne veljati osmi dan po objavi. </w:t>
      </w:r>
      <w:r w:rsidR="00416865" w:rsidRPr="001E7D7C">
        <w:rPr>
          <w:rFonts w:ascii="Garamond" w:hAnsi="Garamond"/>
          <w:sz w:val="24"/>
          <w:szCs w:val="24"/>
        </w:rPr>
        <w:t xml:space="preserve">  </w:t>
      </w:r>
    </w:p>
    <w:p w:rsidR="00416865" w:rsidRPr="001E7D7C" w:rsidRDefault="00416865" w:rsidP="00416865">
      <w:pPr>
        <w:rPr>
          <w:rFonts w:ascii="Garamond" w:hAnsi="Garamond"/>
          <w:sz w:val="24"/>
          <w:szCs w:val="24"/>
        </w:rPr>
      </w:pPr>
    </w:p>
    <w:p w:rsidR="00416865" w:rsidRPr="001E7D7C" w:rsidRDefault="00416865" w:rsidP="00416865">
      <w:pPr>
        <w:rPr>
          <w:rFonts w:ascii="Garamond" w:hAnsi="Garamond"/>
          <w:sz w:val="24"/>
          <w:szCs w:val="24"/>
        </w:rPr>
      </w:pPr>
      <w:r w:rsidRPr="001E7D7C">
        <w:rPr>
          <w:rFonts w:ascii="Garamond" w:hAnsi="Garamond"/>
          <w:sz w:val="24"/>
          <w:szCs w:val="24"/>
        </w:rPr>
        <w:t xml:space="preserve">Številka: </w:t>
      </w:r>
      <w:r w:rsidR="00B2685F" w:rsidRPr="001E7D7C">
        <w:rPr>
          <w:rFonts w:ascii="Garamond" w:hAnsi="Garamond"/>
          <w:sz w:val="24"/>
          <w:szCs w:val="24"/>
        </w:rPr>
        <w:t>30</w:t>
      </w:r>
      <w:r w:rsidRPr="001E7D7C">
        <w:rPr>
          <w:rFonts w:ascii="Garamond" w:hAnsi="Garamond"/>
          <w:sz w:val="24"/>
          <w:szCs w:val="24"/>
        </w:rPr>
        <w:t>-</w:t>
      </w:r>
      <w:r w:rsidR="00B2685F" w:rsidRPr="001E7D7C">
        <w:rPr>
          <w:rFonts w:ascii="Garamond" w:hAnsi="Garamond"/>
          <w:sz w:val="24"/>
          <w:szCs w:val="24"/>
        </w:rPr>
        <w:t>3</w:t>
      </w:r>
      <w:r w:rsidRPr="001E7D7C">
        <w:rPr>
          <w:rFonts w:ascii="Garamond" w:hAnsi="Garamond"/>
          <w:sz w:val="24"/>
          <w:szCs w:val="24"/>
        </w:rPr>
        <w:t>/2014</w:t>
      </w:r>
    </w:p>
    <w:p w:rsidR="00416865" w:rsidRPr="001E7D7C" w:rsidRDefault="00416865" w:rsidP="00416865">
      <w:pPr>
        <w:rPr>
          <w:rFonts w:ascii="Garamond" w:hAnsi="Garamond"/>
          <w:sz w:val="24"/>
          <w:szCs w:val="24"/>
        </w:rPr>
      </w:pPr>
      <w:r w:rsidRPr="001E7D7C">
        <w:rPr>
          <w:rFonts w:ascii="Garamond" w:hAnsi="Garamond"/>
          <w:sz w:val="24"/>
          <w:szCs w:val="24"/>
        </w:rPr>
        <w:t>Datum: 1</w:t>
      </w:r>
      <w:r w:rsidR="00B2685F" w:rsidRPr="001E7D7C">
        <w:rPr>
          <w:rFonts w:ascii="Garamond" w:hAnsi="Garamond"/>
          <w:sz w:val="24"/>
          <w:szCs w:val="24"/>
        </w:rPr>
        <w:t>1</w:t>
      </w:r>
      <w:r w:rsidRPr="001E7D7C">
        <w:rPr>
          <w:rFonts w:ascii="Garamond" w:hAnsi="Garamond"/>
          <w:sz w:val="24"/>
          <w:szCs w:val="24"/>
        </w:rPr>
        <w:t>.0</w:t>
      </w:r>
      <w:r w:rsidR="00B2685F" w:rsidRPr="001E7D7C">
        <w:rPr>
          <w:rFonts w:ascii="Garamond" w:hAnsi="Garamond"/>
          <w:sz w:val="24"/>
          <w:szCs w:val="24"/>
        </w:rPr>
        <w:t>6</w:t>
      </w:r>
      <w:r w:rsidRPr="001E7D7C">
        <w:rPr>
          <w:rFonts w:ascii="Garamond" w:hAnsi="Garamond"/>
          <w:sz w:val="24"/>
          <w:szCs w:val="24"/>
        </w:rPr>
        <w:t xml:space="preserve">.2014 </w:t>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r>
      <w:r w:rsidRPr="001E7D7C">
        <w:rPr>
          <w:rFonts w:ascii="Garamond" w:hAnsi="Garamond"/>
          <w:sz w:val="24"/>
          <w:szCs w:val="24"/>
        </w:rPr>
        <w:tab/>
        <w:t xml:space="preserve">          </w:t>
      </w:r>
      <w:r w:rsidR="00BA1C49">
        <w:rPr>
          <w:rFonts w:ascii="Garamond" w:hAnsi="Garamond"/>
          <w:sz w:val="24"/>
          <w:szCs w:val="24"/>
        </w:rPr>
        <w:t xml:space="preserve">  </w:t>
      </w:r>
      <w:r w:rsidRPr="001E7D7C">
        <w:rPr>
          <w:rFonts w:ascii="Garamond" w:hAnsi="Garamond"/>
          <w:sz w:val="24"/>
          <w:szCs w:val="24"/>
        </w:rPr>
        <w:t xml:space="preserve">Župan </w:t>
      </w:r>
    </w:p>
    <w:p w:rsidR="00416865" w:rsidRPr="001E7D7C" w:rsidRDefault="00416865" w:rsidP="00416865">
      <w:pPr>
        <w:pStyle w:val="Telobesedila3"/>
        <w:rPr>
          <w:rFonts w:ascii="Garamond" w:hAnsi="Garamond"/>
          <w:b w:val="0"/>
          <w:szCs w:val="24"/>
        </w:rPr>
      </w:pPr>
      <w:r w:rsidRPr="001E7D7C">
        <w:rPr>
          <w:rFonts w:ascii="Garamond" w:hAnsi="Garamond"/>
          <w:szCs w:val="24"/>
        </w:rPr>
        <w:t xml:space="preserve">          </w:t>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t xml:space="preserve">               </w:t>
      </w:r>
      <w:r w:rsidRPr="001E7D7C">
        <w:rPr>
          <w:rFonts w:ascii="Garamond" w:hAnsi="Garamond"/>
          <w:b w:val="0"/>
          <w:szCs w:val="24"/>
        </w:rPr>
        <w:t>Anton Peršak l.r.</w:t>
      </w:r>
    </w:p>
    <w:p w:rsidR="00E72D72" w:rsidRDefault="00E72D72" w:rsidP="00416865">
      <w:pPr>
        <w:rPr>
          <w:rFonts w:ascii="Garamond" w:hAnsi="Garamond"/>
          <w:b/>
          <w:sz w:val="24"/>
          <w:szCs w:val="24"/>
        </w:rPr>
      </w:pPr>
    </w:p>
    <w:p w:rsidR="000658A6" w:rsidRDefault="000658A6" w:rsidP="00416865">
      <w:pPr>
        <w:rPr>
          <w:rFonts w:ascii="Garamond" w:hAnsi="Garamond"/>
          <w:b/>
          <w:sz w:val="24"/>
          <w:szCs w:val="24"/>
        </w:rPr>
      </w:pPr>
    </w:p>
    <w:p w:rsidR="000658A6" w:rsidRDefault="000658A6" w:rsidP="00416865">
      <w:pPr>
        <w:rPr>
          <w:rFonts w:ascii="Garamond" w:hAnsi="Garamond"/>
          <w:b/>
          <w:sz w:val="24"/>
          <w:szCs w:val="24"/>
        </w:rPr>
      </w:pPr>
    </w:p>
    <w:p w:rsidR="000658A6" w:rsidRDefault="000658A6" w:rsidP="00416865">
      <w:pPr>
        <w:rPr>
          <w:rFonts w:ascii="Garamond" w:hAnsi="Garamond"/>
          <w:b/>
          <w:sz w:val="24"/>
          <w:szCs w:val="24"/>
        </w:rPr>
      </w:pPr>
    </w:p>
    <w:p w:rsidR="00416865" w:rsidRPr="001E7D7C" w:rsidRDefault="00416865" w:rsidP="00416865">
      <w:pPr>
        <w:rPr>
          <w:rFonts w:ascii="Garamond" w:hAnsi="Garamond"/>
          <w:b/>
          <w:sz w:val="24"/>
          <w:szCs w:val="24"/>
        </w:rPr>
      </w:pPr>
      <w:r w:rsidRPr="001E7D7C">
        <w:rPr>
          <w:rFonts w:ascii="Garamond" w:hAnsi="Garamond"/>
          <w:b/>
          <w:sz w:val="24"/>
          <w:szCs w:val="24"/>
        </w:rPr>
        <w:lastRenderedPageBreak/>
        <w:t xml:space="preserve">Besedilo predloga: </w:t>
      </w:r>
    </w:p>
    <w:p w:rsidR="00B2685F" w:rsidRPr="001E7D7C" w:rsidRDefault="00B2685F" w:rsidP="00B2685F">
      <w:pPr>
        <w:pStyle w:val="Telobesedila"/>
        <w:rPr>
          <w:rFonts w:ascii="Garamond" w:hAnsi="Garamond"/>
          <w:b w:val="0"/>
          <w:szCs w:val="24"/>
        </w:rPr>
      </w:pPr>
      <w:r w:rsidRPr="001E7D7C">
        <w:rPr>
          <w:rFonts w:ascii="Garamond" w:hAnsi="Garamond"/>
          <w:b w:val="0"/>
          <w:szCs w:val="24"/>
        </w:rPr>
        <w:t xml:space="preserve">Občinski svet Občine Trzin je na podlagi Zakona o lokalni samoupravi (Uradni list RS št. 94/07 – uradno prečiščeno besedilo 2, 87/08 odl. US, 79/09, 51/10, 84/10 – odl. US in 40/12 - ZUJF), 18.čl. Statuta Občine Trzin (Uradni vestnik OT št. 2/06 – uradno prečiščeno besedilo 1 in 8/06) in 33. čl. Poslovnika o delu občinskega sveta Občine Trzin (Uradni vestnik OT, št. 3/99, 10/00 in 5/04) na 30. redni seji, dne 11.06.2014 sprejel </w:t>
      </w:r>
    </w:p>
    <w:p w:rsidR="00CD4AF4" w:rsidRDefault="00416865" w:rsidP="00CD4AF4">
      <w:pPr>
        <w:jc w:val="center"/>
        <w:rPr>
          <w:rFonts w:ascii="Garamond" w:hAnsi="Garamond"/>
          <w:b/>
          <w:sz w:val="24"/>
          <w:szCs w:val="24"/>
        </w:rPr>
      </w:pPr>
      <w:r w:rsidRPr="001E7D7C">
        <w:rPr>
          <w:rFonts w:ascii="Garamond" w:hAnsi="Garamond"/>
          <w:b/>
          <w:sz w:val="24"/>
          <w:szCs w:val="24"/>
        </w:rPr>
        <w:tab/>
      </w:r>
    </w:p>
    <w:p w:rsidR="00CD4AF4" w:rsidRPr="006D631A" w:rsidRDefault="00CD4AF4" w:rsidP="00CD4AF4">
      <w:pPr>
        <w:jc w:val="center"/>
        <w:rPr>
          <w:rFonts w:ascii="Garamond" w:hAnsi="Garamond"/>
          <w:b/>
          <w:sz w:val="24"/>
          <w:szCs w:val="24"/>
        </w:rPr>
      </w:pPr>
      <w:r w:rsidRPr="006D631A">
        <w:rPr>
          <w:rFonts w:ascii="Garamond" w:hAnsi="Garamond"/>
          <w:b/>
          <w:sz w:val="24"/>
          <w:szCs w:val="24"/>
        </w:rPr>
        <w:t>LOKALNI RAZVOJNI PROGRAM OBČ</w:t>
      </w:r>
      <w:r>
        <w:rPr>
          <w:rFonts w:ascii="Garamond" w:hAnsi="Garamond"/>
          <w:b/>
          <w:sz w:val="24"/>
          <w:szCs w:val="24"/>
        </w:rPr>
        <w:t>INE TRZIN ZA OBDOBJE 2014 DO 2020</w:t>
      </w:r>
    </w:p>
    <w:p w:rsidR="00416865" w:rsidRPr="001E7D7C" w:rsidRDefault="00416865" w:rsidP="00416865">
      <w:pPr>
        <w:rPr>
          <w:rFonts w:ascii="Garamond" w:hAnsi="Garamond"/>
          <w:b/>
          <w:sz w:val="24"/>
          <w:szCs w:val="24"/>
        </w:rPr>
      </w:pPr>
    </w:p>
    <w:p w:rsidR="001E7D7C" w:rsidRPr="002247A9" w:rsidRDefault="001E7D7C" w:rsidP="002247A9">
      <w:pPr>
        <w:jc w:val="both"/>
        <w:rPr>
          <w:rFonts w:ascii="Garamond" w:hAnsi="Garamond"/>
          <w:sz w:val="24"/>
          <w:szCs w:val="24"/>
        </w:rPr>
      </w:pPr>
      <w:r w:rsidRPr="001E7D7C">
        <w:rPr>
          <w:rFonts w:ascii="Garamond" w:hAnsi="Garamond"/>
          <w:sz w:val="24"/>
          <w:szCs w:val="24"/>
        </w:rPr>
        <w:t>V skladu z načeli trajnostnega razvoja, s težnjo po čim bolj učinkoviti rabi energije in čim višji stopnji rabe obnovljivih virov energije ter s težnjo po čim višji ravni energetske in prehranske samooskrbe v najširšem državnem in regionalnem okviru ter ob upoštevanju želje, da Občina Trzin ostane najrazvitejša občina v Sloveniji, kar po številnih pokazateljih  trenutno je, in da zagotovi občanom možnosti za čim višjo kakovost življenja in pogoje za integracijo v dobro povezano skupnost, občinski svet Občine Trzin sprejema</w:t>
      </w:r>
      <w:r w:rsidR="00CD4AF4">
        <w:rPr>
          <w:rFonts w:ascii="Garamond" w:hAnsi="Garamond"/>
          <w:sz w:val="24"/>
          <w:szCs w:val="24"/>
        </w:rPr>
        <w:t xml:space="preserve"> </w:t>
      </w:r>
      <w:r w:rsidRPr="00CD4AF4">
        <w:rPr>
          <w:rFonts w:ascii="Garamond" w:hAnsi="Garamond"/>
          <w:sz w:val="24"/>
          <w:szCs w:val="24"/>
        </w:rPr>
        <w:t>Lokalni razvojni program Občin</w:t>
      </w:r>
      <w:r w:rsidR="00B07FB7" w:rsidRPr="00CD4AF4">
        <w:rPr>
          <w:rFonts w:ascii="Garamond" w:hAnsi="Garamond"/>
          <w:sz w:val="24"/>
          <w:szCs w:val="24"/>
        </w:rPr>
        <w:t>e Trzin za obdobje 2014 do 2020</w:t>
      </w:r>
      <w:r w:rsidR="00CD4AF4" w:rsidRPr="00CD4AF4">
        <w:rPr>
          <w:rFonts w:ascii="Garamond" w:hAnsi="Garamond"/>
          <w:sz w:val="24"/>
          <w:szCs w:val="24"/>
        </w:rPr>
        <w:t>.</w:t>
      </w:r>
    </w:p>
    <w:p w:rsidR="001E7D7C" w:rsidRPr="001E7D7C" w:rsidRDefault="001E7D7C" w:rsidP="001E7D7C">
      <w:pPr>
        <w:jc w:val="center"/>
        <w:rPr>
          <w:rFonts w:ascii="Garamond" w:hAnsi="Garamond"/>
          <w:b/>
          <w:sz w:val="24"/>
          <w:szCs w:val="24"/>
        </w:rPr>
      </w:pPr>
      <w:r w:rsidRPr="001E7D7C">
        <w:rPr>
          <w:rFonts w:ascii="Garamond" w:hAnsi="Garamond"/>
          <w:b/>
          <w:sz w:val="24"/>
          <w:szCs w:val="24"/>
        </w:rPr>
        <w:t xml:space="preserve">1. </w:t>
      </w:r>
    </w:p>
    <w:p w:rsidR="001E7D7C" w:rsidRPr="001E7D7C" w:rsidRDefault="001E7D7C" w:rsidP="001E7D7C">
      <w:pPr>
        <w:jc w:val="center"/>
        <w:rPr>
          <w:rFonts w:ascii="Garamond" w:hAnsi="Garamond"/>
          <w:b/>
          <w:sz w:val="24"/>
          <w:szCs w:val="24"/>
        </w:rPr>
      </w:pPr>
    </w:p>
    <w:p w:rsidR="001E7D7C" w:rsidRPr="001E7D7C" w:rsidRDefault="001E7D7C" w:rsidP="001E7D7C">
      <w:pPr>
        <w:jc w:val="center"/>
        <w:rPr>
          <w:rFonts w:ascii="Garamond" w:hAnsi="Garamond"/>
          <w:b/>
          <w:sz w:val="24"/>
          <w:szCs w:val="24"/>
        </w:rPr>
      </w:pPr>
      <w:r w:rsidRPr="001E7D7C">
        <w:rPr>
          <w:rFonts w:ascii="Garamond" w:hAnsi="Garamond"/>
          <w:b/>
          <w:sz w:val="24"/>
          <w:szCs w:val="24"/>
        </w:rPr>
        <w:t>Analiza stanja – Sw</w:t>
      </w:r>
      <w:r>
        <w:rPr>
          <w:rFonts w:ascii="Garamond" w:hAnsi="Garamond"/>
          <w:b/>
          <w:sz w:val="24"/>
          <w:szCs w:val="24"/>
        </w:rPr>
        <w:t>o</w:t>
      </w:r>
      <w:r w:rsidRPr="001E7D7C">
        <w:rPr>
          <w:rFonts w:ascii="Garamond" w:hAnsi="Garamond"/>
          <w:b/>
          <w:sz w:val="24"/>
          <w:szCs w:val="24"/>
        </w:rPr>
        <w:t>t analiza:</w:t>
      </w:r>
    </w:p>
    <w:p w:rsidR="001E7D7C" w:rsidRPr="001E7D7C" w:rsidRDefault="001E7D7C" w:rsidP="001E7D7C">
      <w:pPr>
        <w:jc w:val="center"/>
        <w:rPr>
          <w:rFonts w:ascii="Garamond" w:hAnsi="Garamond"/>
          <w:b/>
          <w:sz w:val="24"/>
          <w:szCs w:val="24"/>
        </w:rPr>
      </w:pPr>
    </w:p>
    <w:p w:rsidR="001E7D7C" w:rsidRPr="001E7D7C" w:rsidRDefault="001E7D7C" w:rsidP="001E7D7C">
      <w:pPr>
        <w:jc w:val="center"/>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E7D7C" w:rsidRPr="001E7D7C" w:rsidTr="0051632A">
        <w:tc>
          <w:tcPr>
            <w:tcW w:w="4605" w:type="dxa"/>
          </w:tcPr>
          <w:p w:rsidR="001E7D7C" w:rsidRPr="001E7D7C" w:rsidRDefault="001E7D7C" w:rsidP="0051632A">
            <w:pPr>
              <w:rPr>
                <w:rFonts w:ascii="Garamond" w:hAnsi="Garamond"/>
                <w:sz w:val="24"/>
                <w:szCs w:val="24"/>
              </w:rPr>
            </w:pPr>
            <w:r w:rsidRPr="001E7D7C">
              <w:rPr>
                <w:rFonts w:ascii="Garamond" w:hAnsi="Garamond"/>
                <w:b/>
                <w:sz w:val="24"/>
                <w:szCs w:val="24"/>
              </w:rPr>
              <w:t xml:space="preserve">Prednosti: </w:t>
            </w:r>
            <w:r w:rsidRPr="001E7D7C">
              <w:rPr>
                <w:rFonts w:ascii="Garamond" w:hAnsi="Garamond"/>
                <w:sz w:val="24"/>
                <w:szCs w:val="24"/>
              </w:rPr>
              <w:t xml:space="preserve">Že dosežena raven razvitosti,   Pozitivna obrtniška in podjetniška tradicija, Nizka stopnja brezposelnosti,                   Visoko povprečje izobrazbe občanov,       Visoko število občanov s kreativnimi poklici,                                                      Razmeroma visok kapitalski potencial,     Razvitost javne infrastrukture, </w:t>
            </w:r>
          </w:p>
          <w:p w:rsidR="001E7D7C" w:rsidRPr="001E7D7C" w:rsidRDefault="001E7D7C" w:rsidP="0051632A">
            <w:pPr>
              <w:rPr>
                <w:rFonts w:ascii="Garamond" w:hAnsi="Garamond"/>
                <w:sz w:val="24"/>
                <w:szCs w:val="24"/>
              </w:rPr>
            </w:pPr>
            <w:r w:rsidRPr="001E7D7C">
              <w:rPr>
                <w:rFonts w:ascii="Garamond" w:hAnsi="Garamond"/>
                <w:sz w:val="24"/>
                <w:szCs w:val="24"/>
              </w:rPr>
              <w:t>Utečeno sodelovanje s sosednjimi občinami,</w:t>
            </w:r>
          </w:p>
          <w:p w:rsidR="001E7D7C" w:rsidRPr="001E7D7C" w:rsidRDefault="001E7D7C" w:rsidP="0051632A">
            <w:pPr>
              <w:rPr>
                <w:rFonts w:ascii="Garamond" w:hAnsi="Garamond"/>
                <w:sz w:val="24"/>
                <w:szCs w:val="24"/>
              </w:rPr>
            </w:pPr>
            <w:r w:rsidRPr="001E7D7C">
              <w:rPr>
                <w:rFonts w:ascii="Garamond" w:hAnsi="Garamond"/>
                <w:sz w:val="24"/>
                <w:szCs w:val="24"/>
              </w:rPr>
              <w:t>Racionalna strnjena pozidava občine,</w:t>
            </w:r>
          </w:p>
          <w:p w:rsidR="001E7D7C" w:rsidRPr="001E7D7C" w:rsidRDefault="001E7D7C" w:rsidP="0051632A">
            <w:pPr>
              <w:rPr>
                <w:rFonts w:ascii="Garamond" w:hAnsi="Garamond"/>
                <w:sz w:val="24"/>
                <w:szCs w:val="24"/>
              </w:rPr>
            </w:pPr>
            <w:r w:rsidRPr="001E7D7C">
              <w:rPr>
                <w:rFonts w:ascii="Garamond" w:hAnsi="Garamond"/>
                <w:sz w:val="24"/>
                <w:szCs w:val="24"/>
              </w:rPr>
              <w:t>Dobro ohranjeno naravno okolje v večjem delu občine,</w:t>
            </w:r>
          </w:p>
          <w:p w:rsidR="001E7D7C" w:rsidRPr="001E7D7C" w:rsidRDefault="001E7D7C" w:rsidP="0051632A">
            <w:pPr>
              <w:rPr>
                <w:rFonts w:ascii="Garamond" w:hAnsi="Garamond"/>
                <w:color w:val="000000" w:themeColor="text1"/>
                <w:sz w:val="24"/>
                <w:szCs w:val="24"/>
              </w:rPr>
            </w:pPr>
            <w:r w:rsidRPr="001E7D7C">
              <w:rPr>
                <w:rFonts w:ascii="Garamond" w:hAnsi="Garamond"/>
                <w:color w:val="000000" w:themeColor="text1"/>
                <w:sz w:val="24"/>
                <w:szCs w:val="24"/>
              </w:rPr>
              <w:t>Že izvedene izboljšave na področju URE in vključevanje OVE</w:t>
            </w:r>
            <w:r w:rsidR="00407D48">
              <w:rPr>
                <w:rFonts w:ascii="Garamond" w:hAnsi="Garamond"/>
                <w:color w:val="000000" w:themeColor="text1"/>
                <w:sz w:val="24"/>
                <w:szCs w:val="24"/>
              </w:rPr>
              <w:t xml:space="preserve">, </w:t>
            </w:r>
          </w:p>
          <w:p w:rsidR="001E7D7C" w:rsidRPr="001E7D7C" w:rsidRDefault="001E7D7C" w:rsidP="0051632A">
            <w:pPr>
              <w:rPr>
                <w:rFonts w:ascii="Garamond" w:hAnsi="Garamond"/>
                <w:sz w:val="24"/>
                <w:szCs w:val="24"/>
              </w:rPr>
            </w:pPr>
            <w:r w:rsidRPr="001E7D7C">
              <w:rPr>
                <w:rFonts w:ascii="Garamond" w:hAnsi="Garamond"/>
                <w:sz w:val="24"/>
                <w:szCs w:val="24"/>
              </w:rPr>
              <w:t xml:space="preserve">Razmeroma visoka raven kakovosti bivanja, </w:t>
            </w:r>
          </w:p>
          <w:p w:rsidR="001E7D7C" w:rsidRPr="001E7D7C" w:rsidRDefault="001E7D7C" w:rsidP="0051632A">
            <w:pPr>
              <w:rPr>
                <w:rFonts w:ascii="Garamond" w:hAnsi="Garamond"/>
                <w:sz w:val="24"/>
                <w:szCs w:val="24"/>
              </w:rPr>
            </w:pPr>
            <w:r w:rsidRPr="001E7D7C">
              <w:rPr>
                <w:rFonts w:ascii="Garamond" w:hAnsi="Garamond"/>
                <w:sz w:val="24"/>
                <w:szCs w:val="24"/>
              </w:rPr>
              <w:t xml:space="preserve">Uveljavljanje Trzina kot turistične destinacije na področju prireditvenega turizma itd. </w:t>
            </w:r>
          </w:p>
        </w:tc>
        <w:tc>
          <w:tcPr>
            <w:tcW w:w="4605" w:type="dxa"/>
          </w:tcPr>
          <w:p w:rsidR="001E7D7C" w:rsidRPr="001E7D7C" w:rsidRDefault="001E7D7C" w:rsidP="0051632A">
            <w:pPr>
              <w:rPr>
                <w:rFonts w:ascii="Garamond" w:hAnsi="Garamond"/>
                <w:sz w:val="24"/>
                <w:szCs w:val="24"/>
              </w:rPr>
            </w:pPr>
            <w:r w:rsidRPr="001E7D7C">
              <w:rPr>
                <w:rFonts w:ascii="Garamond" w:hAnsi="Garamond"/>
                <w:b/>
                <w:sz w:val="24"/>
                <w:szCs w:val="24"/>
              </w:rPr>
              <w:t xml:space="preserve">Slabosti: </w:t>
            </w:r>
            <w:r w:rsidRPr="001E7D7C">
              <w:rPr>
                <w:rFonts w:ascii="Garamond" w:hAnsi="Garamond"/>
                <w:sz w:val="24"/>
                <w:szCs w:val="24"/>
              </w:rPr>
              <w:t xml:space="preserve">Trenutno na voljo malo takoj zazidljivih površin za proizvodne programe,  </w:t>
            </w:r>
          </w:p>
          <w:p w:rsidR="001E7D7C" w:rsidRPr="001E7D7C" w:rsidRDefault="001E7D7C" w:rsidP="0051632A">
            <w:pPr>
              <w:rPr>
                <w:rFonts w:ascii="Garamond" w:hAnsi="Garamond"/>
                <w:sz w:val="24"/>
                <w:szCs w:val="24"/>
              </w:rPr>
            </w:pPr>
            <w:r w:rsidRPr="001E7D7C">
              <w:rPr>
                <w:rFonts w:ascii="Garamond" w:hAnsi="Garamond"/>
                <w:sz w:val="24"/>
                <w:szCs w:val="24"/>
              </w:rPr>
              <w:t xml:space="preserve">Malodušje kot posledica finančne krize in razmer v državi, </w:t>
            </w:r>
          </w:p>
          <w:p w:rsidR="001E7D7C" w:rsidRPr="001E7D7C" w:rsidRDefault="001E7D7C" w:rsidP="0051632A">
            <w:pPr>
              <w:rPr>
                <w:rFonts w:ascii="Garamond" w:hAnsi="Garamond"/>
                <w:sz w:val="24"/>
                <w:szCs w:val="24"/>
              </w:rPr>
            </w:pPr>
            <w:r w:rsidRPr="001E7D7C">
              <w:rPr>
                <w:rFonts w:ascii="Garamond" w:hAnsi="Garamond"/>
                <w:sz w:val="24"/>
                <w:szCs w:val="24"/>
              </w:rPr>
              <w:t xml:space="preserve">Politična nesoglasja v občini, </w:t>
            </w:r>
          </w:p>
          <w:p w:rsidR="001E7D7C" w:rsidRPr="001E7D7C" w:rsidRDefault="001E7D7C" w:rsidP="0051632A">
            <w:pPr>
              <w:rPr>
                <w:rFonts w:ascii="Garamond" w:hAnsi="Garamond"/>
                <w:sz w:val="24"/>
                <w:szCs w:val="24"/>
              </w:rPr>
            </w:pPr>
            <w:r w:rsidRPr="001E7D7C">
              <w:rPr>
                <w:rFonts w:ascii="Garamond" w:hAnsi="Garamond"/>
                <w:sz w:val="24"/>
                <w:szCs w:val="24"/>
              </w:rPr>
              <w:t>Pomanjkanje površin za možno gradnjo pro= stornejših objektov, logistično zahtevnih ob= jektov ipd.,</w:t>
            </w:r>
          </w:p>
          <w:p w:rsidR="001E7D7C" w:rsidRPr="001E7D7C" w:rsidRDefault="001E7D7C" w:rsidP="0051632A">
            <w:pPr>
              <w:rPr>
                <w:rFonts w:ascii="Garamond" w:hAnsi="Garamond"/>
                <w:sz w:val="24"/>
                <w:szCs w:val="24"/>
              </w:rPr>
            </w:pPr>
            <w:r w:rsidRPr="001E7D7C">
              <w:rPr>
                <w:rFonts w:ascii="Garamond" w:hAnsi="Garamond"/>
                <w:sz w:val="24"/>
                <w:szCs w:val="24"/>
              </w:rPr>
              <w:t>Neizkoriščenost gozdnega potenciala (skoraj 40% občine pokriva gozd),</w:t>
            </w:r>
          </w:p>
          <w:p w:rsidR="00CD6EDA" w:rsidRDefault="001E7D7C" w:rsidP="00407D48">
            <w:pPr>
              <w:rPr>
                <w:rFonts w:ascii="Garamond" w:hAnsi="Garamond"/>
                <w:color w:val="000000" w:themeColor="text1"/>
                <w:sz w:val="24"/>
                <w:szCs w:val="24"/>
              </w:rPr>
            </w:pPr>
            <w:r w:rsidRPr="00407D48">
              <w:rPr>
                <w:rFonts w:ascii="Garamond" w:hAnsi="Garamond"/>
                <w:color w:val="000000" w:themeColor="text1"/>
                <w:sz w:val="24"/>
                <w:szCs w:val="24"/>
              </w:rPr>
              <w:t>Neposredna povezava med stanovanjskim de= lom Trzina (Mlakami) in OIC Trzin še ni iz= vedena</w:t>
            </w:r>
            <w:r w:rsidR="00CD6EDA">
              <w:rPr>
                <w:rFonts w:ascii="Garamond" w:hAnsi="Garamond"/>
                <w:color w:val="000000" w:themeColor="text1"/>
                <w:sz w:val="24"/>
                <w:szCs w:val="24"/>
              </w:rPr>
              <w:t>,</w:t>
            </w:r>
          </w:p>
          <w:p w:rsidR="00407D48" w:rsidRPr="001E7D7C" w:rsidRDefault="00CD6EDA" w:rsidP="00407D48">
            <w:pPr>
              <w:rPr>
                <w:rFonts w:ascii="Garamond" w:hAnsi="Garamond"/>
                <w:sz w:val="24"/>
                <w:szCs w:val="24"/>
              </w:rPr>
            </w:pPr>
            <w:r>
              <w:rPr>
                <w:rFonts w:ascii="Garamond" w:hAnsi="Garamond"/>
                <w:color w:val="000000" w:themeColor="text1"/>
                <w:sz w:val="24"/>
                <w:szCs w:val="24"/>
              </w:rPr>
              <w:t>V Občini Trzin še ni pokopališča</w:t>
            </w:r>
            <w:r w:rsidR="00407D48">
              <w:rPr>
                <w:rFonts w:ascii="Garamond" w:hAnsi="Garamond"/>
                <w:color w:val="000000" w:themeColor="text1"/>
                <w:sz w:val="24"/>
                <w:szCs w:val="24"/>
              </w:rPr>
              <w:t>.</w:t>
            </w:r>
          </w:p>
          <w:p w:rsidR="001E7D7C" w:rsidRPr="001E7D7C" w:rsidRDefault="001E7D7C" w:rsidP="0051632A">
            <w:pPr>
              <w:rPr>
                <w:rFonts w:ascii="Garamond" w:hAnsi="Garamond"/>
                <w:sz w:val="24"/>
                <w:szCs w:val="24"/>
              </w:rPr>
            </w:pPr>
            <w:r w:rsidRPr="001E7D7C">
              <w:rPr>
                <w:rFonts w:ascii="Garamond" w:hAnsi="Garamond"/>
                <w:sz w:val="24"/>
                <w:szCs w:val="24"/>
              </w:rPr>
              <w:t xml:space="preserve"> </w:t>
            </w:r>
          </w:p>
        </w:tc>
      </w:tr>
      <w:tr w:rsidR="001E7D7C" w:rsidRPr="001E7D7C" w:rsidTr="00CD6EDA">
        <w:trPr>
          <w:trHeight w:val="3582"/>
        </w:trPr>
        <w:tc>
          <w:tcPr>
            <w:tcW w:w="4605" w:type="dxa"/>
          </w:tcPr>
          <w:p w:rsidR="001E7D7C" w:rsidRPr="001E7D7C" w:rsidRDefault="001E7D7C" w:rsidP="0051632A">
            <w:pPr>
              <w:rPr>
                <w:rFonts w:ascii="Garamond" w:hAnsi="Garamond"/>
                <w:sz w:val="24"/>
                <w:szCs w:val="24"/>
              </w:rPr>
            </w:pPr>
            <w:r w:rsidRPr="001E7D7C">
              <w:rPr>
                <w:rFonts w:ascii="Garamond" w:hAnsi="Garamond"/>
                <w:b/>
                <w:sz w:val="24"/>
                <w:szCs w:val="24"/>
              </w:rPr>
              <w:t xml:space="preserve">Nevarnosti: </w:t>
            </w:r>
            <w:r w:rsidRPr="001E7D7C">
              <w:rPr>
                <w:rFonts w:ascii="Garamond" w:hAnsi="Garamond"/>
                <w:sz w:val="24"/>
                <w:szCs w:val="24"/>
              </w:rPr>
              <w:t>Občasne težnje, da se Trzin spremeni v predvsem spalno naselje oziroma konflikt interesov med različnimi skupinami prebivalcev občine,</w:t>
            </w:r>
          </w:p>
          <w:p w:rsidR="001E7D7C" w:rsidRPr="001E7D7C" w:rsidRDefault="001E7D7C" w:rsidP="0051632A">
            <w:pPr>
              <w:rPr>
                <w:rFonts w:ascii="Garamond" w:hAnsi="Garamond"/>
                <w:sz w:val="24"/>
                <w:szCs w:val="24"/>
              </w:rPr>
            </w:pPr>
            <w:r w:rsidRPr="001E7D7C">
              <w:rPr>
                <w:rFonts w:ascii="Garamond" w:hAnsi="Garamond"/>
                <w:sz w:val="24"/>
                <w:szCs w:val="24"/>
              </w:rPr>
              <w:t>Možnost prevlade konservat</w:t>
            </w:r>
            <w:r w:rsidR="00E72D72">
              <w:rPr>
                <w:rFonts w:ascii="Garamond" w:hAnsi="Garamond"/>
                <w:sz w:val="24"/>
                <w:szCs w:val="24"/>
              </w:rPr>
              <w:t>i</w:t>
            </w:r>
            <w:r w:rsidRPr="001E7D7C">
              <w:rPr>
                <w:rFonts w:ascii="Garamond" w:hAnsi="Garamond"/>
                <w:sz w:val="24"/>
                <w:szCs w:val="24"/>
              </w:rPr>
              <w:t>vizma glede raz= vojnih konceptov in zavračanja orientacije k nizko ogljični družbi in tehnološko zahtevnim programom,</w:t>
            </w:r>
          </w:p>
          <w:p w:rsidR="001E7D7C" w:rsidRPr="001E7D7C" w:rsidRDefault="001E7D7C" w:rsidP="0051632A">
            <w:pPr>
              <w:rPr>
                <w:rFonts w:ascii="Garamond" w:hAnsi="Garamond"/>
                <w:sz w:val="24"/>
                <w:szCs w:val="24"/>
              </w:rPr>
            </w:pPr>
            <w:r w:rsidRPr="001E7D7C">
              <w:rPr>
                <w:rFonts w:ascii="Garamond" w:hAnsi="Garamond"/>
                <w:sz w:val="24"/>
                <w:szCs w:val="24"/>
              </w:rPr>
              <w:t>Zavračanje koncepta, da mora Občina Trzin vztrajati pri določeni stopnji razvojne avto= avtonomije</w:t>
            </w:r>
          </w:p>
          <w:p w:rsidR="001E7D7C" w:rsidRPr="001E7D7C" w:rsidRDefault="001E7D7C" w:rsidP="0051632A">
            <w:pPr>
              <w:rPr>
                <w:rFonts w:ascii="Garamond" w:hAnsi="Garamond"/>
                <w:sz w:val="24"/>
                <w:szCs w:val="24"/>
              </w:rPr>
            </w:pPr>
            <w:r w:rsidRPr="001E7D7C">
              <w:rPr>
                <w:rFonts w:ascii="Garamond" w:hAnsi="Garamond"/>
                <w:sz w:val="24"/>
                <w:szCs w:val="24"/>
              </w:rPr>
              <w:t>Nadaljevanje gospodarske recesije</w:t>
            </w:r>
          </w:p>
        </w:tc>
        <w:tc>
          <w:tcPr>
            <w:tcW w:w="4605" w:type="dxa"/>
          </w:tcPr>
          <w:p w:rsidR="001E7D7C" w:rsidRPr="001E7D7C" w:rsidRDefault="001E7D7C" w:rsidP="0051632A">
            <w:pPr>
              <w:rPr>
                <w:rFonts w:ascii="Garamond" w:hAnsi="Garamond"/>
                <w:sz w:val="24"/>
                <w:szCs w:val="24"/>
              </w:rPr>
            </w:pPr>
            <w:r w:rsidRPr="001E7D7C">
              <w:rPr>
                <w:rFonts w:ascii="Garamond" w:hAnsi="Garamond"/>
                <w:b/>
                <w:sz w:val="24"/>
                <w:szCs w:val="24"/>
              </w:rPr>
              <w:t xml:space="preserve">Priložnosti: </w:t>
            </w:r>
            <w:r w:rsidRPr="001E7D7C">
              <w:rPr>
                <w:rFonts w:ascii="Garamond" w:hAnsi="Garamond"/>
                <w:sz w:val="24"/>
                <w:szCs w:val="24"/>
              </w:rPr>
              <w:t xml:space="preserve">Zelo dobre prometne povezave, </w:t>
            </w:r>
          </w:p>
          <w:p w:rsidR="001E7D7C" w:rsidRPr="001E7D7C" w:rsidRDefault="001E7D7C" w:rsidP="0051632A">
            <w:pPr>
              <w:rPr>
                <w:rFonts w:ascii="Garamond" w:hAnsi="Garamond"/>
                <w:sz w:val="24"/>
                <w:szCs w:val="24"/>
              </w:rPr>
            </w:pPr>
            <w:r w:rsidRPr="001E7D7C">
              <w:rPr>
                <w:rFonts w:ascii="Garamond" w:hAnsi="Garamond"/>
                <w:sz w:val="24"/>
                <w:szCs w:val="24"/>
              </w:rPr>
              <w:t xml:space="preserve">Bližina glavnega mesta kot možnega trga in sedežev številnih potencialnih partnerjev, </w:t>
            </w:r>
          </w:p>
          <w:p w:rsidR="001E7D7C" w:rsidRPr="001E7D7C" w:rsidRDefault="001E7D7C" w:rsidP="0051632A">
            <w:pPr>
              <w:rPr>
                <w:rFonts w:ascii="Garamond" w:hAnsi="Garamond"/>
                <w:sz w:val="24"/>
                <w:szCs w:val="24"/>
              </w:rPr>
            </w:pPr>
            <w:r w:rsidRPr="001E7D7C">
              <w:rPr>
                <w:rFonts w:ascii="Garamond" w:hAnsi="Garamond"/>
                <w:sz w:val="24"/>
                <w:szCs w:val="24"/>
              </w:rPr>
              <w:t>Navzočnost številnih možnih partnerjev za gospodarske subjekte (bank, tehnološko raz= vitih tujih podjetij itd.),</w:t>
            </w:r>
          </w:p>
          <w:p w:rsidR="001E7D7C" w:rsidRPr="001E7D7C" w:rsidRDefault="001E7D7C" w:rsidP="0051632A">
            <w:pPr>
              <w:rPr>
                <w:rFonts w:ascii="Garamond" w:hAnsi="Garamond"/>
                <w:sz w:val="24"/>
                <w:szCs w:val="24"/>
              </w:rPr>
            </w:pPr>
            <w:r w:rsidRPr="001E7D7C">
              <w:rPr>
                <w:rFonts w:ascii="Garamond" w:hAnsi="Garamond"/>
                <w:sz w:val="24"/>
                <w:szCs w:val="24"/>
              </w:rPr>
              <w:t>Usposobljena delovna sila,</w:t>
            </w:r>
          </w:p>
          <w:p w:rsidR="001E7D7C" w:rsidRPr="001E7D7C" w:rsidRDefault="001E7D7C" w:rsidP="0051632A">
            <w:pPr>
              <w:rPr>
                <w:rFonts w:ascii="Garamond" w:hAnsi="Garamond"/>
                <w:sz w:val="24"/>
                <w:szCs w:val="24"/>
              </w:rPr>
            </w:pPr>
            <w:r w:rsidRPr="001E7D7C">
              <w:rPr>
                <w:rFonts w:ascii="Garamond" w:hAnsi="Garamond"/>
                <w:sz w:val="24"/>
                <w:szCs w:val="24"/>
              </w:rPr>
              <w:t>Podjetniški duh v okolju,</w:t>
            </w:r>
          </w:p>
          <w:p w:rsidR="001E7D7C" w:rsidRPr="001E7D7C" w:rsidRDefault="001E7D7C" w:rsidP="0051632A">
            <w:pPr>
              <w:rPr>
                <w:rFonts w:ascii="Garamond" w:hAnsi="Garamond"/>
                <w:sz w:val="24"/>
                <w:szCs w:val="24"/>
              </w:rPr>
            </w:pPr>
            <w:r w:rsidRPr="001E7D7C">
              <w:rPr>
                <w:rFonts w:ascii="Garamond" w:hAnsi="Garamond"/>
                <w:sz w:val="24"/>
                <w:szCs w:val="24"/>
              </w:rPr>
              <w:t>Predvidene izboljšave na področju javnega prometa,</w:t>
            </w:r>
          </w:p>
          <w:p w:rsidR="001E7D7C" w:rsidRPr="00407D48" w:rsidRDefault="001E7D7C" w:rsidP="0051632A">
            <w:pPr>
              <w:rPr>
                <w:rFonts w:ascii="Garamond" w:hAnsi="Garamond"/>
                <w:color w:val="000000" w:themeColor="text1"/>
                <w:sz w:val="24"/>
                <w:szCs w:val="24"/>
              </w:rPr>
            </w:pPr>
            <w:r w:rsidRPr="001E7D7C">
              <w:rPr>
                <w:rFonts w:ascii="Garamond" w:hAnsi="Garamond"/>
                <w:sz w:val="24"/>
                <w:szCs w:val="24"/>
              </w:rPr>
              <w:t xml:space="preserve">Razvoj turizma </w:t>
            </w:r>
            <w:r w:rsidRPr="00407D48">
              <w:rPr>
                <w:rFonts w:ascii="Garamond" w:hAnsi="Garamond"/>
                <w:color w:val="000000" w:themeColor="text1"/>
                <w:sz w:val="24"/>
                <w:szCs w:val="24"/>
              </w:rPr>
              <w:t xml:space="preserve">zlasti v povezavi s kulturo, gostinstvom in pogoji za rekreacijo, (občina) </w:t>
            </w:r>
          </w:p>
          <w:p w:rsidR="001E7D7C" w:rsidRPr="001E7D7C" w:rsidRDefault="001E7D7C" w:rsidP="0051632A">
            <w:pPr>
              <w:rPr>
                <w:rFonts w:ascii="Garamond" w:hAnsi="Garamond"/>
                <w:color w:val="00B050"/>
                <w:sz w:val="24"/>
                <w:szCs w:val="24"/>
              </w:rPr>
            </w:pPr>
            <w:r w:rsidRPr="00407D48">
              <w:rPr>
                <w:rFonts w:ascii="Garamond" w:hAnsi="Garamond"/>
                <w:color w:val="000000" w:themeColor="text1"/>
                <w:sz w:val="24"/>
                <w:szCs w:val="24"/>
              </w:rPr>
              <w:t>Projekti na področju URE in rabe OVE</w:t>
            </w:r>
          </w:p>
          <w:p w:rsidR="001E7D7C" w:rsidRPr="001E7D7C" w:rsidRDefault="001E7D7C" w:rsidP="0051632A">
            <w:pPr>
              <w:rPr>
                <w:rFonts w:ascii="Garamond" w:hAnsi="Garamond"/>
                <w:sz w:val="24"/>
                <w:szCs w:val="24"/>
              </w:rPr>
            </w:pPr>
          </w:p>
        </w:tc>
      </w:tr>
    </w:tbl>
    <w:p w:rsidR="001E7D7C" w:rsidRDefault="001E7D7C" w:rsidP="002247A9">
      <w:pPr>
        <w:jc w:val="center"/>
        <w:rPr>
          <w:rFonts w:ascii="Garamond" w:hAnsi="Garamond"/>
          <w:b/>
          <w:sz w:val="24"/>
          <w:szCs w:val="24"/>
        </w:rPr>
      </w:pPr>
      <w:r w:rsidRPr="001E7D7C">
        <w:rPr>
          <w:rFonts w:ascii="Garamond" w:hAnsi="Garamond"/>
          <w:b/>
          <w:sz w:val="24"/>
          <w:szCs w:val="24"/>
        </w:rPr>
        <w:lastRenderedPageBreak/>
        <w:t>2.</w:t>
      </w:r>
    </w:p>
    <w:p w:rsidR="0010083E" w:rsidRPr="001E7D7C" w:rsidRDefault="0010083E" w:rsidP="001E7D7C">
      <w:pPr>
        <w:jc w:val="center"/>
        <w:rPr>
          <w:rFonts w:ascii="Garamond" w:hAnsi="Garamond"/>
          <w:b/>
          <w:sz w:val="24"/>
          <w:szCs w:val="24"/>
        </w:rPr>
      </w:pPr>
    </w:p>
    <w:p w:rsidR="001E7D7C" w:rsidRPr="001E7D7C" w:rsidRDefault="001E7D7C" w:rsidP="001E7D7C">
      <w:pPr>
        <w:jc w:val="center"/>
        <w:rPr>
          <w:rFonts w:ascii="Garamond" w:hAnsi="Garamond"/>
          <w:b/>
          <w:sz w:val="24"/>
          <w:szCs w:val="24"/>
        </w:rPr>
      </w:pPr>
    </w:p>
    <w:p w:rsidR="001E7D7C" w:rsidRPr="001E7D7C" w:rsidRDefault="001E7D7C" w:rsidP="001E7D7C">
      <w:pPr>
        <w:jc w:val="center"/>
        <w:rPr>
          <w:rFonts w:ascii="Garamond" w:hAnsi="Garamond"/>
          <w:b/>
          <w:sz w:val="24"/>
          <w:szCs w:val="24"/>
        </w:rPr>
      </w:pPr>
      <w:r w:rsidRPr="001E7D7C">
        <w:rPr>
          <w:rFonts w:ascii="Garamond" w:hAnsi="Garamond"/>
          <w:b/>
          <w:sz w:val="24"/>
          <w:szCs w:val="24"/>
        </w:rPr>
        <w:t>Cilji in načela – skladna z odločitvijo za koncept trajnostnega razvoja:</w:t>
      </w:r>
    </w:p>
    <w:p w:rsidR="001E7D7C" w:rsidRPr="001E7D7C" w:rsidRDefault="001E7D7C" w:rsidP="001E7D7C">
      <w:pPr>
        <w:jc w:val="center"/>
        <w:rPr>
          <w:rFonts w:ascii="Garamond" w:hAnsi="Garamond"/>
          <w:b/>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 xml:space="preserve">1. Ostati najrazvitejša občina v Sloveniji – </w:t>
      </w:r>
      <w:r w:rsidRPr="00407D48">
        <w:rPr>
          <w:rFonts w:ascii="Garamond" w:hAnsi="Garamond"/>
          <w:b/>
          <w:color w:val="000000" w:themeColor="text1"/>
          <w:sz w:val="24"/>
          <w:szCs w:val="24"/>
        </w:rPr>
        <w:t xml:space="preserve">zagotoviti </w:t>
      </w:r>
      <w:r w:rsidR="00CD6EDA">
        <w:rPr>
          <w:rFonts w:ascii="Garamond" w:hAnsi="Garamond"/>
          <w:b/>
          <w:color w:val="000000" w:themeColor="text1"/>
          <w:sz w:val="24"/>
          <w:szCs w:val="24"/>
        </w:rPr>
        <w:t xml:space="preserve">pogoje za </w:t>
      </w:r>
      <w:r w:rsidRPr="00407D48">
        <w:rPr>
          <w:rFonts w:ascii="Garamond" w:hAnsi="Garamond"/>
          <w:b/>
          <w:color w:val="000000" w:themeColor="text1"/>
          <w:sz w:val="24"/>
          <w:szCs w:val="24"/>
        </w:rPr>
        <w:t>nadaljnji razvoj in</w:t>
      </w:r>
      <w:r w:rsidRPr="001E7D7C">
        <w:rPr>
          <w:rFonts w:ascii="Garamond" w:hAnsi="Garamond"/>
          <w:b/>
          <w:color w:val="00B050"/>
          <w:sz w:val="24"/>
          <w:szCs w:val="24"/>
        </w:rPr>
        <w:t xml:space="preserve"> </w:t>
      </w:r>
      <w:r w:rsidRPr="001E7D7C">
        <w:rPr>
          <w:rFonts w:ascii="Garamond" w:hAnsi="Garamond"/>
          <w:b/>
          <w:sz w:val="24"/>
          <w:szCs w:val="24"/>
        </w:rPr>
        <w:t xml:space="preserve">doseči še višji Indeks razvitosti občine (2012 - 1,52, l. 2013/14 – 1,52):  </w:t>
      </w:r>
    </w:p>
    <w:p w:rsidR="001E7D7C" w:rsidRPr="001E7D7C" w:rsidRDefault="001E7D7C" w:rsidP="00CD6EDA">
      <w:pPr>
        <w:jc w:val="both"/>
        <w:rPr>
          <w:rFonts w:ascii="Garamond" w:hAnsi="Garamond"/>
          <w:sz w:val="24"/>
          <w:szCs w:val="24"/>
        </w:rPr>
      </w:pPr>
      <w:r w:rsidRPr="001E7D7C">
        <w:rPr>
          <w:rFonts w:ascii="Garamond" w:hAnsi="Garamond"/>
          <w:sz w:val="24"/>
          <w:szCs w:val="24"/>
        </w:rPr>
        <w:t>1.1. Še nadalje skrbeti za ustrezno strukturo gospodarstva v občini (ni umazanih, okolju škodljivih industrij, veliko je storitvenih dejavnosti, relativno veliko tehnološko zahtevnih obratov), zlasti s sp</w:t>
      </w:r>
      <w:r w:rsidR="004F21BA">
        <w:rPr>
          <w:rFonts w:ascii="Garamond" w:hAnsi="Garamond"/>
          <w:sz w:val="24"/>
          <w:szCs w:val="24"/>
        </w:rPr>
        <w:t>odbujanjem tehnološko zahtevnih</w:t>
      </w:r>
      <w:r w:rsidRPr="001E7D7C">
        <w:rPr>
          <w:rFonts w:ascii="Garamond" w:hAnsi="Garamond"/>
          <w:sz w:val="24"/>
          <w:szCs w:val="24"/>
        </w:rPr>
        <w:t xml:space="preserve"> dejavnosti, ki ne ogrožajo okolja in narave, storitev ipd., </w:t>
      </w:r>
    </w:p>
    <w:p w:rsidR="001E7D7C" w:rsidRPr="001E7D7C" w:rsidRDefault="001E7D7C" w:rsidP="00CD6EDA">
      <w:pPr>
        <w:jc w:val="both"/>
        <w:rPr>
          <w:rFonts w:ascii="Garamond" w:hAnsi="Garamond"/>
          <w:sz w:val="24"/>
          <w:szCs w:val="24"/>
        </w:rPr>
      </w:pPr>
      <w:r w:rsidRPr="001E7D7C">
        <w:rPr>
          <w:rFonts w:ascii="Garamond" w:hAnsi="Garamond"/>
          <w:sz w:val="24"/>
          <w:szCs w:val="24"/>
        </w:rPr>
        <w:t>1.2. Kolikor je v moči občine prispevati k ohranjanju delovnih mest v občini (v občini je še vedno skoraj 7.000 zaposlenih na približno 3.850 prebivalcev – daleč največ zaposlenih glede na število prebivalcev),</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1.3. Še nadalje zagotavljati ustrezno podporno okolje za razvoj gospodarstva v občini, ki želi ostati in se še razvijati kot pomembno poslovno okolje, </w:t>
      </w:r>
    </w:p>
    <w:p w:rsidR="001E7D7C" w:rsidRPr="001E7D7C" w:rsidRDefault="001E7D7C" w:rsidP="00CD6EDA">
      <w:pPr>
        <w:jc w:val="both"/>
        <w:rPr>
          <w:rFonts w:ascii="Garamond" w:hAnsi="Garamond"/>
          <w:sz w:val="24"/>
          <w:szCs w:val="24"/>
        </w:rPr>
      </w:pPr>
      <w:r w:rsidRPr="001E7D7C">
        <w:rPr>
          <w:rFonts w:ascii="Garamond" w:hAnsi="Garamond"/>
          <w:sz w:val="24"/>
          <w:szCs w:val="24"/>
        </w:rPr>
        <w:t>1.4. Še bolj razviti politiko spodbud malemu gospodarstvu in zlasti inovativni dejavnosti ter tudi raziskavam,</w:t>
      </w:r>
    </w:p>
    <w:p w:rsidR="001E7D7C" w:rsidRPr="001E7D7C" w:rsidRDefault="001E7D7C" w:rsidP="00CD6EDA">
      <w:pPr>
        <w:jc w:val="both"/>
        <w:rPr>
          <w:rFonts w:ascii="Garamond" w:hAnsi="Garamond"/>
          <w:sz w:val="24"/>
          <w:szCs w:val="24"/>
        </w:rPr>
      </w:pPr>
      <w:r w:rsidRPr="001E7D7C">
        <w:rPr>
          <w:rFonts w:ascii="Garamond" w:hAnsi="Garamond"/>
          <w:sz w:val="24"/>
          <w:szCs w:val="24"/>
        </w:rPr>
        <w:t>1.5. Ohraniti in še stopnjevati visok standard, kar zadeva stanje na področju javne infrastrukture in še najti način za spodbujanje razvoj IKT storitev (širokopasovni internet),</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1.6. Omogočiti in spodbujati nastanek in delovanje Centra kreativne ekonomije v občini, </w:t>
      </w:r>
    </w:p>
    <w:p w:rsidR="001E7D7C" w:rsidRPr="00407D48" w:rsidRDefault="001E7D7C" w:rsidP="00CD6EDA">
      <w:pPr>
        <w:jc w:val="both"/>
        <w:rPr>
          <w:rFonts w:ascii="Garamond" w:hAnsi="Garamond"/>
          <w:color w:val="000000" w:themeColor="text1"/>
          <w:sz w:val="24"/>
          <w:szCs w:val="24"/>
        </w:rPr>
      </w:pPr>
      <w:r w:rsidRPr="00407D48">
        <w:rPr>
          <w:rFonts w:ascii="Garamond" w:hAnsi="Garamond"/>
          <w:color w:val="000000" w:themeColor="text1"/>
          <w:sz w:val="24"/>
          <w:szCs w:val="24"/>
        </w:rPr>
        <w:t xml:space="preserve">1.7. v sodelovanju z RRA LUR in občinami Domžale, Komenda, Medvode, Mengeš in Vodice ustanoviti LAS za območje severno in severovzhodno od Ljubljane in izdelati </w:t>
      </w:r>
      <w:r w:rsidR="00407D48" w:rsidRPr="00407D48">
        <w:rPr>
          <w:rFonts w:ascii="Garamond" w:hAnsi="Garamond"/>
          <w:color w:val="000000" w:themeColor="text1"/>
          <w:sz w:val="24"/>
          <w:szCs w:val="24"/>
        </w:rPr>
        <w:t>oziroma naročiti Lokalno razvojno strategijo območja</w:t>
      </w:r>
      <w:r w:rsidR="00C201D6">
        <w:rPr>
          <w:rFonts w:ascii="Garamond" w:hAnsi="Garamond"/>
          <w:color w:val="000000" w:themeColor="text1"/>
          <w:sz w:val="24"/>
          <w:szCs w:val="24"/>
        </w:rPr>
        <w:t xml:space="preserve"> LAS.</w:t>
      </w:r>
      <w:r w:rsidRPr="00407D48">
        <w:rPr>
          <w:rFonts w:ascii="Garamond" w:hAnsi="Garamond"/>
          <w:color w:val="000000" w:themeColor="text1"/>
          <w:sz w:val="24"/>
          <w:szCs w:val="24"/>
        </w:rPr>
        <w:t xml:space="preserve">  </w:t>
      </w:r>
    </w:p>
    <w:p w:rsidR="001E7D7C" w:rsidRPr="00407D48" w:rsidRDefault="001E7D7C" w:rsidP="00CD6EDA">
      <w:pPr>
        <w:jc w:val="both"/>
        <w:rPr>
          <w:rFonts w:ascii="Garamond" w:hAnsi="Garamond"/>
          <w:b/>
          <w:color w:val="000000" w:themeColor="text1"/>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 xml:space="preserve">2. Dosledno vztrajati pri politiki varstva okolja in varstva ter ohranjanja narave: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2.1. Potrebno je dopolniti Lokalni program varstva okolja in ga še bolj dosledno uresničevati,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2.2. Izdelati in sprejeti Lokalni program varstva narave in naravnih vrednot v občini in ga uresničevati, še posebej z vidika varovanja gozda, mokrišč, barja, rastišč ogroženih oziroma zaščitenih rastlin in živalskih vrst,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2.3. Preprečiti zaraščanje območja občine z invazivnimi tujerodnimi rastlinami in sanirati območja, kjer je do zaraščanja že prišlo,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2.4. Zagotoviti varstvo pred hrupom, zlasti v stanovanjskih delih naselja,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2.5. Preprečiti onesnaženje ozračja s prašnimi delci v občini. </w:t>
      </w:r>
    </w:p>
    <w:p w:rsidR="001E7D7C" w:rsidRPr="001E7D7C" w:rsidRDefault="001E7D7C" w:rsidP="00CD6EDA">
      <w:pPr>
        <w:jc w:val="both"/>
        <w:rPr>
          <w:rFonts w:ascii="Garamond" w:hAnsi="Garamond"/>
          <w:sz w:val="24"/>
          <w:szCs w:val="24"/>
        </w:rPr>
      </w:pPr>
    </w:p>
    <w:p w:rsidR="001E7D7C" w:rsidRPr="001E7D7C" w:rsidRDefault="004F21BA" w:rsidP="00CD6EDA">
      <w:pPr>
        <w:jc w:val="both"/>
        <w:rPr>
          <w:rFonts w:ascii="Garamond" w:hAnsi="Garamond"/>
          <w:b/>
          <w:sz w:val="24"/>
          <w:szCs w:val="24"/>
        </w:rPr>
      </w:pPr>
      <w:r>
        <w:rPr>
          <w:rFonts w:ascii="Garamond" w:hAnsi="Garamond"/>
          <w:b/>
          <w:sz w:val="24"/>
          <w:szCs w:val="24"/>
        </w:rPr>
        <w:t>3. P</w:t>
      </w:r>
      <w:r w:rsidR="001E7D7C" w:rsidRPr="001E7D7C">
        <w:rPr>
          <w:rFonts w:ascii="Garamond" w:hAnsi="Garamond"/>
          <w:b/>
          <w:sz w:val="24"/>
          <w:szCs w:val="24"/>
        </w:rPr>
        <w:t xml:space="preserve">ostati energetsko učinkovita </w:t>
      </w:r>
      <w:r w:rsidR="00407D48">
        <w:rPr>
          <w:rFonts w:ascii="Garamond" w:hAnsi="Garamond"/>
          <w:b/>
          <w:sz w:val="24"/>
          <w:szCs w:val="24"/>
        </w:rPr>
        <w:t xml:space="preserve">oziroma </w:t>
      </w:r>
      <w:r w:rsidR="001E7D7C" w:rsidRPr="001E7D7C">
        <w:rPr>
          <w:rFonts w:ascii="Garamond" w:hAnsi="Garamond"/>
          <w:b/>
          <w:sz w:val="24"/>
          <w:szCs w:val="24"/>
        </w:rPr>
        <w:t xml:space="preserve">nizko ogljična občina s težnjo po čim višji ravni energetske samooskrbe, zlasti z uporabo obnovljivih virov energije (sončna energija, toplotne črpalke, kogeneracije idr.): </w:t>
      </w:r>
    </w:p>
    <w:p w:rsidR="001E7D7C" w:rsidRPr="001E7D7C" w:rsidRDefault="001E7D7C" w:rsidP="00CD6EDA">
      <w:pPr>
        <w:jc w:val="both"/>
        <w:rPr>
          <w:rFonts w:ascii="Garamond" w:hAnsi="Garamond"/>
          <w:sz w:val="24"/>
          <w:szCs w:val="24"/>
        </w:rPr>
      </w:pPr>
      <w:r w:rsidRPr="001E7D7C">
        <w:rPr>
          <w:rFonts w:ascii="Garamond" w:hAnsi="Garamond"/>
          <w:sz w:val="24"/>
          <w:szCs w:val="24"/>
        </w:rPr>
        <w:t>3.1. Sprejem sprememb in dopolnil Lokalnega energetskega koncepta,</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3.2. Pridobitev energetskih izkaznic vseh objektov v lasti Občine Trzin, </w:t>
      </w:r>
    </w:p>
    <w:p w:rsidR="001E7D7C" w:rsidRPr="001E7D7C" w:rsidRDefault="001E7D7C" w:rsidP="00CD6EDA">
      <w:pPr>
        <w:jc w:val="both"/>
        <w:rPr>
          <w:rFonts w:ascii="Garamond" w:hAnsi="Garamond"/>
          <w:sz w:val="24"/>
          <w:szCs w:val="24"/>
        </w:rPr>
      </w:pPr>
      <w:r w:rsidRPr="001E7D7C">
        <w:rPr>
          <w:rFonts w:ascii="Garamond" w:hAnsi="Garamond"/>
          <w:sz w:val="24"/>
          <w:szCs w:val="24"/>
        </w:rPr>
        <w:t>3.3. Uvedba energetskega knjigovodstva za vse objekte v javni lasti,</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3.4. S prostorskimi akti spodbuditi gradnjo nizko energetskih objektov v občini,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3.5. S spodbudami pospešiti energetsko sanacijo stavb v lasti fizičnih oseb, </w:t>
      </w:r>
    </w:p>
    <w:p w:rsidR="001E7D7C" w:rsidRPr="001E7D7C" w:rsidRDefault="001E7D7C" w:rsidP="00CD6EDA">
      <w:pPr>
        <w:jc w:val="both"/>
        <w:rPr>
          <w:rFonts w:ascii="Garamond" w:hAnsi="Garamond"/>
          <w:sz w:val="24"/>
          <w:szCs w:val="24"/>
        </w:rPr>
      </w:pPr>
      <w:r w:rsidRPr="001E7D7C">
        <w:rPr>
          <w:rFonts w:ascii="Garamond" w:hAnsi="Garamond"/>
          <w:sz w:val="24"/>
          <w:szCs w:val="24"/>
        </w:rPr>
        <w:t>3.6. S spodbudami pospešiti vgradnjo naprav za izkoriščanje obnovljivih virov energije</w:t>
      </w:r>
      <w:r w:rsidR="00C201D6">
        <w:rPr>
          <w:rFonts w:ascii="Garamond" w:hAnsi="Garamond"/>
          <w:sz w:val="24"/>
          <w:szCs w:val="24"/>
        </w:rPr>
        <w:t>.</w:t>
      </w:r>
    </w:p>
    <w:p w:rsidR="001E7D7C" w:rsidRPr="001E7D7C" w:rsidRDefault="001E7D7C" w:rsidP="00CD6EDA">
      <w:pPr>
        <w:jc w:val="both"/>
        <w:rPr>
          <w:rFonts w:ascii="Garamond" w:hAnsi="Garamond"/>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 xml:space="preserve">4. Ohraniti in še razviti visoko raven socialne kohezije, integracije in kakovosti življenja v občini. </w:t>
      </w:r>
    </w:p>
    <w:p w:rsidR="001E7D7C" w:rsidRPr="001E7D7C" w:rsidRDefault="001E7D7C" w:rsidP="00CD6EDA">
      <w:pPr>
        <w:jc w:val="both"/>
        <w:rPr>
          <w:rFonts w:ascii="Garamond" w:hAnsi="Garamond"/>
          <w:sz w:val="24"/>
          <w:szCs w:val="24"/>
        </w:rPr>
      </w:pPr>
      <w:r w:rsidRPr="001E7D7C">
        <w:rPr>
          <w:rFonts w:ascii="Garamond" w:hAnsi="Garamond"/>
          <w:sz w:val="24"/>
          <w:szCs w:val="24"/>
        </w:rPr>
        <w:t>4.1. Zagotoviti  ustrezne oblike socialnih pomoči za družine in posameznike v stiski,</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4.2. Še razviti sistem celovite oskrbe starejših v občini,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4.3. Spodbuditi razvoj socialnega podjetništva v občini,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4.4. Zagotoviti zadostno število neprofitnih stanovanj v občini, </w:t>
      </w:r>
    </w:p>
    <w:p w:rsidR="001E7D7C" w:rsidRPr="001E7D7C" w:rsidRDefault="001E7D7C" w:rsidP="00CD6EDA">
      <w:pPr>
        <w:jc w:val="both"/>
        <w:rPr>
          <w:rFonts w:ascii="Garamond" w:hAnsi="Garamond"/>
          <w:sz w:val="24"/>
          <w:szCs w:val="24"/>
        </w:rPr>
      </w:pPr>
      <w:r w:rsidRPr="001E7D7C">
        <w:rPr>
          <w:rFonts w:ascii="Garamond" w:hAnsi="Garamond"/>
          <w:sz w:val="24"/>
          <w:szCs w:val="24"/>
        </w:rPr>
        <w:t>4.5. Omogočiti še višjo raven dejavnosti društev in drugih nevladnih organizacij v občini,</w:t>
      </w:r>
    </w:p>
    <w:p w:rsidR="001E7D7C" w:rsidRPr="001E7D7C" w:rsidRDefault="00CF6F88" w:rsidP="00CD6EDA">
      <w:pPr>
        <w:jc w:val="both"/>
        <w:rPr>
          <w:rFonts w:ascii="Garamond" w:hAnsi="Garamond"/>
          <w:sz w:val="24"/>
          <w:szCs w:val="24"/>
        </w:rPr>
      </w:pPr>
      <w:r>
        <w:rPr>
          <w:rFonts w:ascii="Garamond" w:hAnsi="Garamond"/>
          <w:sz w:val="24"/>
          <w:szCs w:val="24"/>
        </w:rPr>
        <w:lastRenderedPageBreak/>
        <w:t>4.6.</w:t>
      </w:r>
      <w:r w:rsidR="001E7D7C" w:rsidRPr="001E7D7C">
        <w:rPr>
          <w:rFonts w:ascii="Garamond" w:hAnsi="Garamond"/>
          <w:sz w:val="24"/>
          <w:szCs w:val="24"/>
        </w:rPr>
        <w:t xml:space="preserve"> Omogočiti in spodbuditi družabno življenje v občini, rekreacijo in kulturne dejavnosti občank in občanov in tako prispevati k integraciji oziroma povezovanju med generacijami in različnimi skupinami prebivalstva,</w:t>
      </w:r>
    </w:p>
    <w:p w:rsidR="001E7D7C" w:rsidRPr="001E7D7C" w:rsidRDefault="001E7D7C" w:rsidP="00CD6EDA">
      <w:pPr>
        <w:jc w:val="both"/>
        <w:rPr>
          <w:rFonts w:ascii="Garamond" w:hAnsi="Garamond"/>
          <w:sz w:val="24"/>
          <w:szCs w:val="24"/>
        </w:rPr>
      </w:pPr>
      <w:r w:rsidRPr="001E7D7C">
        <w:rPr>
          <w:rFonts w:ascii="Garamond" w:hAnsi="Garamond"/>
          <w:sz w:val="24"/>
          <w:szCs w:val="24"/>
        </w:rPr>
        <w:t>4.7. Izboljšati ponudbo osnovne zdravstvene oskrbe v občini,</w:t>
      </w:r>
    </w:p>
    <w:p w:rsidR="001E7D7C" w:rsidRPr="001E7D7C" w:rsidRDefault="001E7D7C" w:rsidP="00CD6EDA">
      <w:pPr>
        <w:jc w:val="both"/>
        <w:rPr>
          <w:rFonts w:ascii="Garamond" w:hAnsi="Garamond"/>
          <w:sz w:val="24"/>
          <w:szCs w:val="24"/>
        </w:rPr>
      </w:pPr>
      <w:r w:rsidRPr="00407D48">
        <w:rPr>
          <w:rFonts w:ascii="Garamond" w:hAnsi="Garamond"/>
          <w:color w:val="000000" w:themeColor="text1"/>
          <w:sz w:val="24"/>
          <w:szCs w:val="24"/>
        </w:rPr>
        <w:t xml:space="preserve">4.8. Umestiti </w:t>
      </w:r>
      <w:r w:rsidR="00407D48">
        <w:rPr>
          <w:rFonts w:ascii="Garamond" w:hAnsi="Garamond"/>
          <w:color w:val="000000" w:themeColor="text1"/>
          <w:sz w:val="24"/>
          <w:szCs w:val="24"/>
        </w:rPr>
        <w:t xml:space="preserve">(OPN, OPPN) </w:t>
      </w:r>
      <w:r w:rsidRPr="00407D48">
        <w:rPr>
          <w:rFonts w:ascii="Garamond" w:hAnsi="Garamond"/>
          <w:color w:val="000000" w:themeColor="text1"/>
          <w:sz w:val="24"/>
          <w:szCs w:val="24"/>
        </w:rPr>
        <w:t>v prostor in zgraditi pokopališče v občini.</w:t>
      </w:r>
      <w:r w:rsidRPr="001E7D7C">
        <w:rPr>
          <w:rFonts w:ascii="Garamond" w:hAnsi="Garamond"/>
          <w:sz w:val="24"/>
          <w:szCs w:val="24"/>
        </w:rPr>
        <w:t xml:space="preserve">  </w:t>
      </w:r>
    </w:p>
    <w:p w:rsidR="0010083E" w:rsidRPr="001E7D7C" w:rsidRDefault="0010083E" w:rsidP="00CD6EDA">
      <w:pPr>
        <w:jc w:val="both"/>
        <w:rPr>
          <w:rFonts w:ascii="Garamond" w:hAnsi="Garamond"/>
          <w:b/>
          <w:sz w:val="24"/>
          <w:szCs w:val="24"/>
        </w:rPr>
      </w:pPr>
    </w:p>
    <w:p w:rsidR="001E7D7C" w:rsidRPr="001E7D7C" w:rsidRDefault="001E7D7C" w:rsidP="0010083E">
      <w:pPr>
        <w:jc w:val="center"/>
        <w:rPr>
          <w:rFonts w:ascii="Garamond" w:hAnsi="Garamond"/>
          <w:b/>
          <w:sz w:val="24"/>
          <w:szCs w:val="24"/>
        </w:rPr>
      </w:pPr>
      <w:r w:rsidRPr="001E7D7C">
        <w:rPr>
          <w:rFonts w:ascii="Garamond" w:hAnsi="Garamond"/>
          <w:b/>
          <w:sz w:val="24"/>
          <w:szCs w:val="24"/>
        </w:rPr>
        <w:t>3.</w:t>
      </w:r>
    </w:p>
    <w:p w:rsidR="001E7D7C" w:rsidRPr="001E7D7C" w:rsidRDefault="001E7D7C" w:rsidP="0010083E">
      <w:pPr>
        <w:jc w:val="center"/>
        <w:rPr>
          <w:rFonts w:ascii="Garamond" w:hAnsi="Garamond"/>
          <w:b/>
          <w:sz w:val="24"/>
          <w:szCs w:val="24"/>
        </w:rPr>
      </w:pPr>
    </w:p>
    <w:p w:rsidR="001E7D7C" w:rsidRPr="001E7D7C" w:rsidRDefault="001E7D7C" w:rsidP="0010083E">
      <w:pPr>
        <w:jc w:val="center"/>
        <w:rPr>
          <w:rFonts w:ascii="Garamond" w:hAnsi="Garamond"/>
          <w:b/>
          <w:sz w:val="24"/>
          <w:szCs w:val="24"/>
        </w:rPr>
      </w:pPr>
      <w:r w:rsidRPr="001E7D7C">
        <w:rPr>
          <w:rFonts w:ascii="Garamond" w:hAnsi="Garamond"/>
          <w:b/>
          <w:sz w:val="24"/>
          <w:szCs w:val="24"/>
        </w:rPr>
        <w:t>Ključni programi in ukrepi:</w:t>
      </w:r>
    </w:p>
    <w:p w:rsidR="001E7D7C" w:rsidRPr="001E7D7C" w:rsidRDefault="001E7D7C" w:rsidP="00CD6EDA">
      <w:pPr>
        <w:jc w:val="both"/>
        <w:rPr>
          <w:rFonts w:ascii="Garamond" w:hAnsi="Garamond"/>
          <w:b/>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 xml:space="preserve">1. Omogočati in presegati doseženo raven spodbudnosti podpornega okolja za razvoj gospodarstva v občini (prostorske možnosti, promet, neposredne in posredne spodbude) </w:t>
      </w:r>
    </w:p>
    <w:p w:rsidR="001E7D7C" w:rsidRPr="001E7D7C" w:rsidRDefault="001E7D7C" w:rsidP="00CD6EDA">
      <w:pPr>
        <w:jc w:val="both"/>
        <w:rPr>
          <w:rFonts w:ascii="Garamond" w:hAnsi="Garamond"/>
          <w:sz w:val="24"/>
          <w:szCs w:val="24"/>
        </w:rPr>
      </w:pPr>
      <w:r w:rsidRPr="001E7D7C">
        <w:rPr>
          <w:rFonts w:ascii="Garamond" w:hAnsi="Garamond"/>
          <w:sz w:val="24"/>
          <w:szCs w:val="24"/>
        </w:rPr>
        <w:t>1.1. S prostorsko izvedbeni</w:t>
      </w:r>
      <w:r w:rsidR="00CF6F88">
        <w:rPr>
          <w:rFonts w:ascii="Garamond" w:hAnsi="Garamond"/>
          <w:sz w:val="24"/>
          <w:szCs w:val="24"/>
        </w:rPr>
        <w:t>mi</w:t>
      </w:r>
      <w:r w:rsidRPr="001E7D7C">
        <w:rPr>
          <w:rFonts w:ascii="Garamond" w:hAnsi="Garamond"/>
          <w:sz w:val="24"/>
          <w:szCs w:val="24"/>
        </w:rPr>
        <w:t xml:space="preserve"> akti zagotoviti ustrezno strukturo gospodarstva v občini (onemogočiti  umazane, okolju škodljive industrije, spodbuditi tehnološko zahtevne, okolju in naravi neškodljive proizvodne in storitvene dejavnosti, kreativne industrije, socialno podjetništvo, predelavo lesa, </w:t>
      </w:r>
      <w:r w:rsidRPr="00407D48">
        <w:rPr>
          <w:rFonts w:ascii="Garamond" w:hAnsi="Garamond"/>
          <w:color w:val="000000" w:themeColor="text1"/>
          <w:sz w:val="24"/>
          <w:szCs w:val="24"/>
        </w:rPr>
        <w:t>doseči čim višjo raven samooskrbe</w:t>
      </w:r>
      <w:r w:rsidRPr="001E7D7C">
        <w:rPr>
          <w:rFonts w:ascii="Garamond" w:hAnsi="Garamond"/>
          <w:sz w:val="24"/>
          <w:szCs w:val="24"/>
        </w:rPr>
        <w:t xml:space="preserve"> na področju energije in prehrane ipd.),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1.2. S predpisi in ukrepi prispevati k ohranjanju delovnih mest v občini in omogočati nova delovna mesta,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1.3. S predpisi in ukrepi (komunalna oprema) zagotoviti ustrezno podporno okolje za razvoj gospodarstva v občini, ki želi ostati in se še razvijati kot pomembno poslovno okolje (OPPN za območje CT 5/1 Brodišče – 2014 in za druga območja), </w:t>
      </w:r>
    </w:p>
    <w:p w:rsidR="001E7D7C" w:rsidRPr="001E7D7C" w:rsidRDefault="001E7D7C" w:rsidP="00CD6EDA">
      <w:pPr>
        <w:jc w:val="both"/>
        <w:rPr>
          <w:rFonts w:ascii="Garamond" w:hAnsi="Garamond"/>
          <w:sz w:val="24"/>
          <w:szCs w:val="24"/>
        </w:rPr>
      </w:pPr>
      <w:r w:rsidRPr="001E7D7C">
        <w:rPr>
          <w:rFonts w:ascii="Garamond" w:hAnsi="Garamond"/>
          <w:sz w:val="24"/>
          <w:szCs w:val="24"/>
        </w:rPr>
        <w:t>1.4. Še bolj razviti politiko spodbud malemu gospodarstvu in zlasti inovativni dejavnosti ter tudi raziskavam,</w:t>
      </w:r>
    </w:p>
    <w:p w:rsidR="001E7D7C" w:rsidRPr="001E7D7C" w:rsidRDefault="001E7D7C" w:rsidP="00CD6EDA">
      <w:pPr>
        <w:jc w:val="both"/>
        <w:rPr>
          <w:rFonts w:ascii="Garamond" w:hAnsi="Garamond"/>
          <w:sz w:val="24"/>
          <w:szCs w:val="24"/>
        </w:rPr>
      </w:pPr>
      <w:r w:rsidRPr="001E7D7C">
        <w:rPr>
          <w:rFonts w:ascii="Garamond" w:hAnsi="Garamond"/>
          <w:sz w:val="24"/>
          <w:szCs w:val="24"/>
        </w:rPr>
        <w:t>1.5. S predpisi in ukrepi ohraniti in še stopnjevati visok standard, kar zadeva stanje na področju javne infrastrukture in še najti način za spodbujanje razvoj IKT storitev (širokopasovni internet),</w:t>
      </w:r>
    </w:p>
    <w:p w:rsidR="001E7D7C" w:rsidRDefault="001E7D7C" w:rsidP="00CD6EDA">
      <w:pPr>
        <w:jc w:val="both"/>
        <w:rPr>
          <w:rFonts w:ascii="Garamond" w:hAnsi="Garamond"/>
          <w:sz w:val="24"/>
          <w:szCs w:val="24"/>
        </w:rPr>
      </w:pPr>
      <w:r w:rsidRPr="001E7D7C">
        <w:rPr>
          <w:rFonts w:ascii="Garamond" w:hAnsi="Garamond"/>
          <w:sz w:val="24"/>
          <w:szCs w:val="24"/>
        </w:rPr>
        <w:t>1.6. Omogočiti in spodbujati nastanek in delovanje Centra kreativne ekonomije v občini,</w:t>
      </w:r>
    </w:p>
    <w:p w:rsidR="0010083E" w:rsidRDefault="001E7D7C" w:rsidP="00CD6EDA">
      <w:pPr>
        <w:jc w:val="both"/>
        <w:rPr>
          <w:rFonts w:ascii="Garamond" w:hAnsi="Garamond"/>
          <w:sz w:val="24"/>
          <w:szCs w:val="24"/>
        </w:rPr>
      </w:pPr>
      <w:r w:rsidRPr="001E7D7C">
        <w:rPr>
          <w:rFonts w:ascii="Garamond" w:hAnsi="Garamond"/>
          <w:sz w:val="24"/>
          <w:szCs w:val="24"/>
        </w:rPr>
        <w:t xml:space="preserve">1.7. </w:t>
      </w:r>
      <w:r w:rsidR="0010083E">
        <w:rPr>
          <w:rFonts w:ascii="Garamond" w:hAnsi="Garamond"/>
          <w:sz w:val="24"/>
          <w:szCs w:val="24"/>
        </w:rPr>
        <w:t xml:space="preserve">Spodbuditi ustanovitev ali ustanoviti Podjetniški svet mladih z namenom izobraževanja in vzgoje za podjetništvo, animacije za podjetništvo ter oblikovanja podjetniške kulture pri mladih, </w:t>
      </w:r>
    </w:p>
    <w:p w:rsidR="001E7D7C" w:rsidRPr="001E7D7C" w:rsidRDefault="00CD6EDA" w:rsidP="00CD6EDA">
      <w:pPr>
        <w:jc w:val="both"/>
        <w:rPr>
          <w:rFonts w:ascii="Garamond" w:hAnsi="Garamond"/>
          <w:sz w:val="24"/>
          <w:szCs w:val="24"/>
        </w:rPr>
      </w:pPr>
      <w:r>
        <w:rPr>
          <w:rFonts w:ascii="Garamond" w:hAnsi="Garamond"/>
          <w:sz w:val="24"/>
          <w:szCs w:val="24"/>
        </w:rPr>
        <w:t>1.8. P</w:t>
      </w:r>
      <w:r w:rsidR="001E7D7C" w:rsidRPr="001E7D7C">
        <w:rPr>
          <w:rFonts w:ascii="Garamond" w:hAnsi="Garamond"/>
          <w:sz w:val="24"/>
          <w:szCs w:val="24"/>
        </w:rPr>
        <w:t xml:space="preserve">o možnosti spodbuditi oblikovanje raziskovalno – tehnološkega centra v OIC Trzin.  </w:t>
      </w:r>
    </w:p>
    <w:p w:rsidR="00CD6EDA" w:rsidRPr="001E7D7C" w:rsidRDefault="00CD6EDA" w:rsidP="00CD6EDA">
      <w:pPr>
        <w:jc w:val="both"/>
        <w:rPr>
          <w:rFonts w:ascii="Garamond" w:hAnsi="Garamond"/>
          <w:sz w:val="24"/>
          <w:szCs w:val="24"/>
        </w:rPr>
      </w:pPr>
      <w:r w:rsidRPr="00CD6EDA">
        <w:rPr>
          <w:rFonts w:ascii="Garamond" w:hAnsi="Garamond"/>
          <w:sz w:val="24"/>
          <w:szCs w:val="24"/>
        </w:rPr>
        <w:t>1.</w:t>
      </w:r>
      <w:r w:rsidR="0010083E">
        <w:rPr>
          <w:rFonts w:ascii="Garamond" w:hAnsi="Garamond"/>
          <w:sz w:val="24"/>
          <w:szCs w:val="24"/>
        </w:rPr>
        <w:t>9</w:t>
      </w:r>
      <w:r w:rsidRPr="00CD6EDA">
        <w:rPr>
          <w:rFonts w:ascii="Garamond" w:hAnsi="Garamond"/>
          <w:sz w:val="24"/>
          <w:szCs w:val="24"/>
        </w:rPr>
        <w:t xml:space="preserve">. </w:t>
      </w:r>
      <w:r>
        <w:rPr>
          <w:rFonts w:ascii="Garamond" w:hAnsi="Garamond"/>
          <w:sz w:val="24"/>
          <w:szCs w:val="24"/>
        </w:rPr>
        <w:t>Vsaj na vsaki dve leti zagotoviti eno dodatno neprofitno najemno stanovanje v Trzinu in v celotnem obdobju eno, največ dve stanovanji, namenjeni za najem pod pogoji trga.</w:t>
      </w:r>
    </w:p>
    <w:p w:rsidR="0010083E" w:rsidRDefault="0010083E" w:rsidP="00CD6EDA">
      <w:pPr>
        <w:pStyle w:val="Telobesedila3"/>
        <w:rPr>
          <w:rFonts w:ascii="Garamond" w:hAnsi="Garamond"/>
          <w:b w:val="0"/>
          <w:szCs w:val="24"/>
        </w:rPr>
      </w:pPr>
      <w:r>
        <w:rPr>
          <w:rFonts w:ascii="Garamond" w:hAnsi="Garamond"/>
          <w:b w:val="0"/>
          <w:szCs w:val="24"/>
        </w:rPr>
        <w:t>1.10. P</w:t>
      </w:r>
      <w:r w:rsidR="00CD6EDA" w:rsidRPr="001E7D7C">
        <w:rPr>
          <w:rFonts w:ascii="Garamond" w:hAnsi="Garamond"/>
          <w:b w:val="0"/>
          <w:szCs w:val="24"/>
        </w:rPr>
        <w:t xml:space="preserve">omoč in udeležbo občine pri izvedbi komasacije kmetijskih zemljišč na območju kmetijskih zemljišč v jugovzhodnem delu občine (Pregrete, Cerkovnice, Hrastnice, Blatnice), </w:t>
      </w:r>
      <w:r>
        <w:rPr>
          <w:rFonts w:ascii="Garamond" w:hAnsi="Garamond"/>
          <w:b w:val="0"/>
          <w:szCs w:val="24"/>
        </w:rPr>
        <w:t xml:space="preserve">ki jih ima </w:t>
      </w:r>
      <w:r w:rsidR="00CD6EDA" w:rsidRPr="001E7D7C">
        <w:rPr>
          <w:rFonts w:ascii="Garamond" w:hAnsi="Garamond"/>
          <w:b w:val="0"/>
          <w:szCs w:val="24"/>
        </w:rPr>
        <w:t xml:space="preserve">trenutno v največji meri </w:t>
      </w:r>
      <w:r>
        <w:rPr>
          <w:rFonts w:ascii="Garamond" w:hAnsi="Garamond"/>
          <w:b w:val="0"/>
          <w:szCs w:val="24"/>
        </w:rPr>
        <w:t>v</w:t>
      </w:r>
      <w:r w:rsidR="00CD6EDA" w:rsidRPr="001E7D7C">
        <w:rPr>
          <w:rFonts w:ascii="Garamond" w:hAnsi="Garamond"/>
          <w:b w:val="0"/>
          <w:szCs w:val="24"/>
        </w:rPr>
        <w:t xml:space="preserve"> najem</w:t>
      </w:r>
      <w:r>
        <w:rPr>
          <w:rFonts w:ascii="Garamond" w:hAnsi="Garamond"/>
          <w:b w:val="0"/>
          <w:szCs w:val="24"/>
        </w:rPr>
        <w:t>u »Agroe</w:t>
      </w:r>
      <w:r w:rsidR="00CD6EDA" w:rsidRPr="001E7D7C">
        <w:rPr>
          <w:rFonts w:ascii="Garamond" w:hAnsi="Garamond"/>
          <w:b w:val="0"/>
          <w:szCs w:val="24"/>
        </w:rPr>
        <w:t xml:space="preserve">mona«, vendar je stanje, kar zadeva posest zemljišč, preglednost meja in lastništvo zemljišč (tudi lastništvo občine) po </w:t>
      </w:r>
      <w:r>
        <w:rPr>
          <w:rFonts w:ascii="Garamond" w:hAnsi="Garamond"/>
          <w:b w:val="0"/>
          <w:szCs w:val="24"/>
        </w:rPr>
        <w:t xml:space="preserve">končanih </w:t>
      </w:r>
      <w:r w:rsidR="00CD6EDA" w:rsidRPr="001E7D7C">
        <w:rPr>
          <w:rFonts w:ascii="Garamond" w:hAnsi="Garamond"/>
          <w:b w:val="0"/>
          <w:szCs w:val="24"/>
        </w:rPr>
        <w:t>postopkih denacionalizacije neurejeno in nepregledno</w:t>
      </w:r>
      <w:r>
        <w:rPr>
          <w:rFonts w:ascii="Garamond" w:hAnsi="Garamond"/>
          <w:b w:val="0"/>
          <w:szCs w:val="24"/>
        </w:rPr>
        <w:t xml:space="preserve"> in </w:t>
      </w:r>
    </w:p>
    <w:p w:rsidR="0010083E" w:rsidRPr="001E7D7C" w:rsidRDefault="0010083E" w:rsidP="0010083E">
      <w:pPr>
        <w:pStyle w:val="Telobesedila3"/>
        <w:rPr>
          <w:rFonts w:ascii="Garamond" w:hAnsi="Garamond"/>
          <w:b w:val="0"/>
          <w:szCs w:val="24"/>
        </w:rPr>
      </w:pPr>
      <w:r>
        <w:rPr>
          <w:rFonts w:ascii="Garamond" w:hAnsi="Garamond"/>
          <w:b w:val="0"/>
          <w:szCs w:val="24"/>
        </w:rPr>
        <w:t>1.11. Izpeljati</w:t>
      </w:r>
      <w:r w:rsidRPr="001E7D7C">
        <w:rPr>
          <w:rFonts w:ascii="Garamond" w:hAnsi="Garamond"/>
          <w:b w:val="0"/>
          <w:szCs w:val="24"/>
        </w:rPr>
        <w:t xml:space="preserve"> popis in ustrezno </w:t>
      </w:r>
      <w:r>
        <w:rPr>
          <w:rFonts w:ascii="Garamond" w:hAnsi="Garamond"/>
          <w:b w:val="0"/>
          <w:szCs w:val="24"/>
        </w:rPr>
        <w:t xml:space="preserve">zavarovati </w:t>
      </w:r>
      <w:r w:rsidRPr="001E7D7C">
        <w:rPr>
          <w:rFonts w:ascii="Garamond" w:hAnsi="Garamond"/>
          <w:b w:val="0"/>
          <w:szCs w:val="24"/>
        </w:rPr>
        <w:t>trzinsk</w:t>
      </w:r>
      <w:r>
        <w:rPr>
          <w:rFonts w:ascii="Garamond" w:hAnsi="Garamond"/>
          <w:b w:val="0"/>
          <w:szCs w:val="24"/>
        </w:rPr>
        <w:t>o</w:t>
      </w:r>
      <w:r w:rsidRPr="001E7D7C">
        <w:rPr>
          <w:rFonts w:ascii="Garamond" w:hAnsi="Garamond"/>
          <w:b w:val="0"/>
          <w:szCs w:val="24"/>
        </w:rPr>
        <w:t xml:space="preserve"> tehnološk</w:t>
      </w:r>
      <w:r>
        <w:rPr>
          <w:rFonts w:ascii="Garamond" w:hAnsi="Garamond"/>
          <w:b w:val="0"/>
          <w:szCs w:val="24"/>
        </w:rPr>
        <w:t>o</w:t>
      </w:r>
      <w:r w:rsidRPr="001E7D7C">
        <w:rPr>
          <w:rFonts w:ascii="Garamond" w:hAnsi="Garamond"/>
          <w:b w:val="0"/>
          <w:szCs w:val="24"/>
        </w:rPr>
        <w:t xml:space="preserve"> dediščin</w:t>
      </w:r>
      <w:r>
        <w:rPr>
          <w:rFonts w:ascii="Garamond" w:hAnsi="Garamond"/>
          <w:b w:val="0"/>
          <w:szCs w:val="24"/>
        </w:rPr>
        <w:t>o.</w:t>
      </w:r>
    </w:p>
    <w:p w:rsidR="001E7D7C" w:rsidRPr="001E7D7C" w:rsidRDefault="001E7D7C" w:rsidP="00CD6EDA">
      <w:pPr>
        <w:jc w:val="both"/>
        <w:rPr>
          <w:rFonts w:ascii="Garamond" w:hAnsi="Garamond"/>
          <w:b/>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 xml:space="preserve">2. Skrb za okolje in naravo:  </w:t>
      </w:r>
    </w:p>
    <w:p w:rsidR="001E7D7C" w:rsidRPr="001E7D7C" w:rsidRDefault="001E7D7C" w:rsidP="00CD6EDA">
      <w:pPr>
        <w:jc w:val="both"/>
        <w:rPr>
          <w:rFonts w:ascii="Garamond" w:hAnsi="Garamond"/>
          <w:b/>
          <w:sz w:val="24"/>
          <w:szCs w:val="24"/>
        </w:rPr>
      </w:pPr>
      <w:r w:rsidRPr="001E7D7C">
        <w:rPr>
          <w:rFonts w:ascii="Garamond" w:hAnsi="Garamond"/>
          <w:sz w:val="24"/>
          <w:szCs w:val="24"/>
        </w:rPr>
        <w:t>2.1. Pripraviti predlog Sprememb in dopolnitev Lokalnega programa varstva okolja in izdelati akcijski načrt za uresničevanje varstva okolja in ga uresničevati (2014, 2015),</w:t>
      </w:r>
    </w:p>
    <w:p w:rsidR="001E7D7C" w:rsidRPr="001E7D7C" w:rsidRDefault="001E7D7C" w:rsidP="00CD6EDA">
      <w:pPr>
        <w:jc w:val="both"/>
        <w:rPr>
          <w:rFonts w:ascii="Garamond" w:hAnsi="Garamond"/>
          <w:sz w:val="24"/>
          <w:szCs w:val="24"/>
        </w:rPr>
      </w:pPr>
      <w:r w:rsidRPr="001E7D7C">
        <w:rPr>
          <w:rFonts w:ascii="Garamond" w:hAnsi="Garamond"/>
          <w:sz w:val="24"/>
          <w:szCs w:val="24"/>
        </w:rPr>
        <w:t>2.2. Izdelava in sprejem Lokalnega programa varstva narave in naravnih vrednot v občini in priprava akcijskega načrta za uresničevanje programa (2015),</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2.3. Izdelava programa/akcijskega načrta preprečevanja zaraščanja območja občine z invazivnimi tujerodnimi rastlinami in zagotoviti izvajanje načrta (uprava, društva in druge NVO, 2014/15),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2.4. Pripraviti program varstva pred hrupom in akcijski načrt za izvajanje programa (2015, 2016), </w:t>
      </w:r>
    </w:p>
    <w:p w:rsidR="001E7D7C" w:rsidRPr="001E7D7C" w:rsidRDefault="001E7D7C" w:rsidP="00CD6EDA">
      <w:pPr>
        <w:jc w:val="both"/>
        <w:rPr>
          <w:rFonts w:ascii="Garamond" w:hAnsi="Garamond"/>
          <w:sz w:val="24"/>
          <w:szCs w:val="24"/>
        </w:rPr>
      </w:pPr>
      <w:r w:rsidRPr="001E7D7C">
        <w:rPr>
          <w:rFonts w:ascii="Garamond" w:hAnsi="Garamond"/>
          <w:sz w:val="24"/>
          <w:szCs w:val="24"/>
        </w:rPr>
        <w:t>2.5. Pripraviti in sprejeti program preprečevanja onesnaženja ozračja s prašnimi delci v občini in akcijski načrt za izvajanje programa (2016),</w:t>
      </w:r>
    </w:p>
    <w:p w:rsidR="001E7D7C" w:rsidRPr="001E7D7C" w:rsidRDefault="001E7D7C" w:rsidP="00CD6EDA">
      <w:pPr>
        <w:jc w:val="both"/>
        <w:rPr>
          <w:rFonts w:ascii="Garamond" w:hAnsi="Garamond"/>
          <w:sz w:val="24"/>
          <w:szCs w:val="24"/>
        </w:rPr>
      </w:pPr>
      <w:r w:rsidRPr="001E7D7C">
        <w:rPr>
          <w:rFonts w:ascii="Garamond" w:hAnsi="Garamond"/>
          <w:sz w:val="24"/>
          <w:szCs w:val="24"/>
        </w:rPr>
        <w:t>2.6. Zagotoviti monitoring izvajanja programov s področja varstva okolja in narave (od leta 2015 dalje),</w:t>
      </w:r>
    </w:p>
    <w:p w:rsidR="001E7D7C" w:rsidRPr="001E7D7C" w:rsidRDefault="001E7D7C" w:rsidP="00CD6EDA">
      <w:pPr>
        <w:jc w:val="both"/>
        <w:rPr>
          <w:rFonts w:ascii="Garamond" w:hAnsi="Garamond"/>
          <w:sz w:val="24"/>
          <w:szCs w:val="24"/>
        </w:rPr>
      </w:pPr>
      <w:r w:rsidRPr="001E7D7C">
        <w:rPr>
          <w:rFonts w:ascii="Garamond" w:hAnsi="Garamond"/>
          <w:sz w:val="24"/>
          <w:szCs w:val="24"/>
        </w:rPr>
        <w:lastRenderedPageBreak/>
        <w:t>2.7. Z izvedbenimi akti s področja urejanja prostora zagotoviti koristno rabo meteornih voda (zajemanje deževnice za namakanje, pranje avtomobilov in podobne namene).</w:t>
      </w:r>
    </w:p>
    <w:p w:rsidR="001E7D7C" w:rsidRPr="001E7D7C" w:rsidRDefault="001E7D7C" w:rsidP="00CD6EDA">
      <w:pPr>
        <w:jc w:val="both"/>
        <w:rPr>
          <w:rFonts w:ascii="Garamond" w:hAnsi="Garamond"/>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 xml:space="preserve">3. Učinkovita raba energije, čim višja raven </w:t>
      </w:r>
      <w:r w:rsidRPr="00407D48">
        <w:rPr>
          <w:rFonts w:ascii="Garamond" w:hAnsi="Garamond"/>
          <w:b/>
          <w:color w:val="000000" w:themeColor="text1"/>
          <w:sz w:val="24"/>
          <w:szCs w:val="24"/>
        </w:rPr>
        <w:t>samo</w:t>
      </w:r>
      <w:r w:rsidRPr="001E7D7C">
        <w:rPr>
          <w:rFonts w:ascii="Garamond" w:hAnsi="Garamond"/>
          <w:b/>
          <w:sz w:val="24"/>
          <w:szCs w:val="24"/>
        </w:rPr>
        <w:t xml:space="preserve">oskrbe z energijo iz obnovljivih virov – načelo samooskrbe – nizko ogljična občina: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3.1. Priprava in sprejem Sprememb in dopolnitev Lokalnega energetskega koncepta (2014), </w:t>
      </w:r>
    </w:p>
    <w:p w:rsidR="001E7D7C" w:rsidRPr="001E7D7C" w:rsidRDefault="00864CA4" w:rsidP="00CD6EDA">
      <w:pPr>
        <w:jc w:val="both"/>
        <w:rPr>
          <w:rFonts w:ascii="Garamond" w:hAnsi="Garamond"/>
          <w:sz w:val="24"/>
          <w:szCs w:val="24"/>
        </w:rPr>
      </w:pPr>
      <w:r>
        <w:rPr>
          <w:rFonts w:ascii="Garamond" w:hAnsi="Garamond"/>
          <w:sz w:val="24"/>
          <w:szCs w:val="24"/>
        </w:rPr>
        <w:t>3</w:t>
      </w:r>
      <w:r w:rsidR="001E7D7C" w:rsidRPr="001E7D7C">
        <w:rPr>
          <w:rFonts w:ascii="Garamond" w:hAnsi="Garamond"/>
          <w:sz w:val="24"/>
          <w:szCs w:val="24"/>
        </w:rPr>
        <w:t xml:space="preserve">.2. Pridobitev energetskih izkaznic za vse objekte v lasti Občine Trzin (2014, 2015), </w:t>
      </w:r>
    </w:p>
    <w:p w:rsidR="001E7D7C" w:rsidRPr="001E7D7C" w:rsidRDefault="001E7D7C" w:rsidP="00CD6EDA">
      <w:pPr>
        <w:jc w:val="both"/>
        <w:rPr>
          <w:rFonts w:ascii="Garamond" w:hAnsi="Garamond"/>
          <w:sz w:val="24"/>
          <w:szCs w:val="24"/>
        </w:rPr>
      </w:pPr>
      <w:r w:rsidRPr="001E7D7C">
        <w:rPr>
          <w:rFonts w:ascii="Garamond" w:hAnsi="Garamond"/>
          <w:sz w:val="24"/>
          <w:szCs w:val="24"/>
        </w:rPr>
        <w:t>3.3. Uvedba energetskega knjigovodstva za vse objekte v javni lasti (2014, 2015),</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3.4. Sprejeti prostorsko </w:t>
      </w:r>
      <w:r w:rsidR="00960DFF">
        <w:rPr>
          <w:rFonts w:ascii="Garamond" w:hAnsi="Garamond"/>
          <w:sz w:val="24"/>
          <w:szCs w:val="24"/>
        </w:rPr>
        <w:t>izvedbene akte, ki bodo spodbu</w:t>
      </w:r>
      <w:r w:rsidRPr="001E7D7C">
        <w:rPr>
          <w:rFonts w:ascii="Garamond" w:hAnsi="Garamond"/>
          <w:sz w:val="24"/>
          <w:szCs w:val="24"/>
        </w:rPr>
        <w:t>jali gradnjo nizko energetskih objektov v občini tudi v zasebnem sektorju (2014, 2015, 2016, 2017…),</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3.5. Sprejeti program spodbud, ki bodo pospeševale energetsko sanacijo stavb v lasti fizičnih oseb,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3.6. Sprejeti program spodbud, ki bodo pospeševale vgradnjo naprav za izkoriščanje obnovljivih virov energije v stanovanjske in poslovne objekte,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3.7. Dokončati energetsko sanacijo starega dela zgradbe Osnovne šole Trzin (zamenjava stavbnega pohištva, sanacija in zamenjava strehe, morebitna sanacija fasade (2014, 2015, 2016). </w:t>
      </w:r>
    </w:p>
    <w:p w:rsidR="001E7D7C" w:rsidRPr="001E7D7C" w:rsidRDefault="001E7D7C" w:rsidP="00CD6EDA">
      <w:pPr>
        <w:jc w:val="both"/>
        <w:rPr>
          <w:rFonts w:ascii="Garamond" w:hAnsi="Garamond"/>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 xml:space="preserve">4. Skrb za preprečevanje revščine, ohranjanje socialnega ravnotežja v občini ter ohranitev in izboljšanje ravni blagostanja v občini (vsaj glede javnega standarda) in povezovanja med generacijami ter različnimi interesnimi skupinami prebivalstva oziroma zaposlenih v Občini Trzin. </w:t>
      </w:r>
    </w:p>
    <w:p w:rsidR="001E7D7C" w:rsidRPr="001E7D7C" w:rsidRDefault="001E7D7C" w:rsidP="00CD6EDA">
      <w:pPr>
        <w:jc w:val="both"/>
        <w:rPr>
          <w:rFonts w:ascii="Garamond" w:hAnsi="Garamond"/>
          <w:sz w:val="24"/>
          <w:szCs w:val="24"/>
        </w:rPr>
      </w:pPr>
      <w:r w:rsidRPr="001E7D7C">
        <w:rPr>
          <w:rFonts w:ascii="Garamond" w:hAnsi="Garamond"/>
          <w:sz w:val="24"/>
          <w:szCs w:val="24"/>
        </w:rPr>
        <w:t>4.1. Zagotavljanje  ustreznih oblik socialnih pomoči za družine in posameznike v stiski,</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4.2. Nadaljnji razvoj sistema celovite oskrbe in integracije starejših v občini,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4.3. S predpisi in praktičnimi ukrepi spodbuditi razvoj socialnega podjetništva v občini, </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4.4. Z uresničevanjem Občinskega stanovanjskega programa zagotavljati zadostno število neprofitnih stanovanj v občini, </w:t>
      </w:r>
    </w:p>
    <w:p w:rsidR="001E7D7C" w:rsidRPr="001E7D7C" w:rsidRDefault="001E7D7C" w:rsidP="00CD6EDA">
      <w:pPr>
        <w:jc w:val="both"/>
        <w:rPr>
          <w:rFonts w:ascii="Garamond" w:hAnsi="Garamond"/>
          <w:sz w:val="24"/>
          <w:szCs w:val="24"/>
        </w:rPr>
      </w:pPr>
      <w:r w:rsidRPr="001E7D7C">
        <w:rPr>
          <w:rFonts w:ascii="Garamond" w:hAnsi="Garamond"/>
          <w:sz w:val="24"/>
          <w:szCs w:val="24"/>
        </w:rPr>
        <w:t>4.5. Omogočanje še višje ravni dejavnosti društev in drugih nevladnih organizacij v občini,</w:t>
      </w:r>
    </w:p>
    <w:p w:rsidR="001E7D7C" w:rsidRPr="001E7D7C" w:rsidRDefault="00864CA4" w:rsidP="00CD6EDA">
      <w:pPr>
        <w:jc w:val="both"/>
        <w:rPr>
          <w:rFonts w:ascii="Garamond" w:hAnsi="Garamond"/>
          <w:sz w:val="24"/>
          <w:szCs w:val="24"/>
        </w:rPr>
      </w:pPr>
      <w:r>
        <w:rPr>
          <w:rFonts w:ascii="Garamond" w:hAnsi="Garamond"/>
          <w:sz w:val="24"/>
          <w:szCs w:val="24"/>
        </w:rPr>
        <w:t xml:space="preserve">4.6. </w:t>
      </w:r>
      <w:r w:rsidR="001E7D7C" w:rsidRPr="001E7D7C">
        <w:rPr>
          <w:rFonts w:ascii="Garamond" w:hAnsi="Garamond"/>
          <w:sz w:val="24"/>
          <w:szCs w:val="24"/>
        </w:rPr>
        <w:t>Omogočanje in spodbujanje družabnega življenja v občini, rekreacije in kulturnih dejavnosti občank in občanov,</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4.7. Z ustreznim dogovorom z Zdravstvenim domom Domžale zagotoviti delovanje zobozdravstvene ambulante v Trzinu ali pridobiti koncesijo. </w:t>
      </w:r>
    </w:p>
    <w:p w:rsidR="001E7D7C" w:rsidRPr="001E7D7C" w:rsidRDefault="001E7D7C" w:rsidP="00CD6EDA">
      <w:pPr>
        <w:jc w:val="both"/>
        <w:rPr>
          <w:rFonts w:ascii="Garamond" w:hAnsi="Garamond"/>
          <w:b/>
          <w:sz w:val="24"/>
          <w:szCs w:val="24"/>
        </w:rPr>
      </w:pPr>
    </w:p>
    <w:p w:rsidR="001E7D7C" w:rsidRPr="001E7D7C" w:rsidRDefault="001E7D7C" w:rsidP="0010083E">
      <w:pPr>
        <w:jc w:val="center"/>
        <w:rPr>
          <w:rFonts w:ascii="Garamond" w:hAnsi="Garamond"/>
          <w:b/>
          <w:sz w:val="24"/>
          <w:szCs w:val="24"/>
        </w:rPr>
      </w:pPr>
      <w:r w:rsidRPr="001E7D7C">
        <w:rPr>
          <w:rFonts w:ascii="Garamond" w:hAnsi="Garamond"/>
          <w:b/>
          <w:sz w:val="24"/>
          <w:szCs w:val="24"/>
        </w:rPr>
        <w:t>4.</w:t>
      </w:r>
    </w:p>
    <w:p w:rsidR="001E7D7C" w:rsidRPr="001E7D7C" w:rsidRDefault="001E7D7C" w:rsidP="0010083E">
      <w:pPr>
        <w:jc w:val="center"/>
        <w:rPr>
          <w:rFonts w:ascii="Garamond" w:hAnsi="Garamond"/>
          <w:b/>
          <w:sz w:val="24"/>
          <w:szCs w:val="24"/>
        </w:rPr>
      </w:pPr>
    </w:p>
    <w:p w:rsidR="001E7D7C" w:rsidRPr="001E7D7C" w:rsidRDefault="001E7D7C" w:rsidP="0010083E">
      <w:pPr>
        <w:jc w:val="center"/>
        <w:rPr>
          <w:rFonts w:ascii="Garamond" w:hAnsi="Garamond"/>
          <w:b/>
          <w:sz w:val="24"/>
          <w:szCs w:val="24"/>
        </w:rPr>
      </w:pPr>
      <w:r w:rsidRPr="001E7D7C">
        <w:rPr>
          <w:rFonts w:ascii="Garamond" w:hAnsi="Garamond"/>
          <w:b/>
          <w:sz w:val="24"/>
          <w:szCs w:val="24"/>
        </w:rPr>
        <w:t>Potrebne naložbe in programi:</w:t>
      </w:r>
    </w:p>
    <w:p w:rsidR="001E7D7C" w:rsidRPr="001E7D7C" w:rsidRDefault="001E7D7C" w:rsidP="00CD6EDA">
      <w:pPr>
        <w:jc w:val="both"/>
        <w:rPr>
          <w:rFonts w:ascii="Garamond" w:hAnsi="Garamond"/>
          <w:b/>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1. Optimizacija sistema vodooskrbe:</w:t>
      </w:r>
    </w:p>
    <w:p w:rsidR="001E7D7C" w:rsidRPr="001E7D7C" w:rsidRDefault="001E7D7C" w:rsidP="00CD6EDA">
      <w:pPr>
        <w:jc w:val="both"/>
        <w:rPr>
          <w:rFonts w:ascii="Garamond" w:hAnsi="Garamond"/>
          <w:sz w:val="24"/>
          <w:szCs w:val="24"/>
        </w:rPr>
      </w:pPr>
      <w:r w:rsidRPr="001E7D7C">
        <w:rPr>
          <w:rFonts w:ascii="Garamond" w:hAnsi="Garamond"/>
          <w:sz w:val="24"/>
          <w:szCs w:val="24"/>
        </w:rPr>
        <w:t>1.1. Zagotavljanje neoporečne in dobre pitne vode v zadostnih količinah – Izgradnja novega cevovoda od črpališč do Trzina in vključitev dodatnih globokih vrtin (2014, 2015),</w:t>
      </w:r>
    </w:p>
    <w:p w:rsidR="001E7D7C" w:rsidRPr="001E7D7C" w:rsidRDefault="001E7D7C" w:rsidP="00CD6EDA">
      <w:pPr>
        <w:jc w:val="both"/>
        <w:rPr>
          <w:rFonts w:ascii="Garamond" w:hAnsi="Garamond"/>
          <w:sz w:val="24"/>
          <w:szCs w:val="24"/>
        </w:rPr>
      </w:pPr>
      <w:r w:rsidRPr="001E7D7C">
        <w:rPr>
          <w:rFonts w:ascii="Garamond" w:hAnsi="Garamond"/>
          <w:sz w:val="24"/>
          <w:szCs w:val="24"/>
        </w:rPr>
        <w:t>1.2. Postopna zamenjava vseh salonitnih cevovodov na območju občine (2014, 2015, 2016),</w:t>
      </w:r>
    </w:p>
    <w:p w:rsidR="001E7D7C" w:rsidRPr="001E7D7C" w:rsidRDefault="001E7D7C" w:rsidP="00CD6EDA">
      <w:pPr>
        <w:jc w:val="both"/>
        <w:rPr>
          <w:rFonts w:ascii="Garamond" w:hAnsi="Garamond"/>
          <w:sz w:val="24"/>
          <w:szCs w:val="24"/>
        </w:rPr>
      </w:pPr>
      <w:r w:rsidRPr="001E7D7C">
        <w:rPr>
          <w:rFonts w:ascii="Garamond" w:hAnsi="Garamond"/>
          <w:sz w:val="24"/>
          <w:szCs w:val="24"/>
        </w:rPr>
        <w:t>1.3. Redno spremljanje kakovosti pitne vode,</w:t>
      </w:r>
    </w:p>
    <w:p w:rsidR="001E7D7C" w:rsidRPr="001E7D7C" w:rsidRDefault="001E7D7C" w:rsidP="00CD6EDA">
      <w:pPr>
        <w:jc w:val="both"/>
        <w:rPr>
          <w:rFonts w:ascii="Garamond" w:hAnsi="Garamond"/>
          <w:sz w:val="24"/>
          <w:szCs w:val="24"/>
        </w:rPr>
      </w:pPr>
      <w:r w:rsidRPr="001E7D7C">
        <w:rPr>
          <w:rFonts w:ascii="Garamond" w:hAnsi="Garamond"/>
          <w:sz w:val="24"/>
          <w:szCs w:val="24"/>
        </w:rPr>
        <w:t>1.4. V primerih velikih porabnikov vode spodbujati ukrepe recikliranje tehnološke vode oziroma izvedbo lastnih vrtin za potrebe tehnoloških procesov</w:t>
      </w:r>
      <w:r w:rsidR="00C8385D">
        <w:rPr>
          <w:rFonts w:ascii="Garamond" w:hAnsi="Garamond"/>
          <w:sz w:val="24"/>
          <w:szCs w:val="24"/>
        </w:rPr>
        <w:t>.</w:t>
      </w:r>
      <w:r w:rsidRPr="001E7D7C">
        <w:rPr>
          <w:rFonts w:ascii="Garamond" w:hAnsi="Garamond"/>
          <w:sz w:val="24"/>
          <w:szCs w:val="24"/>
        </w:rPr>
        <w:t xml:space="preserve">  </w:t>
      </w:r>
    </w:p>
    <w:p w:rsidR="001E7D7C" w:rsidRPr="001E7D7C" w:rsidRDefault="001E7D7C" w:rsidP="00CD6EDA">
      <w:pPr>
        <w:jc w:val="both"/>
        <w:rPr>
          <w:rFonts w:ascii="Garamond" w:hAnsi="Garamond"/>
          <w:b/>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 xml:space="preserve">2. Nadgradnja in modernizacija skupne Centralne čistilne naprave </w:t>
      </w:r>
    </w:p>
    <w:p w:rsidR="001E7D7C" w:rsidRPr="001E7D7C" w:rsidRDefault="001E7D7C" w:rsidP="00CD6EDA">
      <w:pPr>
        <w:jc w:val="both"/>
        <w:rPr>
          <w:rFonts w:ascii="Garamond" w:hAnsi="Garamond"/>
          <w:b/>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3. S sprejemom ustreznega izvedbenega prostorskega akta in vseh dodatnih potrebnih aktov omogočiti izgradnjo dodatnih poslovnih prostorov, proizvodnih obratov in drugih potrebnih objektov za nadaljnji gospodarski razvoj občine</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3.1. Sprejem OPPN in Programa opremljanja za območje CT 5/1 - Brodišče (2014), </w:t>
      </w:r>
    </w:p>
    <w:p w:rsidR="001E7D7C" w:rsidRPr="001E7D7C" w:rsidRDefault="001E7D7C" w:rsidP="00CD6EDA">
      <w:pPr>
        <w:jc w:val="both"/>
        <w:rPr>
          <w:rFonts w:ascii="Garamond" w:hAnsi="Garamond"/>
          <w:sz w:val="24"/>
          <w:szCs w:val="24"/>
        </w:rPr>
      </w:pPr>
      <w:r w:rsidRPr="001E7D7C">
        <w:rPr>
          <w:rFonts w:ascii="Garamond" w:hAnsi="Garamond"/>
          <w:sz w:val="24"/>
          <w:szCs w:val="24"/>
        </w:rPr>
        <w:lastRenderedPageBreak/>
        <w:t>3.2. Komasacija zemljišč na območju CT 5/1 – Brodišče in izgradnja komunalne opreme (2015, 2016, 2017, 2018)</w:t>
      </w:r>
      <w:r w:rsidR="008B37B4">
        <w:rPr>
          <w:rFonts w:ascii="Garamond" w:hAnsi="Garamond"/>
          <w:sz w:val="24"/>
          <w:szCs w:val="24"/>
        </w:rPr>
        <w:t>.</w:t>
      </w:r>
      <w:r w:rsidRPr="001E7D7C">
        <w:rPr>
          <w:rFonts w:ascii="Garamond" w:hAnsi="Garamond"/>
          <w:sz w:val="24"/>
          <w:szCs w:val="24"/>
        </w:rPr>
        <w:t xml:space="preserve"> </w:t>
      </w:r>
    </w:p>
    <w:p w:rsidR="001E7D7C" w:rsidRPr="001E7D7C" w:rsidRDefault="001E7D7C" w:rsidP="00CD6EDA">
      <w:pPr>
        <w:jc w:val="both"/>
        <w:rPr>
          <w:rFonts w:ascii="Garamond" w:hAnsi="Garamond"/>
          <w:b/>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4. Zagotavljanje požarne varnosti in ustrezne ravni zaščite in reševanja za primere naravnih in drugih nesreč:</w:t>
      </w:r>
    </w:p>
    <w:p w:rsidR="001E7D7C" w:rsidRPr="001E7D7C" w:rsidRDefault="001E7D7C" w:rsidP="00CD6EDA">
      <w:pPr>
        <w:jc w:val="both"/>
        <w:rPr>
          <w:rFonts w:ascii="Garamond" w:hAnsi="Garamond"/>
          <w:sz w:val="24"/>
          <w:szCs w:val="24"/>
        </w:rPr>
      </w:pPr>
      <w:r w:rsidRPr="001E7D7C">
        <w:rPr>
          <w:rFonts w:ascii="Garamond" w:hAnsi="Garamond"/>
          <w:sz w:val="24"/>
          <w:szCs w:val="24"/>
        </w:rPr>
        <w:t>4.1. Novo gasilsko vozilo, skladno s predpisi glede na status PGD Trzin (2014, 2015, 2016),</w:t>
      </w:r>
    </w:p>
    <w:p w:rsidR="001E7D7C" w:rsidRPr="001E7D7C" w:rsidRDefault="001E7D7C" w:rsidP="00CD6EDA">
      <w:pPr>
        <w:jc w:val="both"/>
        <w:rPr>
          <w:rFonts w:ascii="Garamond" w:hAnsi="Garamond"/>
          <w:sz w:val="24"/>
          <w:szCs w:val="24"/>
        </w:rPr>
      </w:pPr>
      <w:r w:rsidRPr="001E7D7C">
        <w:rPr>
          <w:rFonts w:ascii="Garamond" w:hAnsi="Garamond"/>
          <w:sz w:val="24"/>
          <w:szCs w:val="24"/>
        </w:rPr>
        <w:t>4.2. Nova zgradba za potreba PGD Trzin in celotne dejavnosti s področja zaščite in reševanja, vključno s pridobitvijo zemljišča, izgradnjo in opremo (2014, 2015, 2016, 2017)</w:t>
      </w:r>
      <w:r w:rsidR="008B37B4">
        <w:rPr>
          <w:rFonts w:ascii="Garamond" w:hAnsi="Garamond"/>
          <w:sz w:val="24"/>
          <w:szCs w:val="24"/>
        </w:rPr>
        <w:t>.</w:t>
      </w:r>
    </w:p>
    <w:p w:rsidR="001E7D7C" w:rsidRPr="001E7D7C" w:rsidRDefault="001E7D7C" w:rsidP="00CD6EDA">
      <w:pPr>
        <w:jc w:val="both"/>
        <w:rPr>
          <w:rFonts w:ascii="Garamond" w:hAnsi="Garamond"/>
          <w:sz w:val="24"/>
          <w:szCs w:val="24"/>
        </w:rPr>
      </w:pPr>
    </w:p>
    <w:p w:rsidR="001E7D7C" w:rsidRPr="001E7D7C" w:rsidRDefault="001E7D7C" w:rsidP="00CD6EDA">
      <w:pPr>
        <w:jc w:val="both"/>
        <w:rPr>
          <w:rFonts w:ascii="Garamond" w:hAnsi="Garamond"/>
          <w:sz w:val="24"/>
          <w:szCs w:val="24"/>
        </w:rPr>
      </w:pPr>
    </w:p>
    <w:p w:rsidR="001E7D7C" w:rsidRPr="001E7D7C" w:rsidRDefault="001E7D7C" w:rsidP="00CD6EDA">
      <w:pPr>
        <w:jc w:val="both"/>
        <w:rPr>
          <w:rFonts w:ascii="Garamond" w:hAnsi="Garamond"/>
          <w:sz w:val="24"/>
          <w:szCs w:val="24"/>
        </w:rPr>
      </w:pPr>
      <w:r w:rsidRPr="001E7D7C">
        <w:rPr>
          <w:rFonts w:ascii="Garamond" w:hAnsi="Garamond"/>
          <w:b/>
          <w:sz w:val="24"/>
          <w:szCs w:val="24"/>
        </w:rPr>
        <w:t xml:space="preserve">5. Objekti za področje kulturnih dejavnosti – Nov Kulturni dom </w:t>
      </w:r>
    </w:p>
    <w:p w:rsidR="001E7D7C" w:rsidRPr="001E7D7C" w:rsidRDefault="001E7D7C" w:rsidP="00CD6EDA">
      <w:pPr>
        <w:jc w:val="both"/>
        <w:rPr>
          <w:rFonts w:ascii="Garamond" w:hAnsi="Garamond"/>
          <w:sz w:val="24"/>
          <w:szCs w:val="24"/>
        </w:rPr>
      </w:pPr>
      <w:r w:rsidRPr="001E7D7C">
        <w:rPr>
          <w:rFonts w:ascii="Garamond" w:hAnsi="Garamond"/>
          <w:sz w:val="24"/>
          <w:szCs w:val="24"/>
        </w:rPr>
        <w:t>5.1. Zagotoviti boljše tehnične in prostorske možnosti za gledališko in koncertno dejavnost,</w:t>
      </w:r>
    </w:p>
    <w:p w:rsidR="001E7D7C" w:rsidRPr="001E7D7C" w:rsidRDefault="001E7D7C" w:rsidP="00CD6EDA">
      <w:pPr>
        <w:jc w:val="both"/>
        <w:rPr>
          <w:rFonts w:ascii="Garamond" w:hAnsi="Garamond"/>
          <w:sz w:val="24"/>
          <w:szCs w:val="24"/>
        </w:rPr>
      </w:pPr>
      <w:r w:rsidRPr="001E7D7C">
        <w:rPr>
          <w:rFonts w:ascii="Garamond" w:hAnsi="Garamond"/>
          <w:sz w:val="24"/>
          <w:szCs w:val="24"/>
        </w:rPr>
        <w:t>5.2. Omogočiti večje število sedežev v dvorani,</w:t>
      </w:r>
    </w:p>
    <w:p w:rsidR="001E7D7C" w:rsidRPr="001E7D7C" w:rsidRDefault="001E7D7C" w:rsidP="00CD6EDA">
      <w:pPr>
        <w:jc w:val="both"/>
        <w:rPr>
          <w:rFonts w:ascii="Garamond" w:hAnsi="Garamond"/>
          <w:sz w:val="24"/>
          <w:szCs w:val="24"/>
        </w:rPr>
      </w:pPr>
      <w:r w:rsidRPr="001E7D7C">
        <w:rPr>
          <w:rFonts w:ascii="Garamond" w:hAnsi="Garamond"/>
          <w:sz w:val="24"/>
          <w:szCs w:val="24"/>
        </w:rPr>
        <w:t>5.3. Priprava predhodnih študij, izdelava investicijske in projektne dokumentacije ter izved</w:t>
      </w:r>
      <w:r w:rsidR="008B37B4">
        <w:rPr>
          <w:rFonts w:ascii="Garamond" w:hAnsi="Garamond"/>
          <w:sz w:val="24"/>
          <w:szCs w:val="24"/>
        </w:rPr>
        <w:t>ba del (2014, 2015, 2016, 2017).</w:t>
      </w:r>
      <w:r w:rsidRPr="001E7D7C">
        <w:rPr>
          <w:rFonts w:ascii="Garamond" w:hAnsi="Garamond"/>
          <w:sz w:val="24"/>
          <w:szCs w:val="24"/>
        </w:rPr>
        <w:t xml:space="preserve"> </w:t>
      </w:r>
    </w:p>
    <w:p w:rsidR="001E7D7C" w:rsidRPr="001E7D7C" w:rsidRDefault="001E7D7C" w:rsidP="00CD6EDA">
      <w:pPr>
        <w:jc w:val="both"/>
        <w:rPr>
          <w:rFonts w:ascii="Garamond" w:hAnsi="Garamond"/>
          <w:b/>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6. Objekti za šport in rekreacijo – Nogometno igrišče</w:t>
      </w:r>
    </w:p>
    <w:p w:rsidR="001E7D7C" w:rsidRPr="001E7D7C" w:rsidRDefault="001E7D7C" w:rsidP="00CD6EDA">
      <w:pPr>
        <w:jc w:val="both"/>
        <w:rPr>
          <w:rFonts w:ascii="Garamond" w:hAnsi="Garamond"/>
          <w:b/>
          <w:sz w:val="24"/>
          <w:szCs w:val="24"/>
        </w:rPr>
      </w:pPr>
      <w:r w:rsidRPr="001E7D7C">
        <w:rPr>
          <w:rFonts w:ascii="Garamond" w:hAnsi="Garamond"/>
          <w:sz w:val="24"/>
          <w:szCs w:val="24"/>
        </w:rPr>
        <w:t>6.1. Pridobitev zemljišča (2014, 2015)</w:t>
      </w:r>
      <w:r w:rsidR="004301D9">
        <w:rPr>
          <w:rFonts w:ascii="Garamond" w:hAnsi="Garamond"/>
          <w:sz w:val="24"/>
          <w:szCs w:val="24"/>
        </w:rPr>
        <w:t>,</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6.2. Izgradnja igrišča, vključno z izdelavo investicijske dokumentacije in projektov (2015, 2016, 2017),  </w:t>
      </w:r>
    </w:p>
    <w:p w:rsidR="001E7D7C" w:rsidRPr="001E7D7C" w:rsidRDefault="008B37B4" w:rsidP="00CD6EDA">
      <w:pPr>
        <w:jc w:val="both"/>
        <w:rPr>
          <w:rFonts w:ascii="Garamond" w:hAnsi="Garamond"/>
          <w:sz w:val="24"/>
          <w:szCs w:val="24"/>
        </w:rPr>
      </w:pPr>
      <w:r>
        <w:rPr>
          <w:rFonts w:ascii="Garamond" w:hAnsi="Garamond"/>
          <w:sz w:val="24"/>
          <w:szCs w:val="24"/>
        </w:rPr>
        <w:t>6.3</w:t>
      </w:r>
      <w:r w:rsidR="001E7D7C" w:rsidRPr="001E7D7C">
        <w:rPr>
          <w:rFonts w:ascii="Garamond" w:hAnsi="Garamond"/>
          <w:sz w:val="24"/>
          <w:szCs w:val="24"/>
        </w:rPr>
        <w:t>. Izgradnja športne dvorane, vključno s pripravo investicijske dokumentacije, projektov in izvedbo (2015, 2016, 2017, 2018, 2019)</w:t>
      </w:r>
      <w:r w:rsidR="004301D9">
        <w:rPr>
          <w:rFonts w:ascii="Garamond" w:hAnsi="Garamond"/>
          <w:sz w:val="24"/>
          <w:szCs w:val="24"/>
        </w:rPr>
        <w:t>.</w:t>
      </w:r>
      <w:bookmarkStart w:id="0" w:name="_GoBack"/>
      <w:bookmarkEnd w:id="0"/>
      <w:r w:rsidR="001E7D7C" w:rsidRPr="001E7D7C">
        <w:rPr>
          <w:rFonts w:ascii="Garamond" w:hAnsi="Garamond"/>
          <w:sz w:val="24"/>
          <w:szCs w:val="24"/>
        </w:rPr>
        <w:t xml:space="preserve"> </w:t>
      </w:r>
    </w:p>
    <w:p w:rsidR="001E7D7C" w:rsidRPr="001E7D7C" w:rsidRDefault="001E7D7C" w:rsidP="00CD6EDA">
      <w:pPr>
        <w:jc w:val="both"/>
        <w:rPr>
          <w:rFonts w:ascii="Garamond" w:hAnsi="Garamond"/>
          <w:sz w:val="24"/>
          <w:szCs w:val="24"/>
        </w:rPr>
      </w:pPr>
    </w:p>
    <w:p w:rsidR="001E7D7C" w:rsidRPr="001E7D7C" w:rsidRDefault="001E7D7C" w:rsidP="00CD6EDA">
      <w:pPr>
        <w:jc w:val="both"/>
        <w:rPr>
          <w:rFonts w:ascii="Garamond" w:hAnsi="Garamond"/>
          <w:b/>
          <w:sz w:val="24"/>
          <w:szCs w:val="24"/>
        </w:rPr>
      </w:pPr>
      <w:r w:rsidRPr="001E7D7C">
        <w:rPr>
          <w:rFonts w:ascii="Garamond" w:hAnsi="Garamond"/>
          <w:b/>
          <w:sz w:val="24"/>
          <w:szCs w:val="24"/>
        </w:rPr>
        <w:t xml:space="preserve">7. Prometna infrastruktura: </w:t>
      </w:r>
    </w:p>
    <w:p w:rsidR="001E7D7C" w:rsidRPr="001E7D7C" w:rsidRDefault="001E7D7C" w:rsidP="00CD6EDA">
      <w:pPr>
        <w:jc w:val="both"/>
        <w:rPr>
          <w:rFonts w:ascii="Garamond" w:hAnsi="Garamond"/>
          <w:sz w:val="24"/>
          <w:szCs w:val="24"/>
        </w:rPr>
      </w:pPr>
      <w:r w:rsidRPr="001E7D7C">
        <w:rPr>
          <w:rFonts w:ascii="Garamond" w:hAnsi="Garamond"/>
          <w:sz w:val="24"/>
          <w:szCs w:val="24"/>
        </w:rPr>
        <w:t>7.1. Izgradnja parkirišča iz programa Sistem P &amp; R (Parkiraj in se pelji) (2014, 2015),</w:t>
      </w:r>
    </w:p>
    <w:p w:rsidR="001E7D7C" w:rsidRPr="001E7D7C" w:rsidRDefault="001E7D7C" w:rsidP="00CD6EDA">
      <w:pPr>
        <w:jc w:val="both"/>
        <w:rPr>
          <w:rFonts w:ascii="Garamond" w:hAnsi="Garamond"/>
          <w:sz w:val="24"/>
          <w:szCs w:val="24"/>
        </w:rPr>
      </w:pPr>
      <w:r w:rsidRPr="001E7D7C">
        <w:rPr>
          <w:rFonts w:ascii="Garamond" w:hAnsi="Garamond"/>
          <w:sz w:val="24"/>
          <w:szCs w:val="24"/>
        </w:rPr>
        <w:t>7.2. Izgradnja pločnikov ob Mengeški cesti do meje z Občino Mengeš in obnova komunalne infrastrukture na tem območju (2014, 2015),</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7.3. Obvoznica mimo starega dela Trzina  - umestitev v prostor – Spremembe in dopolnitve OPN, priprava in sprejem OPPN za obvoznico, odkupi zemljišč, priprava investicijske in projektne dokumentacije in izvedba del (2014, 2015, 2016, 2017, 2018, 2019, 2020), </w:t>
      </w:r>
    </w:p>
    <w:p w:rsidR="001E7D7C" w:rsidRPr="001E7D7C" w:rsidRDefault="001E7D7C" w:rsidP="00CD6EDA">
      <w:pPr>
        <w:jc w:val="both"/>
        <w:rPr>
          <w:rFonts w:ascii="Garamond" w:hAnsi="Garamond"/>
          <w:sz w:val="24"/>
          <w:szCs w:val="24"/>
        </w:rPr>
      </w:pPr>
      <w:r w:rsidRPr="001E7D7C">
        <w:rPr>
          <w:rFonts w:ascii="Garamond" w:hAnsi="Garamond"/>
          <w:sz w:val="24"/>
          <w:szCs w:val="24"/>
        </w:rPr>
        <w:t>7.4. Obnove in prenove ulic, preplastitve, sanacija robnikov in pločnikov (2014, 2015, 2016, 2017, 2018),</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7.5. Dokončna izgradnja nove vstopno - izstopne ceste OIC Trzin – Križišče na Dobravah v MOL in širitev dela cestišča v MOL, vključno s kolesarsko potjo (2014, 2015), </w:t>
      </w:r>
    </w:p>
    <w:p w:rsidR="001E7D7C" w:rsidRPr="001E7D7C" w:rsidRDefault="001E7D7C" w:rsidP="00CD6EDA">
      <w:pPr>
        <w:jc w:val="both"/>
        <w:rPr>
          <w:rFonts w:ascii="Garamond" w:hAnsi="Garamond"/>
          <w:sz w:val="24"/>
          <w:szCs w:val="24"/>
        </w:rPr>
      </w:pPr>
      <w:r w:rsidRPr="001E7D7C">
        <w:rPr>
          <w:rFonts w:ascii="Garamond" w:hAnsi="Garamond"/>
          <w:sz w:val="24"/>
          <w:szCs w:val="24"/>
        </w:rPr>
        <w:t>7.6. Dokončanje prenove Ljubljanske ceste v središču Trzina (2014),</w:t>
      </w: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7.7. Sprejem potrebne prostorsko – izvedbene rešitve, izdelava investicijske dokumentacije in projektov ter izvedba dodatnega vhod – izhoda v OIC Trzin s severovzhodne strani – »pri Grmeku« (2015, 2016, 2017, 2018, 2019, 2020). </w:t>
      </w:r>
    </w:p>
    <w:p w:rsidR="001E7D7C" w:rsidRPr="001E7D7C" w:rsidRDefault="001E7D7C" w:rsidP="00CD6EDA">
      <w:pPr>
        <w:jc w:val="both"/>
        <w:rPr>
          <w:rFonts w:ascii="Garamond" w:hAnsi="Garamond"/>
          <w:sz w:val="24"/>
          <w:szCs w:val="24"/>
        </w:rPr>
      </w:pPr>
    </w:p>
    <w:p w:rsidR="001E7D7C" w:rsidRPr="001E7D7C" w:rsidRDefault="001E7D7C" w:rsidP="00CD6EDA">
      <w:pPr>
        <w:jc w:val="both"/>
        <w:rPr>
          <w:rFonts w:ascii="Garamond" w:hAnsi="Garamond"/>
          <w:sz w:val="24"/>
          <w:szCs w:val="24"/>
        </w:rPr>
      </w:pPr>
      <w:r w:rsidRPr="001E7D7C">
        <w:rPr>
          <w:rFonts w:ascii="Garamond" w:hAnsi="Garamond"/>
          <w:b/>
          <w:sz w:val="24"/>
          <w:szCs w:val="24"/>
        </w:rPr>
        <w:t xml:space="preserve">8. Objekti splošnega družbenega pomena – </w:t>
      </w:r>
      <w:r w:rsidR="00407D48">
        <w:rPr>
          <w:rFonts w:ascii="Garamond" w:hAnsi="Garamond"/>
          <w:b/>
          <w:sz w:val="24"/>
          <w:szCs w:val="24"/>
        </w:rPr>
        <w:t xml:space="preserve">predvidoma </w:t>
      </w:r>
      <w:r w:rsidRPr="001E7D7C">
        <w:rPr>
          <w:rFonts w:ascii="Garamond" w:hAnsi="Garamond"/>
          <w:b/>
          <w:sz w:val="24"/>
          <w:szCs w:val="24"/>
        </w:rPr>
        <w:t>parkovno pokopališče</w:t>
      </w:r>
      <w:r w:rsidR="008D3F0E">
        <w:rPr>
          <w:rFonts w:ascii="Garamond" w:hAnsi="Garamond"/>
          <w:sz w:val="24"/>
          <w:szCs w:val="24"/>
        </w:rPr>
        <w:t>, vključno z umestit</w:t>
      </w:r>
      <w:r w:rsidRPr="001E7D7C">
        <w:rPr>
          <w:rFonts w:ascii="Garamond" w:hAnsi="Garamond"/>
          <w:sz w:val="24"/>
          <w:szCs w:val="24"/>
        </w:rPr>
        <w:t>vijo v prostor (Spremembe in dopolnitve OPN), pripravo in sprejemom OPPN za pokopališče, izdelavo investicijske in projektne dokumentacije ter izvedbo del (2014, 2015, 2016, 2017, 2018, 2019, 2020)</w:t>
      </w:r>
      <w:r w:rsidR="00407D48">
        <w:rPr>
          <w:rFonts w:ascii="Garamond" w:hAnsi="Garamond"/>
          <w:sz w:val="24"/>
          <w:szCs w:val="24"/>
        </w:rPr>
        <w:t xml:space="preserve"> ter predhodno proučiti tudi prostorske možnosti in družbeno ter ekonomsko sprejemljivost morebitnega pokopališča v neposredni bližini farne cerkve</w:t>
      </w:r>
      <w:r w:rsidRPr="001E7D7C">
        <w:rPr>
          <w:rFonts w:ascii="Garamond" w:hAnsi="Garamond"/>
          <w:sz w:val="24"/>
          <w:szCs w:val="24"/>
        </w:rPr>
        <w:t xml:space="preserve">. </w:t>
      </w:r>
    </w:p>
    <w:p w:rsidR="001E7D7C" w:rsidRDefault="001E7D7C" w:rsidP="00CD6EDA">
      <w:pPr>
        <w:jc w:val="both"/>
        <w:rPr>
          <w:rFonts w:ascii="Garamond" w:hAnsi="Garamond"/>
          <w:sz w:val="24"/>
          <w:szCs w:val="24"/>
        </w:rPr>
      </w:pPr>
    </w:p>
    <w:p w:rsidR="0010083E" w:rsidRDefault="0010083E" w:rsidP="00CD6EDA">
      <w:pPr>
        <w:jc w:val="both"/>
        <w:rPr>
          <w:rFonts w:ascii="Garamond" w:hAnsi="Garamond"/>
          <w:sz w:val="24"/>
          <w:szCs w:val="24"/>
        </w:rPr>
      </w:pPr>
    </w:p>
    <w:p w:rsidR="0010083E" w:rsidRDefault="0010083E" w:rsidP="00CD6EDA">
      <w:pPr>
        <w:jc w:val="both"/>
        <w:rPr>
          <w:rFonts w:ascii="Garamond" w:hAnsi="Garamond"/>
          <w:sz w:val="24"/>
          <w:szCs w:val="24"/>
        </w:rPr>
      </w:pPr>
    </w:p>
    <w:p w:rsidR="0010083E" w:rsidRDefault="0010083E" w:rsidP="00CD6EDA">
      <w:pPr>
        <w:jc w:val="both"/>
        <w:rPr>
          <w:rFonts w:ascii="Garamond" w:hAnsi="Garamond"/>
          <w:sz w:val="24"/>
          <w:szCs w:val="24"/>
        </w:rPr>
      </w:pPr>
    </w:p>
    <w:p w:rsidR="0010083E" w:rsidRDefault="0010083E" w:rsidP="00CD6EDA">
      <w:pPr>
        <w:jc w:val="both"/>
        <w:rPr>
          <w:rFonts w:ascii="Garamond" w:hAnsi="Garamond"/>
          <w:sz w:val="24"/>
          <w:szCs w:val="24"/>
        </w:rPr>
      </w:pPr>
    </w:p>
    <w:p w:rsidR="0010083E" w:rsidRDefault="0010083E" w:rsidP="00CD6EDA">
      <w:pPr>
        <w:jc w:val="both"/>
        <w:rPr>
          <w:rFonts w:ascii="Garamond" w:hAnsi="Garamond"/>
          <w:sz w:val="24"/>
          <w:szCs w:val="24"/>
        </w:rPr>
      </w:pPr>
    </w:p>
    <w:p w:rsidR="0010083E" w:rsidRPr="001E7D7C" w:rsidRDefault="0010083E" w:rsidP="00CD6EDA">
      <w:pPr>
        <w:jc w:val="both"/>
        <w:rPr>
          <w:rFonts w:ascii="Garamond" w:hAnsi="Garamond"/>
          <w:sz w:val="24"/>
          <w:szCs w:val="24"/>
        </w:rPr>
      </w:pPr>
    </w:p>
    <w:p w:rsidR="001E7D7C" w:rsidRPr="001E7D7C" w:rsidRDefault="001E7D7C" w:rsidP="0010083E">
      <w:pPr>
        <w:jc w:val="center"/>
        <w:rPr>
          <w:rFonts w:ascii="Garamond" w:hAnsi="Garamond"/>
          <w:b/>
          <w:sz w:val="24"/>
          <w:szCs w:val="24"/>
        </w:rPr>
      </w:pPr>
      <w:r w:rsidRPr="001E7D7C">
        <w:rPr>
          <w:rFonts w:ascii="Garamond" w:hAnsi="Garamond"/>
          <w:b/>
          <w:sz w:val="24"/>
          <w:szCs w:val="24"/>
        </w:rPr>
        <w:lastRenderedPageBreak/>
        <w:t>5.</w:t>
      </w:r>
    </w:p>
    <w:p w:rsidR="001E7D7C" w:rsidRPr="001E7D7C" w:rsidRDefault="001E7D7C" w:rsidP="0010083E">
      <w:pPr>
        <w:jc w:val="center"/>
        <w:rPr>
          <w:rFonts w:ascii="Garamond" w:hAnsi="Garamond"/>
          <w:b/>
          <w:sz w:val="24"/>
          <w:szCs w:val="24"/>
        </w:rPr>
      </w:pPr>
    </w:p>
    <w:p w:rsidR="001E7D7C" w:rsidRPr="001E7D7C" w:rsidRDefault="001E7D7C" w:rsidP="0010083E">
      <w:pPr>
        <w:jc w:val="center"/>
        <w:rPr>
          <w:rFonts w:ascii="Garamond" w:hAnsi="Garamond"/>
          <w:b/>
          <w:sz w:val="24"/>
          <w:szCs w:val="24"/>
        </w:rPr>
      </w:pPr>
      <w:r w:rsidRPr="001E7D7C">
        <w:rPr>
          <w:rFonts w:ascii="Garamond" w:hAnsi="Garamond"/>
          <w:b/>
          <w:sz w:val="24"/>
          <w:szCs w:val="24"/>
        </w:rPr>
        <w:t>Zaključne usmeritve:</w:t>
      </w:r>
    </w:p>
    <w:p w:rsidR="001E7D7C" w:rsidRPr="001E7D7C" w:rsidRDefault="001E7D7C" w:rsidP="0010083E">
      <w:pPr>
        <w:jc w:val="center"/>
        <w:rPr>
          <w:rFonts w:ascii="Garamond" w:hAnsi="Garamond"/>
          <w:b/>
          <w:sz w:val="24"/>
          <w:szCs w:val="24"/>
        </w:rPr>
      </w:pP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Lokalni razvojni program Občine Trzin za obdobje 2014 do 2020 izhaja iz prepoznanih potreb in interesov občanov in občank, lastnikov podjetij in zaposlenih v občini ter Občine Trzin kot lokalne skupnosti, z zakonom in voljo prebivalstva pooblaščene in dolžne opravljati naloge lokalnega pomena v skladu s svojimi pristojnostmi. Za to, da bo Lokalni razvojni program lahko uspešno izvajan in v letih izvajanja še nadgrajen z novimi spoznanji, ki bodo upoštevala na novo nastale potrebe, interese in vizije, bo potrebno dosegati v občini zadostno raven soglasja glede razvojnih vprašanj in tudi zadostno raven sposobnosti za politično dogovarjanje in usklajevanje, kar ni vedno lahko in samo po sebi umevno. </w:t>
      </w:r>
    </w:p>
    <w:p w:rsidR="001E7D7C" w:rsidRPr="001E7D7C" w:rsidRDefault="001E7D7C" w:rsidP="00CD6EDA">
      <w:pPr>
        <w:jc w:val="both"/>
        <w:rPr>
          <w:rFonts w:ascii="Garamond" w:hAnsi="Garamond"/>
          <w:sz w:val="24"/>
          <w:szCs w:val="24"/>
        </w:rPr>
      </w:pPr>
    </w:p>
    <w:p w:rsidR="001E7D7C" w:rsidRPr="001E7D7C" w:rsidRDefault="001E7D7C" w:rsidP="00CD6EDA">
      <w:pPr>
        <w:jc w:val="both"/>
        <w:rPr>
          <w:rFonts w:ascii="Garamond" w:hAnsi="Garamond"/>
          <w:sz w:val="24"/>
          <w:szCs w:val="24"/>
        </w:rPr>
      </w:pPr>
      <w:r w:rsidRPr="001E7D7C">
        <w:rPr>
          <w:rFonts w:ascii="Garamond" w:hAnsi="Garamond"/>
          <w:sz w:val="24"/>
          <w:szCs w:val="24"/>
        </w:rPr>
        <w:t>Ključnega pomena je potemtakem nenehno ugotavljanje in upoštevanje interesov in potreb občanov in občank, gospodarskih subjektov, društev in drugih nevladnih organizacij, zaposlenih v občini in družbe v celoti, saj je Občina Trzin, četudi majhna, vendar trenutno najbolj razvita občina v Sloveniji, tudi pomemben dejavnik v širšem prostoru in za državo v celoti. Iskanje čim višje stopnje soglasja o vseh glavnih programih in investicijskih projektih je potemtakem ključna usmeritev tega Lokalnega razvojnega programa, ki nedvomno izhaja iz večkrat preverjenih potreb in interesov vseh že navedenih interesnih skupin v občini.</w:t>
      </w:r>
    </w:p>
    <w:p w:rsidR="001E7D7C" w:rsidRPr="001E7D7C" w:rsidRDefault="001E7D7C" w:rsidP="00CD6EDA">
      <w:pPr>
        <w:jc w:val="both"/>
        <w:rPr>
          <w:rFonts w:ascii="Garamond" w:hAnsi="Garamond"/>
          <w:sz w:val="24"/>
          <w:szCs w:val="24"/>
        </w:rPr>
      </w:pPr>
    </w:p>
    <w:p w:rsidR="001E7D7C" w:rsidRPr="001E7D7C" w:rsidRDefault="001E7D7C" w:rsidP="00CD6EDA">
      <w:pPr>
        <w:jc w:val="both"/>
        <w:rPr>
          <w:rFonts w:ascii="Garamond" w:hAnsi="Garamond"/>
          <w:sz w:val="24"/>
          <w:szCs w:val="24"/>
        </w:rPr>
      </w:pPr>
      <w:r w:rsidRPr="001E7D7C">
        <w:rPr>
          <w:rFonts w:ascii="Garamond" w:hAnsi="Garamond"/>
          <w:sz w:val="24"/>
          <w:szCs w:val="24"/>
        </w:rPr>
        <w:t xml:space="preserve">Številka:  30-3/2014 </w:t>
      </w:r>
    </w:p>
    <w:p w:rsidR="001E7D7C" w:rsidRPr="001E7D7C" w:rsidRDefault="00AD6C2D" w:rsidP="00CD6EDA">
      <w:pPr>
        <w:jc w:val="both"/>
        <w:rPr>
          <w:rFonts w:ascii="Garamond" w:hAnsi="Garamond"/>
          <w:sz w:val="24"/>
          <w:szCs w:val="24"/>
        </w:rPr>
      </w:pPr>
      <w:r>
        <w:rPr>
          <w:rFonts w:ascii="Garamond" w:hAnsi="Garamond"/>
          <w:sz w:val="24"/>
          <w:szCs w:val="24"/>
        </w:rPr>
        <w:t>Datum: 11.06.2014</w:t>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1E7D7C" w:rsidRPr="001E7D7C">
        <w:rPr>
          <w:rFonts w:ascii="Garamond" w:hAnsi="Garamond"/>
          <w:sz w:val="24"/>
          <w:szCs w:val="24"/>
        </w:rPr>
        <w:t xml:space="preserve">Župan </w:t>
      </w:r>
    </w:p>
    <w:p w:rsidR="001E7D7C" w:rsidRPr="001E7D7C" w:rsidRDefault="001E7D7C" w:rsidP="00CD6EDA">
      <w:pPr>
        <w:pStyle w:val="Telobesedila3"/>
        <w:rPr>
          <w:rFonts w:ascii="Garamond" w:hAnsi="Garamond"/>
          <w:b w:val="0"/>
          <w:szCs w:val="24"/>
        </w:rPr>
      </w:pPr>
      <w:r w:rsidRPr="001E7D7C">
        <w:rPr>
          <w:rFonts w:ascii="Garamond" w:hAnsi="Garamond"/>
          <w:szCs w:val="24"/>
        </w:rPr>
        <w:t xml:space="preserve">          </w:t>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r>
      <w:r w:rsidRPr="001E7D7C">
        <w:rPr>
          <w:rFonts w:ascii="Garamond" w:hAnsi="Garamond"/>
          <w:szCs w:val="24"/>
        </w:rPr>
        <w:tab/>
        <w:t xml:space="preserve">               </w:t>
      </w:r>
      <w:r w:rsidRPr="001E7D7C">
        <w:rPr>
          <w:rFonts w:ascii="Garamond" w:hAnsi="Garamond"/>
          <w:b w:val="0"/>
          <w:szCs w:val="24"/>
        </w:rPr>
        <w:t>Anton Peršak l.r.</w:t>
      </w:r>
    </w:p>
    <w:p w:rsidR="001E7D7C" w:rsidRPr="001E7D7C" w:rsidRDefault="001E7D7C" w:rsidP="00CD6EDA">
      <w:pPr>
        <w:pStyle w:val="Telobesedila3"/>
        <w:rPr>
          <w:rFonts w:ascii="Garamond" w:hAnsi="Garamond"/>
          <w:b w:val="0"/>
          <w:szCs w:val="24"/>
        </w:rPr>
      </w:pPr>
    </w:p>
    <w:p w:rsidR="001E7D7C" w:rsidRDefault="001E7D7C" w:rsidP="00CD6EDA">
      <w:pPr>
        <w:jc w:val="both"/>
      </w:pPr>
    </w:p>
    <w:p w:rsidR="008C29FC" w:rsidRPr="00137D07" w:rsidRDefault="008C29FC" w:rsidP="00CD6EDA">
      <w:pPr>
        <w:jc w:val="both"/>
        <w:rPr>
          <w:sz w:val="24"/>
          <w:szCs w:val="24"/>
        </w:rPr>
      </w:pPr>
    </w:p>
    <w:sectPr w:rsidR="008C29FC" w:rsidRPr="00137D07" w:rsidSect="002247A9">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99F"/>
    <w:multiLevelType w:val="hybridMultilevel"/>
    <w:tmpl w:val="955C7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BE267E4"/>
    <w:multiLevelType w:val="hybridMultilevel"/>
    <w:tmpl w:val="0A940B66"/>
    <w:lvl w:ilvl="0" w:tplc="4EBABDF6">
      <w:start w:val="31"/>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DDF3386"/>
    <w:multiLevelType w:val="hybridMultilevel"/>
    <w:tmpl w:val="0D76AAE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FC1466F"/>
    <w:multiLevelType w:val="hybridMultilevel"/>
    <w:tmpl w:val="D6FE5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CC17358"/>
    <w:multiLevelType w:val="hybridMultilevel"/>
    <w:tmpl w:val="6A34E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D0C1584"/>
    <w:multiLevelType w:val="multilevel"/>
    <w:tmpl w:val="496A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D7D6898"/>
    <w:multiLevelType w:val="hybridMultilevel"/>
    <w:tmpl w:val="CF6CDC16"/>
    <w:lvl w:ilvl="0" w:tplc="EFCE3572">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78C4F86"/>
    <w:multiLevelType w:val="hybridMultilevel"/>
    <w:tmpl w:val="10642D7E"/>
    <w:lvl w:ilvl="0" w:tplc="3EF00A44">
      <w:start w:val="7"/>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85E5CF4"/>
    <w:multiLevelType w:val="hybridMultilevel"/>
    <w:tmpl w:val="6A5CE71A"/>
    <w:lvl w:ilvl="0" w:tplc="E8CC84E6">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E786180"/>
    <w:multiLevelType w:val="hybridMultilevel"/>
    <w:tmpl w:val="85349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DE45F32"/>
    <w:multiLevelType w:val="hybridMultilevel"/>
    <w:tmpl w:val="77660B8E"/>
    <w:lvl w:ilvl="0" w:tplc="EFCE3572">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7"/>
  </w:num>
  <w:num w:numId="6">
    <w:abstractNumId w:val="0"/>
  </w:num>
  <w:num w:numId="7">
    <w:abstractNumId w:val="9"/>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2"/>
  </w:compat>
  <w:rsids>
    <w:rsidRoot w:val="00416865"/>
    <w:rsid w:val="00013986"/>
    <w:rsid w:val="000658A6"/>
    <w:rsid w:val="00080C7B"/>
    <w:rsid w:val="00087FE2"/>
    <w:rsid w:val="0010083E"/>
    <w:rsid w:val="00137D07"/>
    <w:rsid w:val="00167BB8"/>
    <w:rsid w:val="00171A9A"/>
    <w:rsid w:val="001E7D7C"/>
    <w:rsid w:val="00217718"/>
    <w:rsid w:val="002247A9"/>
    <w:rsid w:val="002B33A3"/>
    <w:rsid w:val="00301875"/>
    <w:rsid w:val="003227C9"/>
    <w:rsid w:val="00386B5D"/>
    <w:rsid w:val="003B1E12"/>
    <w:rsid w:val="003C248F"/>
    <w:rsid w:val="00401192"/>
    <w:rsid w:val="00407D48"/>
    <w:rsid w:val="00416865"/>
    <w:rsid w:val="004301D9"/>
    <w:rsid w:val="004B6EA9"/>
    <w:rsid w:val="004F21BA"/>
    <w:rsid w:val="00624ECE"/>
    <w:rsid w:val="006F7543"/>
    <w:rsid w:val="00717DF4"/>
    <w:rsid w:val="007A0F53"/>
    <w:rsid w:val="007D0C4E"/>
    <w:rsid w:val="007E7F63"/>
    <w:rsid w:val="00864CA4"/>
    <w:rsid w:val="008B37B4"/>
    <w:rsid w:val="008B4F39"/>
    <w:rsid w:val="008C29FC"/>
    <w:rsid w:val="008D3F0E"/>
    <w:rsid w:val="00900D81"/>
    <w:rsid w:val="0091078E"/>
    <w:rsid w:val="00923B6F"/>
    <w:rsid w:val="009509A3"/>
    <w:rsid w:val="00960DFF"/>
    <w:rsid w:val="00AD6C2D"/>
    <w:rsid w:val="00AF143D"/>
    <w:rsid w:val="00B07CEB"/>
    <w:rsid w:val="00B07FB7"/>
    <w:rsid w:val="00B2685F"/>
    <w:rsid w:val="00B834A7"/>
    <w:rsid w:val="00BA1C49"/>
    <w:rsid w:val="00BC2534"/>
    <w:rsid w:val="00C201D6"/>
    <w:rsid w:val="00C8385D"/>
    <w:rsid w:val="00CB065E"/>
    <w:rsid w:val="00CB7D58"/>
    <w:rsid w:val="00CD4AF4"/>
    <w:rsid w:val="00CD6EDA"/>
    <w:rsid w:val="00CF4235"/>
    <w:rsid w:val="00CF6F88"/>
    <w:rsid w:val="00D1582D"/>
    <w:rsid w:val="00D40B62"/>
    <w:rsid w:val="00E72D72"/>
    <w:rsid w:val="00EE7A7D"/>
    <w:rsid w:val="00F745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6865"/>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16865"/>
    <w:pPr>
      <w:keepNext/>
      <w:outlineLvl w:val="0"/>
    </w:pPr>
    <w:rPr>
      <w:b/>
      <w:sz w:val="28"/>
    </w:rPr>
  </w:style>
  <w:style w:type="paragraph" w:styleId="Naslov2">
    <w:name w:val="heading 2"/>
    <w:basedOn w:val="Navaden"/>
    <w:next w:val="Navaden"/>
    <w:link w:val="Naslov2Znak"/>
    <w:semiHidden/>
    <w:unhideWhenUsed/>
    <w:qFormat/>
    <w:rsid w:val="00416865"/>
    <w:pPr>
      <w:keepNext/>
      <w:jc w:val="both"/>
      <w:outlineLvl w:val="1"/>
    </w:pPr>
    <w:rPr>
      <w:b/>
      <w:i/>
      <w:sz w:val="22"/>
    </w:rPr>
  </w:style>
  <w:style w:type="paragraph" w:styleId="Naslov3">
    <w:name w:val="heading 3"/>
    <w:basedOn w:val="Navaden"/>
    <w:link w:val="Naslov3Znak"/>
    <w:semiHidden/>
    <w:unhideWhenUsed/>
    <w:qFormat/>
    <w:rsid w:val="00416865"/>
    <w:pPr>
      <w:spacing w:before="100" w:after="100"/>
      <w:outlineLvl w:val="2"/>
    </w:pPr>
    <w:rPr>
      <w:b/>
      <w:sz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6865"/>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semiHidden/>
    <w:rsid w:val="00416865"/>
    <w:rPr>
      <w:rFonts w:ascii="Times New Roman" w:eastAsia="Times New Roman" w:hAnsi="Times New Roman" w:cs="Times New Roman"/>
      <w:b/>
      <w:i/>
      <w:szCs w:val="20"/>
      <w:lang w:eastAsia="sl-SI"/>
    </w:rPr>
  </w:style>
  <w:style w:type="character" w:customStyle="1" w:styleId="Naslov3Znak">
    <w:name w:val="Naslov 3 Znak"/>
    <w:basedOn w:val="Privzetapisavaodstavka"/>
    <w:link w:val="Naslov3"/>
    <w:semiHidden/>
    <w:rsid w:val="00416865"/>
    <w:rPr>
      <w:rFonts w:ascii="Times New Roman" w:eastAsia="Times New Roman" w:hAnsi="Times New Roman" w:cs="Times New Roman"/>
      <w:b/>
      <w:sz w:val="27"/>
      <w:szCs w:val="20"/>
      <w:lang w:eastAsia="sl-SI"/>
    </w:rPr>
  </w:style>
  <w:style w:type="paragraph" w:styleId="Sprotnaopomba-besedilo">
    <w:name w:val="footnote text"/>
    <w:basedOn w:val="Navaden"/>
    <w:link w:val="Sprotnaopomba-besediloZnak"/>
    <w:semiHidden/>
    <w:unhideWhenUsed/>
    <w:rsid w:val="00416865"/>
  </w:style>
  <w:style w:type="character" w:customStyle="1" w:styleId="Sprotnaopomba-besediloZnak">
    <w:name w:val="Sprotna opomba - besedilo Znak"/>
    <w:basedOn w:val="Privzetapisavaodstavka"/>
    <w:link w:val="Sprotnaopomba-besedilo"/>
    <w:semiHidden/>
    <w:rsid w:val="00416865"/>
    <w:rPr>
      <w:rFonts w:ascii="Times New Roman" w:eastAsia="Times New Roman" w:hAnsi="Times New Roman" w:cs="Times New Roman"/>
      <w:sz w:val="20"/>
      <w:szCs w:val="20"/>
      <w:lang w:eastAsia="sl-SI"/>
    </w:rPr>
  </w:style>
  <w:style w:type="paragraph" w:styleId="Telobesedila">
    <w:name w:val="Body Text"/>
    <w:basedOn w:val="Navaden"/>
    <w:link w:val="TelobesedilaZnak"/>
    <w:semiHidden/>
    <w:unhideWhenUsed/>
    <w:rsid w:val="00416865"/>
    <w:pPr>
      <w:jc w:val="both"/>
    </w:pPr>
    <w:rPr>
      <w:b/>
      <w:sz w:val="24"/>
    </w:rPr>
  </w:style>
  <w:style w:type="character" w:customStyle="1" w:styleId="TelobesedilaZnak">
    <w:name w:val="Telo besedila Znak"/>
    <w:basedOn w:val="Privzetapisavaodstavka"/>
    <w:link w:val="Telobesedila"/>
    <w:semiHidden/>
    <w:rsid w:val="00416865"/>
    <w:rPr>
      <w:rFonts w:ascii="Times New Roman" w:eastAsia="Times New Roman" w:hAnsi="Times New Roman" w:cs="Times New Roman"/>
      <w:b/>
      <w:sz w:val="24"/>
      <w:szCs w:val="20"/>
      <w:lang w:eastAsia="sl-SI"/>
    </w:rPr>
  </w:style>
  <w:style w:type="paragraph" w:styleId="Telobesedila3">
    <w:name w:val="Body Text 3"/>
    <w:basedOn w:val="Navaden"/>
    <w:link w:val="Telobesedila3Znak"/>
    <w:uiPriority w:val="99"/>
    <w:semiHidden/>
    <w:unhideWhenUsed/>
    <w:rsid w:val="00416865"/>
    <w:pPr>
      <w:jc w:val="both"/>
    </w:pPr>
    <w:rPr>
      <w:b/>
      <w:sz w:val="24"/>
    </w:rPr>
  </w:style>
  <w:style w:type="character" w:customStyle="1" w:styleId="Telobesedila3Znak">
    <w:name w:val="Telo besedila 3 Znak"/>
    <w:basedOn w:val="Privzetapisavaodstavka"/>
    <w:link w:val="Telobesedila3"/>
    <w:uiPriority w:val="99"/>
    <w:semiHidden/>
    <w:rsid w:val="00416865"/>
    <w:rPr>
      <w:rFonts w:ascii="Times New Roman" w:eastAsia="Times New Roman" w:hAnsi="Times New Roman" w:cs="Times New Roman"/>
      <w:b/>
      <w:sz w:val="24"/>
      <w:szCs w:val="20"/>
      <w:lang w:eastAsia="sl-SI"/>
    </w:rPr>
  </w:style>
  <w:style w:type="character" w:styleId="Hiperpovezava">
    <w:name w:val="Hyperlink"/>
    <w:basedOn w:val="Privzetapisavaodstavka"/>
    <w:uiPriority w:val="99"/>
    <w:semiHidden/>
    <w:unhideWhenUsed/>
    <w:rsid w:val="00416865"/>
    <w:rPr>
      <w:color w:val="0000FF"/>
      <w:u w:val="single"/>
    </w:rPr>
  </w:style>
  <w:style w:type="paragraph" w:customStyle="1" w:styleId="zadeva">
    <w:name w:val="zadeva"/>
    <w:basedOn w:val="Navaden"/>
    <w:rsid w:val="003227C9"/>
    <w:pPr>
      <w:jc w:val="both"/>
    </w:pPr>
    <w:rPr>
      <w:rFonts w:ascii="Arial" w:hAnsi="Arial" w:cs="Arial"/>
      <w:b/>
      <w:bCs/>
      <w:lang w:eastAsia="en-US"/>
    </w:rPr>
  </w:style>
  <w:style w:type="paragraph" w:styleId="Odstavekseznama">
    <w:name w:val="List Paragraph"/>
    <w:basedOn w:val="Navaden"/>
    <w:uiPriority w:val="34"/>
    <w:qFormat/>
    <w:rsid w:val="003227C9"/>
    <w:pPr>
      <w:ind w:left="708"/>
    </w:pPr>
  </w:style>
  <w:style w:type="paragraph" w:styleId="Navadensplet">
    <w:name w:val="Normal (Web)"/>
    <w:basedOn w:val="Navaden"/>
    <w:uiPriority w:val="99"/>
    <w:unhideWhenUsed/>
    <w:rsid w:val="00B834A7"/>
    <w:pPr>
      <w:spacing w:before="100" w:beforeAutospacing="1" w:after="100" w:afterAutospacing="1"/>
    </w:pPr>
    <w:rPr>
      <w:rFonts w:eastAsiaTheme="minorHAnsi"/>
      <w:sz w:val="24"/>
      <w:szCs w:val="24"/>
    </w:rPr>
  </w:style>
  <w:style w:type="paragraph" w:styleId="Besedilooblaka">
    <w:name w:val="Balloon Text"/>
    <w:basedOn w:val="Navaden"/>
    <w:link w:val="BesedilooblakaZnak"/>
    <w:uiPriority w:val="99"/>
    <w:semiHidden/>
    <w:unhideWhenUsed/>
    <w:rsid w:val="004F21B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21BA"/>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A30F-330B-4C68-8388-1CC2D8F4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5675</Words>
  <Characters>32350</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Barbara Gradišek</cp:lastModifiedBy>
  <cp:revision>34</cp:revision>
  <cp:lastPrinted>2014-05-28T09:06:00Z</cp:lastPrinted>
  <dcterms:created xsi:type="dcterms:W3CDTF">2014-05-27T12:00:00Z</dcterms:created>
  <dcterms:modified xsi:type="dcterms:W3CDTF">2014-05-28T09:09:00Z</dcterms:modified>
</cp:coreProperties>
</file>