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D1D" w:rsidRDefault="00111D1D" w:rsidP="00DB13BC">
      <w:pPr>
        <w:spacing w:after="0"/>
        <w:rPr>
          <w:rFonts w:eastAsia="Times New Roman" w:cs="Times New Roman"/>
          <w:b/>
          <w:color w:val="000000" w:themeColor="text1"/>
          <w:sz w:val="32"/>
          <w:szCs w:val="32"/>
        </w:rPr>
      </w:pPr>
    </w:p>
    <w:p w:rsidR="00CB7C83" w:rsidRDefault="00CB7C83" w:rsidP="00CB7C83">
      <w:pPr>
        <w:spacing w:after="0"/>
        <w:jc w:val="center"/>
        <w:rPr>
          <w:rFonts w:eastAsia="Times New Roman" w:cs="Times New Roman"/>
          <w:b/>
          <w:bCs/>
          <w:color w:val="000000" w:themeColor="text1"/>
          <w:sz w:val="32"/>
          <w:szCs w:val="32"/>
        </w:rPr>
      </w:pPr>
      <w:r>
        <w:rPr>
          <w:b/>
          <w:sz w:val="32"/>
          <w:szCs w:val="32"/>
        </w:rPr>
        <w:t xml:space="preserve">Obrazec za </w:t>
      </w:r>
      <w:r>
        <w:rPr>
          <w:rFonts w:eastAsia="Times New Roman" w:cs="Times New Roman"/>
          <w:b/>
          <w:bCs/>
          <w:color w:val="000000" w:themeColor="text1"/>
          <w:sz w:val="32"/>
          <w:szCs w:val="32"/>
        </w:rPr>
        <w:t>predložitev projektnih predlogov za umestitev v Strategijo lokalnega razvoja 2014-2020</w:t>
      </w:r>
    </w:p>
    <w:p w:rsidR="00DD3120" w:rsidRDefault="00DD3120" w:rsidP="00DD3120">
      <w:pPr>
        <w:jc w:val="center"/>
        <w:rPr>
          <w:b/>
          <w:sz w:val="32"/>
          <w:szCs w:val="3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D3120" w:rsidRPr="00A42244" w:rsidTr="00285203">
        <w:trPr>
          <w:trHeight w:val="308"/>
        </w:trPr>
        <w:tc>
          <w:tcPr>
            <w:tcW w:w="9212" w:type="dxa"/>
            <w:shd w:val="clear" w:color="auto" w:fill="95B3D7" w:themeFill="accent1" w:themeFillTint="99"/>
          </w:tcPr>
          <w:p w:rsidR="00DD3120" w:rsidRPr="00B06527" w:rsidRDefault="00DD3120" w:rsidP="00285203">
            <w:pPr>
              <w:pStyle w:val="Brezrazmikov"/>
              <w:numPr>
                <w:ilvl w:val="0"/>
                <w:numId w:val="2"/>
              </w:numPr>
              <w:jc w:val="center"/>
              <w:rPr>
                <w:b/>
              </w:rPr>
            </w:pPr>
            <w:r>
              <w:rPr>
                <w:b/>
              </w:rPr>
              <w:t>Ime</w:t>
            </w:r>
            <w:r w:rsidRPr="00B06527">
              <w:rPr>
                <w:b/>
              </w:rPr>
              <w:t xml:space="preserve"> projekta</w:t>
            </w:r>
          </w:p>
        </w:tc>
      </w:tr>
      <w:tr w:rsidR="00DD3120" w:rsidRPr="00A42244" w:rsidTr="00285203">
        <w:trPr>
          <w:trHeight w:val="412"/>
        </w:trPr>
        <w:tc>
          <w:tcPr>
            <w:tcW w:w="9212" w:type="dxa"/>
            <w:tcBorders>
              <w:bottom w:val="single" w:sz="4" w:space="0" w:color="auto"/>
            </w:tcBorders>
          </w:tcPr>
          <w:p w:rsidR="00DD3120" w:rsidRDefault="00DD3120" w:rsidP="00285203">
            <w:pPr>
              <w:pStyle w:val="Brezrazmikov"/>
            </w:pPr>
          </w:p>
          <w:p w:rsidR="00DD3120" w:rsidRDefault="00DD3120" w:rsidP="00285203">
            <w:pPr>
              <w:pStyle w:val="Brezrazmikov"/>
            </w:pPr>
          </w:p>
          <w:p w:rsidR="00DD3120" w:rsidRDefault="00DD3120" w:rsidP="00285203">
            <w:pPr>
              <w:pStyle w:val="Brezrazmikov"/>
            </w:pPr>
          </w:p>
          <w:p w:rsidR="00DD3120" w:rsidRPr="00D9558B" w:rsidRDefault="00DD3120" w:rsidP="00285203">
            <w:pPr>
              <w:pStyle w:val="Brezrazmikov"/>
            </w:pPr>
          </w:p>
        </w:tc>
      </w:tr>
      <w:tr w:rsidR="00DD3120" w:rsidRPr="00A42244" w:rsidTr="00285203">
        <w:tc>
          <w:tcPr>
            <w:tcW w:w="9212" w:type="dxa"/>
            <w:shd w:val="clear" w:color="auto" w:fill="95B3D7" w:themeFill="accent1" w:themeFillTint="99"/>
          </w:tcPr>
          <w:p w:rsidR="00DD3120" w:rsidRPr="00B06527" w:rsidRDefault="00DD3120" w:rsidP="00285203">
            <w:pPr>
              <w:pStyle w:val="Brezrazmikov"/>
              <w:numPr>
                <w:ilvl w:val="0"/>
                <w:numId w:val="2"/>
              </w:numPr>
              <w:jc w:val="center"/>
              <w:rPr>
                <w:b/>
              </w:rPr>
            </w:pPr>
            <w:r w:rsidRPr="00B06527">
              <w:rPr>
                <w:b/>
              </w:rPr>
              <w:t>Nosilec projekta in partnerji v projektu</w:t>
            </w:r>
          </w:p>
        </w:tc>
      </w:tr>
      <w:tr w:rsidR="00DD3120" w:rsidRPr="00A42244" w:rsidTr="00285203">
        <w:tc>
          <w:tcPr>
            <w:tcW w:w="9212" w:type="dxa"/>
          </w:tcPr>
          <w:p w:rsidR="00DD3120" w:rsidRDefault="00DD3120" w:rsidP="00285203">
            <w:pPr>
              <w:pStyle w:val="Brezrazmikov"/>
              <w:rPr>
                <w:sz w:val="20"/>
                <w:szCs w:val="20"/>
              </w:rPr>
            </w:pPr>
          </w:p>
          <w:p w:rsidR="00DD3120" w:rsidRPr="00266DD3" w:rsidRDefault="00DD3120" w:rsidP="00285203">
            <w:pPr>
              <w:pStyle w:val="Brezrazmikov"/>
              <w:rPr>
                <w:sz w:val="20"/>
                <w:szCs w:val="20"/>
              </w:rPr>
            </w:pPr>
            <w:r w:rsidRPr="008F09D8">
              <w:rPr>
                <w:b/>
                <w:sz w:val="20"/>
                <w:szCs w:val="20"/>
              </w:rPr>
              <w:t>Nosilec projekta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53144">
              <w:rPr>
                <w:sz w:val="18"/>
                <w:szCs w:val="18"/>
              </w:rPr>
              <w:t>(polni naziv, naslov):</w:t>
            </w:r>
          </w:p>
          <w:p w:rsidR="00DD3120" w:rsidRDefault="00DD3120" w:rsidP="00285203">
            <w:pPr>
              <w:pStyle w:val="Brezrazmikov"/>
              <w:rPr>
                <w:sz w:val="20"/>
                <w:szCs w:val="20"/>
              </w:rPr>
            </w:pPr>
          </w:p>
          <w:p w:rsidR="00DD3120" w:rsidRDefault="00DD3120" w:rsidP="00285203">
            <w:pPr>
              <w:pStyle w:val="Brezrazmikov"/>
              <w:rPr>
                <w:sz w:val="20"/>
                <w:szCs w:val="20"/>
              </w:rPr>
            </w:pPr>
          </w:p>
        </w:tc>
      </w:tr>
      <w:tr w:rsidR="00DD3120" w:rsidRPr="00A42244" w:rsidTr="00285203">
        <w:tc>
          <w:tcPr>
            <w:tcW w:w="9212" w:type="dxa"/>
            <w:tcBorders>
              <w:bottom w:val="single" w:sz="4" w:space="0" w:color="auto"/>
            </w:tcBorders>
          </w:tcPr>
          <w:p w:rsidR="00DD3120" w:rsidRDefault="00DD3120" w:rsidP="00285203">
            <w:pPr>
              <w:pStyle w:val="Brezrazmikov"/>
              <w:rPr>
                <w:sz w:val="20"/>
                <w:szCs w:val="20"/>
              </w:rPr>
            </w:pPr>
          </w:p>
          <w:p w:rsidR="00DD3120" w:rsidRDefault="00DD3120" w:rsidP="00285203">
            <w:pPr>
              <w:pStyle w:val="Brezrazmikov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Ostali p</w:t>
            </w:r>
            <w:r w:rsidRPr="008F09D8">
              <w:rPr>
                <w:b/>
                <w:sz w:val="20"/>
                <w:szCs w:val="20"/>
              </w:rPr>
              <w:t>artnerji v projektu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53144">
              <w:rPr>
                <w:sz w:val="18"/>
                <w:szCs w:val="18"/>
              </w:rPr>
              <w:t>(polni naziv, naslov):</w:t>
            </w:r>
          </w:p>
          <w:p w:rsidR="00DD3120" w:rsidRDefault="00DD3120" w:rsidP="00285203">
            <w:pPr>
              <w:pStyle w:val="Brezrazmikov"/>
              <w:rPr>
                <w:sz w:val="20"/>
                <w:szCs w:val="20"/>
              </w:rPr>
            </w:pPr>
          </w:p>
          <w:p w:rsidR="00DD3120" w:rsidRDefault="00DD3120" w:rsidP="00285203">
            <w:pPr>
              <w:pStyle w:val="Brezrazmikov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a)</w:t>
            </w:r>
          </w:p>
          <w:p w:rsidR="00DD3120" w:rsidRDefault="00DD3120" w:rsidP="00285203">
            <w:pPr>
              <w:pStyle w:val="Brezrazmikov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</w:t>
            </w:r>
          </w:p>
          <w:p w:rsidR="00DD3120" w:rsidRDefault="00DD3120" w:rsidP="00285203">
            <w:pPr>
              <w:pStyle w:val="Brezrazmikov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c)</w:t>
            </w:r>
          </w:p>
          <w:p w:rsidR="00DD3120" w:rsidRDefault="00DD3120" w:rsidP="00285203">
            <w:pPr>
              <w:pStyle w:val="Brezrazmikov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d)</w:t>
            </w:r>
          </w:p>
          <w:p w:rsidR="00DD3120" w:rsidRDefault="00DD3120" w:rsidP="00285203">
            <w:pPr>
              <w:pStyle w:val="Brezrazmikov"/>
              <w:rPr>
                <w:sz w:val="20"/>
                <w:szCs w:val="20"/>
              </w:rPr>
            </w:pPr>
          </w:p>
          <w:p w:rsidR="00DD3120" w:rsidRPr="00E00A04" w:rsidRDefault="00DD3120" w:rsidP="00285203">
            <w:pPr>
              <w:pStyle w:val="Brezrazmikov"/>
              <w:rPr>
                <w:sz w:val="20"/>
                <w:szCs w:val="20"/>
              </w:rPr>
            </w:pPr>
          </w:p>
        </w:tc>
      </w:tr>
      <w:tr w:rsidR="00DD3120" w:rsidRPr="00A42244" w:rsidTr="00285203">
        <w:tc>
          <w:tcPr>
            <w:tcW w:w="9212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DD3120" w:rsidRPr="00B06527" w:rsidRDefault="00DD3120" w:rsidP="00285203">
            <w:pPr>
              <w:pStyle w:val="Brezrazmikov"/>
              <w:numPr>
                <w:ilvl w:val="0"/>
                <w:numId w:val="2"/>
              </w:numPr>
              <w:jc w:val="center"/>
              <w:rPr>
                <w:b/>
              </w:rPr>
            </w:pPr>
            <w:r w:rsidRPr="00B06527">
              <w:rPr>
                <w:b/>
              </w:rPr>
              <w:t xml:space="preserve">Kontaktna oseba </w:t>
            </w:r>
          </w:p>
        </w:tc>
      </w:tr>
      <w:tr w:rsidR="00DD3120" w:rsidRPr="00A42244" w:rsidTr="00285203">
        <w:tc>
          <w:tcPr>
            <w:tcW w:w="9212" w:type="dxa"/>
            <w:tcBorders>
              <w:bottom w:val="single" w:sz="4" w:space="0" w:color="auto"/>
            </w:tcBorders>
            <w:shd w:val="clear" w:color="auto" w:fill="auto"/>
          </w:tcPr>
          <w:p w:rsidR="00DD3120" w:rsidRDefault="00DD3120" w:rsidP="00285203">
            <w:pPr>
              <w:pStyle w:val="Brezrazmikov"/>
              <w:rPr>
                <w:sz w:val="20"/>
                <w:szCs w:val="20"/>
              </w:rPr>
            </w:pPr>
          </w:p>
          <w:p w:rsidR="00DD3120" w:rsidRDefault="00DD3120" w:rsidP="00285203">
            <w:pPr>
              <w:pStyle w:val="Brezrazmikov"/>
              <w:rPr>
                <w:b/>
                <w:sz w:val="20"/>
                <w:szCs w:val="20"/>
              </w:rPr>
            </w:pPr>
            <w:r w:rsidRPr="008F09D8">
              <w:rPr>
                <w:b/>
                <w:sz w:val="20"/>
                <w:szCs w:val="20"/>
              </w:rPr>
              <w:t>Ime in priimek:</w:t>
            </w:r>
          </w:p>
          <w:p w:rsidR="00DD3120" w:rsidRPr="008F09D8" w:rsidRDefault="00DD3120" w:rsidP="00285203">
            <w:pPr>
              <w:pStyle w:val="Brezrazmikov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Naslov:</w:t>
            </w:r>
          </w:p>
          <w:p w:rsidR="00DD3120" w:rsidRPr="008F09D8" w:rsidRDefault="00DD3120" w:rsidP="00285203">
            <w:pPr>
              <w:pStyle w:val="Brezrazmikov"/>
              <w:rPr>
                <w:b/>
                <w:sz w:val="20"/>
                <w:szCs w:val="20"/>
              </w:rPr>
            </w:pPr>
            <w:r w:rsidRPr="008F09D8">
              <w:rPr>
                <w:b/>
                <w:sz w:val="20"/>
                <w:szCs w:val="20"/>
              </w:rPr>
              <w:t>E-pošta:</w:t>
            </w:r>
          </w:p>
          <w:p w:rsidR="00DD3120" w:rsidRPr="008F09D8" w:rsidRDefault="00DD3120" w:rsidP="00285203">
            <w:pPr>
              <w:pStyle w:val="Brezrazmikov"/>
              <w:rPr>
                <w:b/>
                <w:sz w:val="20"/>
                <w:szCs w:val="20"/>
              </w:rPr>
            </w:pPr>
            <w:r w:rsidRPr="008F09D8">
              <w:rPr>
                <w:b/>
                <w:sz w:val="20"/>
                <w:szCs w:val="20"/>
              </w:rPr>
              <w:t>Telefonska številka:</w:t>
            </w:r>
          </w:p>
          <w:p w:rsidR="00DD3120" w:rsidRPr="00E00A04" w:rsidRDefault="00DD3120" w:rsidP="00285203">
            <w:pPr>
              <w:pStyle w:val="Brezrazmikov"/>
              <w:jc w:val="center"/>
              <w:rPr>
                <w:b/>
                <w:sz w:val="20"/>
                <w:szCs w:val="20"/>
              </w:rPr>
            </w:pPr>
          </w:p>
        </w:tc>
      </w:tr>
      <w:tr w:rsidR="00DD3120" w:rsidRPr="00A42244" w:rsidTr="00285203">
        <w:tc>
          <w:tcPr>
            <w:tcW w:w="9212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DD3120" w:rsidRPr="00B06527" w:rsidRDefault="00DD3120" w:rsidP="00285203">
            <w:pPr>
              <w:pStyle w:val="Brezrazmikov"/>
              <w:numPr>
                <w:ilvl w:val="0"/>
                <w:numId w:val="2"/>
              </w:numPr>
              <w:jc w:val="center"/>
              <w:rPr>
                <w:b/>
              </w:rPr>
            </w:pPr>
            <w:r w:rsidRPr="00B06527">
              <w:rPr>
                <w:b/>
              </w:rPr>
              <w:t>Območje izvajanja projekta</w:t>
            </w:r>
            <w:r>
              <w:rPr>
                <w:b/>
              </w:rPr>
              <w:t xml:space="preserve"> </w:t>
            </w:r>
            <w:r w:rsidRPr="00353144">
              <w:rPr>
                <w:sz w:val="18"/>
                <w:szCs w:val="18"/>
              </w:rPr>
              <w:t>(naselje, občina)</w:t>
            </w:r>
          </w:p>
        </w:tc>
      </w:tr>
      <w:tr w:rsidR="00DD3120" w:rsidRPr="00A42244" w:rsidTr="00285203">
        <w:tc>
          <w:tcPr>
            <w:tcW w:w="9212" w:type="dxa"/>
            <w:shd w:val="pct12" w:color="auto" w:fill="auto"/>
          </w:tcPr>
          <w:p w:rsidR="00DD3120" w:rsidRPr="008F09D8" w:rsidRDefault="00DD3120" w:rsidP="00285203">
            <w:pPr>
              <w:pStyle w:val="Brezrazmikov"/>
              <w:rPr>
                <w:i/>
                <w:sz w:val="18"/>
                <w:szCs w:val="18"/>
              </w:rPr>
            </w:pPr>
            <w:r w:rsidRPr="008F09D8">
              <w:rPr>
                <w:i/>
                <w:sz w:val="18"/>
                <w:szCs w:val="18"/>
              </w:rPr>
              <w:t xml:space="preserve">Projekt mora biti izveden na območju LAS, torej v občinah Domžale, Komenda, Medvode, Mengeš, Trzin in Vodice. </w:t>
            </w:r>
          </w:p>
        </w:tc>
      </w:tr>
      <w:tr w:rsidR="00DD3120" w:rsidRPr="00A42244" w:rsidTr="00285203">
        <w:tc>
          <w:tcPr>
            <w:tcW w:w="9212" w:type="dxa"/>
            <w:tcBorders>
              <w:bottom w:val="single" w:sz="4" w:space="0" w:color="auto"/>
            </w:tcBorders>
          </w:tcPr>
          <w:p w:rsidR="00DD3120" w:rsidRDefault="00DD3120" w:rsidP="00285203">
            <w:pPr>
              <w:pStyle w:val="Brezrazmikov"/>
              <w:rPr>
                <w:sz w:val="20"/>
                <w:szCs w:val="20"/>
              </w:rPr>
            </w:pPr>
          </w:p>
          <w:p w:rsidR="00DD3120" w:rsidRPr="00E00A04" w:rsidRDefault="00DD3120" w:rsidP="00285203">
            <w:pPr>
              <w:pStyle w:val="Brezrazmikov"/>
              <w:rPr>
                <w:sz w:val="20"/>
                <w:szCs w:val="20"/>
              </w:rPr>
            </w:pPr>
          </w:p>
        </w:tc>
      </w:tr>
      <w:tr w:rsidR="00DD3120" w:rsidRPr="00A42244" w:rsidTr="00285203">
        <w:trPr>
          <w:trHeight w:val="229"/>
        </w:trPr>
        <w:tc>
          <w:tcPr>
            <w:tcW w:w="9212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DD3120" w:rsidRPr="00B06527" w:rsidRDefault="00DD3120" w:rsidP="00285203">
            <w:pPr>
              <w:pStyle w:val="Brezrazmikov"/>
              <w:numPr>
                <w:ilvl w:val="0"/>
                <w:numId w:val="2"/>
              </w:numPr>
              <w:jc w:val="center"/>
              <w:rPr>
                <w:b/>
              </w:rPr>
            </w:pPr>
            <w:r w:rsidRPr="00B06527">
              <w:rPr>
                <w:b/>
              </w:rPr>
              <w:t>Projekt bo prispeval k uresničevanju naslednjih razvojnih ciljev območja</w:t>
            </w:r>
          </w:p>
        </w:tc>
      </w:tr>
      <w:tr w:rsidR="00DD3120" w:rsidRPr="00A42244" w:rsidTr="00285203">
        <w:tc>
          <w:tcPr>
            <w:tcW w:w="9212" w:type="dxa"/>
            <w:shd w:val="clear" w:color="auto" w:fill="D9D9D9" w:themeFill="background1" w:themeFillShade="D9"/>
          </w:tcPr>
          <w:p w:rsidR="00DD3120" w:rsidRPr="008F09D8" w:rsidRDefault="00DD3120" w:rsidP="00285203">
            <w:pPr>
              <w:pStyle w:val="Brezrazmikov"/>
              <w:rPr>
                <w:i/>
                <w:sz w:val="18"/>
                <w:szCs w:val="18"/>
              </w:rPr>
            </w:pPr>
            <w:r w:rsidRPr="008F09D8">
              <w:rPr>
                <w:i/>
                <w:sz w:val="18"/>
                <w:szCs w:val="18"/>
              </w:rPr>
              <w:t>Obkrožite eno</w:t>
            </w:r>
            <w:r>
              <w:rPr>
                <w:i/>
                <w:sz w:val="18"/>
                <w:szCs w:val="18"/>
              </w:rPr>
              <w:t xml:space="preserve"> ali več </w:t>
            </w:r>
            <w:r w:rsidRPr="008F09D8">
              <w:rPr>
                <w:i/>
                <w:sz w:val="18"/>
                <w:szCs w:val="18"/>
              </w:rPr>
              <w:t xml:space="preserve"> izmed naštetih možnosti</w:t>
            </w:r>
            <w:r>
              <w:rPr>
                <w:i/>
                <w:sz w:val="18"/>
                <w:szCs w:val="18"/>
              </w:rPr>
              <w:t>.</w:t>
            </w:r>
          </w:p>
        </w:tc>
      </w:tr>
      <w:tr w:rsidR="00DD3120" w:rsidRPr="00A42244" w:rsidTr="00285203">
        <w:tc>
          <w:tcPr>
            <w:tcW w:w="9212" w:type="dxa"/>
            <w:tcBorders>
              <w:bottom w:val="single" w:sz="4" w:space="0" w:color="auto"/>
            </w:tcBorders>
          </w:tcPr>
          <w:p w:rsidR="00DD3120" w:rsidRPr="004F7A46" w:rsidRDefault="00DD3120" w:rsidP="00285203">
            <w:pPr>
              <w:jc w:val="center"/>
              <w:rPr>
                <w:i/>
                <w:sz w:val="20"/>
                <w:szCs w:val="20"/>
              </w:rPr>
            </w:pPr>
          </w:p>
          <w:p w:rsidR="00DD3120" w:rsidRPr="00854E52" w:rsidRDefault="00DD3120" w:rsidP="00285203">
            <w:pPr>
              <w:pStyle w:val="Brezrazmikov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54E52">
              <w:rPr>
                <w:sz w:val="20"/>
                <w:szCs w:val="20"/>
              </w:rPr>
              <w:t>Ustvarjanje delovnih mest</w:t>
            </w:r>
          </w:p>
          <w:p w:rsidR="00DD3120" w:rsidRPr="00854E52" w:rsidRDefault="00DD3120" w:rsidP="00285203">
            <w:pPr>
              <w:pStyle w:val="Brezrazmikov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54E52">
              <w:rPr>
                <w:sz w:val="20"/>
                <w:szCs w:val="20"/>
              </w:rPr>
              <w:t>Razvoj osnovnih storitev</w:t>
            </w:r>
          </w:p>
          <w:p w:rsidR="00DD3120" w:rsidRPr="00854E52" w:rsidRDefault="00DD3120" w:rsidP="00285203">
            <w:pPr>
              <w:pStyle w:val="Brezrazmikov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54E52">
              <w:rPr>
                <w:sz w:val="20"/>
                <w:szCs w:val="20"/>
              </w:rPr>
              <w:t>Varstvo okolja in ohranjanje narave</w:t>
            </w:r>
          </w:p>
          <w:p w:rsidR="00DD3120" w:rsidRPr="00854E52" w:rsidRDefault="00DD3120" w:rsidP="00285203">
            <w:pPr>
              <w:pStyle w:val="Brezrazmikov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54E52">
              <w:rPr>
                <w:sz w:val="20"/>
                <w:szCs w:val="20"/>
              </w:rPr>
              <w:t>Večja vključenost mladih, žensk in drugih ranljivih skupin</w:t>
            </w:r>
          </w:p>
          <w:p w:rsidR="00DD3120" w:rsidRPr="00E00A04" w:rsidRDefault="00DD3120" w:rsidP="00285203">
            <w:pPr>
              <w:rPr>
                <w:b/>
                <w:sz w:val="20"/>
                <w:szCs w:val="20"/>
              </w:rPr>
            </w:pPr>
          </w:p>
        </w:tc>
      </w:tr>
      <w:tr w:rsidR="00DD3120" w:rsidRPr="00A42244" w:rsidTr="00285203">
        <w:tc>
          <w:tcPr>
            <w:tcW w:w="9212" w:type="dxa"/>
            <w:shd w:val="clear" w:color="auto" w:fill="95B3D7" w:themeFill="accent1" w:themeFillTint="99"/>
          </w:tcPr>
          <w:p w:rsidR="00DD3120" w:rsidRPr="00B06527" w:rsidRDefault="00DD3120" w:rsidP="00285203">
            <w:pPr>
              <w:pStyle w:val="Brezrazmikov"/>
              <w:numPr>
                <w:ilvl w:val="0"/>
                <w:numId w:val="2"/>
              </w:numPr>
              <w:jc w:val="center"/>
              <w:rPr>
                <w:b/>
              </w:rPr>
            </w:pPr>
            <w:r w:rsidRPr="00B06527">
              <w:rPr>
                <w:b/>
              </w:rPr>
              <w:t>Povzetek projekta (opis aktivnosti)</w:t>
            </w:r>
          </w:p>
        </w:tc>
      </w:tr>
      <w:tr w:rsidR="00DD3120" w:rsidRPr="00A42244" w:rsidTr="00285203">
        <w:tc>
          <w:tcPr>
            <w:tcW w:w="9212" w:type="dxa"/>
          </w:tcPr>
          <w:p w:rsidR="00DD3120" w:rsidRDefault="00DD3120" w:rsidP="00285203">
            <w:pPr>
              <w:rPr>
                <w:b/>
                <w:sz w:val="20"/>
                <w:szCs w:val="20"/>
              </w:rPr>
            </w:pPr>
          </w:p>
          <w:p w:rsidR="00DD3120" w:rsidRDefault="00DD3120" w:rsidP="0028520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Kratek opis projekta:</w:t>
            </w:r>
          </w:p>
          <w:p w:rsidR="00DD3120" w:rsidRDefault="00DD3120" w:rsidP="00285203">
            <w:pPr>
              <w:rPr>
                <w:b/>
                <w:sz w:val="20"/>
                <w:szCs w:val="20"/>
              </w:rPr>
            </w:pPr>
          </w:p>
        </w:tc>
      </w:tr>
      <w:tr w:rsidR="00DD3120" w:rsidRPr="00A42244" w:rsidTr="00285203">
        <w:tc>
          <w:tcPr>
            <w:tcW w:w="9212" w:type="dxa"/>
          </w:tcPr>
          <w:p w:rsidR="00DD3120" w:rsidRDefault="00DD3120" w:rsidP="00285203">
            <w:pPr>
              <w:rPr>
                <w:b/>
                <w:sz w:val="20"/>
                <w:szCs w:val="20"/>
              </w:rPr>
            </w:pPr>
          </w:p>
          <w:p w:rsidR="009F5D10" w:rsidRDefault="00DD3120" w:rsidP="009F5D10">
            <w:r>
              <w:rPr>
                <w:b/>
                <w:sz w:val="20"/>
                <w:szCs w:val="20"/>
              </w:rPr>
              <w:t>Cilj in namen projekta</w:t>
            </w:r>
            <w:r w:rsidR="009F5D10">
              <w:rPr>
                <w:b/>
                <w:sz w:val="20"/>
                <w:szCs w:val="20"/>
              </w:rPr>
              <w:t xml:space="preserve"> </w:t>
            </w:r>
            <w:r w:rsidR="009F5D10" w:rsidRPr="00353144">
              <w:rPr>
                <w:sz w:val="20"/>
                <w:szCs w:val="20"/>
              </w:rPr>
              <w:t xml:space="preserve"> </w:t>
            </w:r>
            <w:r w:rsidR="009F5D10" w:rsidRPr="00353144">
              <w:rPr>
                <w:sz w:val="18"/>
                <w:szCs w:val="18"/>
              </w:rPr>
              <w:t>(največ polovica A4 strani teksta)</w:t>
            </w:r>
            <w:r w:rsidR="009F5D10" w:rsidRPr="00353144">
              <w:rPr>
                <w:sz w:val="20"/>
                <w:szCs w:val="20"/>
              </w:rPr>
              <w:t>:</w:t>
            </w:r>
          </w:p>
          <w:p w:rsidR="00DD3120" w:rsidRDefault="00DD3120" w:rsidP="00285203">
            <w:pPr>
              <w:rPr>
                <w:b/>
                <w:sz w:val="20"/>
                <w:szCs w:val="20"/>
              </w:rPr>
            </w:pPr>
          </w:p>
          <w:p w:rsidR="00DD3120" w:rsidRDefault="00DD3120" w:rsidP="00285203">
            <w:pPr>
              <w:rPr>
                <w:b/>
                <w:sz w:val="20"/>
                <w:szCs w:val="20"/>
              </w:rPr>
            </w:pPr>
          </w:p>
          <w:p w:rsidR="00DD3120" w:rsidRDefault="00DD3120" w:rsidP="00285203">
            <w:pPr>
              <w:rPr>
                <w:b/>
                <w:sz w:val="20"/>
                <w:szCs w:val="20"/>
              </w:rPr>
            </w:pPr>
          </w:p>
          <w:p w:rsidR="00DD3120" w:rsidRDefault="00DD3120" w:rsidP="00285203">
            <w:pPr>
              <w:rPr>
                <w:b/>
                <w:sz w:val="20"/>
                <w:szCs w:val="20"/>
              </w:rPr>
            </w:pPr>
          </w:p>
        </w:tc>
      </w:tr>
      <w:tr w:rsidR="00DD3120" w:rsidRPr="00A42244" w:rsidTr="00285203">
        <w:tc>
          <w:tcPr>
            <w:tcW w:w="9212" w:type="dxa"/>
          </w:tcPr>
          <w:p w:rsidR="00DD3120" w:rsidRDefault="00DD3120" w:rsidP="00285203">
            <w:pPr>
              <w:rPr>
                <w:b/>
                <w:sz w:val="20"/>
                <w:szCs w:val="20"/>
              </w:rPr>
            </w:pPr>
          </w:p>
          <w:p w:rsidR="00DD3120" w:rsidRDefault="00DD3120" w:rsidP="0028520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Opis aktivnosti</w:t>
            </w:r>
            <w:r w:rsidRPr="00353144">
              <w:rPr>
                <w:sz w:val="20"/>
                <w:szCs w:val="20"/>
              </w:rPr>
              <w:t xml:space="preserve"> </w:t>
            </w:r>
            <w:r w:rsidRPr="00353144">
              <w:rPr>
                <w:sz w:val="18"/>
                <w:szCs w:val="18"/>
              </w:rPr>
              <w:t>(opišite aktivnosti, ki se bodo izvajale – največ polovica A4 strani teksta)</w:t>
            </w:r>
            <w:r w:rsidRPr="00353144">
              <w:rPr>
                <w:sz w:val="20"/>
                <w:szCs w:val="20"/>
              </w:rPr>
              <w:t>:</w:t>
            </w:r>
          </w:p>
          <w:p w:rsidR="00DD3120" w:rsidRDefault="00DD3120" w:rsidP="00285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Aktivnost 1:</w:t>
            </w:r>
          </w:p>
          <w:p w:rsidR="00DD3120" w:rsidRDefault="00DD3120" w:rsidP="00285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Aktivnost 2:</w:t>
            </w:r>
          </w:p>
          <w:p w:rsidR="00DD3120" w:rsidRDefault="00DD3120" w:rsidP="00285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Aktivnost 3:</w:t>
            </w:r>
          </w:p>
          <w:p w:rsidR="00DD3120" w:rsidRDefault="00DD3120" w:rsidP="0028520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….</w:t>
            </w:r>
          </w:p>
          <w:p w:rsidR="00DD3120" w:rsidRDefault="00DD3120" w:rsidP="00285203">
            <w:pPr>
              <w:rPr>
                <w:b/>
                <w:sz w:val="20"/>
                <w:szCs w:val="20"/>
              </w:rPr>
            </w:pPr>
          </w:p>
        </w:tc>
      </w:tr>
      <w:tr w:rsidR="00DD3120" w:rsidRPr="00A42244" w:rsidTr="00285203">
        <w:tc>
          <w:tcPr>
            <w:tcW w:w="9212" w:type="dxa"/>
          </w:tcPr>
          <w:p w:rsidR="00DD3120" w:rsidRDefault="00DD3120" w:rsidP="00285203">
            <w:pPr>
              <w:rPr>
                <w:b/>
                <w:sz w:val="20"/>
                <w:szCs w:val="20"/>
              </w:rPr>
            </w:pPr>
          </w:p>
          <w:p w:rsidR="00DD3120" w:rsidRDefault="00DD3120" w:rsidP="0028520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Čas trajanja </w:t>
            </w:r>
            <w:r w:rsidRPr="0025344C">
              <w:rPr>
                <w:sz w:val="18"/>
                <w:szCs w:val="18"/>
              </w:rPr>
              <w:t>(v mesecih – največ 36 mesecev):</w:t>
            </w:r>
          </w:p>
          <w:p w:rsidR="00DD3120" w:rsidRDefault="00DD3120" w:rsidP="00285203">
            <w:pPr>
              <w:rPr>
                <w:b/>
                <w:sz w:val="20"/>
                <w:szCs w:val="20"/>
              </w:rPr>
            </w:pPr>
          </w:p>
          <w:p w:rsidR="00DD3120" w:rsidRDefault="00DD3120" w:rsidP="0028520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D3120" w:rsidRPr="00A42244" w:rsidTr="00285203">
        <w:tc>
          <w:tcPr>
            <w:tcW w:w="9212" w:type="dxa"/>
            <w:tcBorders>
              <w:bottom w:val="single" w:sz="4" w:space="0" w:color="auto"/>
            </w:tcBorders>
          </w:tcPr>
          <w:p w:rsidR="00DD3120" w:rsidRDefault="00DD3120" w:rsidP="0028520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Potrebna dovoljenja, ki jih za izvedbo projekta določa področna zakonodaja </w:t>
            </w:r>
            <w:r w:rsidRPr="001031F0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 xml:space="preserve">npr. </w:t>
            </w:r>
            <w:r w:rsidRPr="001031F0">
              <w:rPr>
                <w:i/>
                <w:sz w:val="20"/>
                <w:szCs w:val="20"/>
              </w:rPr>
              <w:t>gradbeno dovoljenje,</w:t>
            </w:r>
            <w:r>
              <w:rPr>
                <w:i/>
                <w:sz w:val="20"/>
                <w:szCs w:val="20"/>
              </w:rPr>
              <w:t>dovoljenje za obratovanje, dovoljenje za izvedbo dogodka,</w:t>
            </w:r>
            <w:r w:rsidRPr="001031F0">
              <w:rPr>
                <w:i/>
                <w:sz w:val="20"/>
                <w:szCs w:val="20"/>
              </w:rPr>
              <w:t xml:space="preserve"> ipd.)</w:t>
            </w:r>
          </w:p>
          <w:p w:rsidR="00DD3120" w:rsidRDefault="00DD3120" w:rsidP="00285203">
            <w:pPr>
              <w:jc w:val="center"/>
              <w:rPr>
                <w:b/>
                <w:sz w:val="20"/>
                <w:szCs w:val="20"/>
              </w:rPr>
            </w:pPr>
          </w:p>
          <w:p w:rsidR="00DD3120" w:rsidRDefault="00DD3120" w:rsidP="00285203">
            <w:pPr>
              <w:jc w:val="center"/>
              <w:rPr>
                <w:b/>
                <w:sz w:val="20"/>
                <w:szCs w:val="20"/>
              </w:rPr>
            </w:pPr>
          </w:p>
          <w:p w:rsidR="00DD3120" w:rsidRPr="00E00A04" w:rsidRDefault="00DD3120" w:rsidP="0028520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D3120" w:rsidRPr="00A42244" w:rsidTr="00285203">
        <w:tc>
          <w:tcPr>
            <w:tcW w:w="9212" w:type="dxa"/>
            <w:shd w:val="clear" w:color="auto" w:fill="95B3D7" w:themeFill="accent1" w:themeFillTint="99"/>
          </w:tcPr>
          <w:p w:rsidR="00DD3120" w:rsidRPr="00B06527" w:rsidRDefault="00DD3120" w:rsidP="00285203">
            <w:pPr>
              <w:pStyle w:val="Brezrazmikov"/>
              <w:numPr>
                <w:ilvl w:val="0"/>
                <w:numId w:val="2"/>
              </w:numPr>
              <w:jc w:val="center"/>
              <w:rPr>
                <w:b/>
              </w:rPr>
            </w:pPr>
            <w:r w:rsidRPr="00B06527">
              <w:rPr>
                <w:b/>
              </w:rPr>
              <w:t>Rezultati projekta (kazalniki)</w:t>
            </w:r>
          </w:p>
        </w:tc>
      </w:tr>
      <w:tr w:rsidR="00DD3120" w:rsidRPr="00A42244" w:rsidTr="00285203">
        <w:tc>
          <w:tcPr>
            <w:tcW w:w="9212" w:type="dxa"/>
          </w:tcPr>
          <w:p w:rsidR="00DD3120" w:rsidRDefault="00DD3120" w:rsidP="002852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Opišite kazalnik in vrednost kazalnika </w:t>
            </w:r>
          </w:p>
        </w:tc>
      </w:tr>
      <w:tr w:rsidR="00DD3120" w:rsidRPr="00A42244" w:rsidTr="00285203">
        <w:tc>
          <w:tcPr>
            <w:tcW w:w="9212" w:type="dxa"/>
            <w:tcBorders>
              <w:bottom w:val="single" w:sz="4" w:space="0" w:color="auto"/>
            </w:tcBorders>
          </w:tcPr>
          <w:p w:rsidR="00DD3120" w:rsidRDefault="00DD3120" w:rsidP="00285203">
            <w:pPr>
              <w:jc w:val="center"/>
              <w:rPr>
                <w:b/>
                <w:sz w:val="20"/>
                <w:szCs w:val="20"/>
              </w:rPr>
            </w:pPr>
          </w:p>
          <w:p w:rsidR="00DD3120" w:rsidRDefault="00DD3120" w:rsidP="00285203">
            <w:pPr>
              <w:pStyle w:val="Brezrazmikov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 primer:</w:t>
            </w:r>
          </w:p>
          <w:p w:rsidR="00DD3120" w:rsidRDefault="00DD3120" w:rsidP="00DD3120">
            <w:pPr>
              <w:pStyle w:val="Brezrazmikov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nova delovna mesta  –1,</w:t>
            </w:r>
          </w:p>
          <w:p w:rsidR="00DD3120" w:rsidRDefault="00DD3120" w:rsidP="00DD3120">
            <w:pPr>
              <w:pStyle w:val="Brezrazmikov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število izvedenih usposabljanj –5,</w:t>
            </w:r>
          </w:p>
          <w:p w:rsidR="00DD3120" w:rsidRDefault="00DD3120" w:rsidP="00DD3120">
            <w:pPr>
              <w:pStyle w:val="Brezrazmikov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nova blagovna znamka  – 1,</w:t>
            </w:r>
          </w:p>
          <w:p w:rsidR="00DD3120" w:rsidRDefault="00DD3120" w:rsidP="00DD3120">
            <w:pPr>
              <w:pStyle w:val="Brezrazmikov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povečano število turistov – za 5%,</w:t>
            </w:r>
          </w:p>
          <w:p w:rsidR="00DD3120" w:rsidRDefault="00DD3120" w:rsidP="00DD3120">
            <w:pPr>
              <w:pStyle w:val="Brezrazmikov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urejena tematska pot  – 1,</w:t>
            </w:r>
          </w:p>
          <w:p w:rsidR="00DD3120" w:rsidRDefault="00DD3120" w:rsidP="00DD3120">
            <w:pPr>
              <w:pStyle w:val="Brezrazmikov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ipd.</w:t>
            </w:r>
          </w:p>
          <w:p w:rsidR="00DD3120" w:rsidRPr="00406DC1" w:rsidRDefault="00DD3120" w:rsidP="00285203">
            <w:pPr>
              <w:pStyle w:val="Brezrazmikov"/>
              <w:ind w:left="720"/>
              <w:rPr>
                <w:sz w:val="20"/>
                <w:szCs w:val="20"/>
              </w:rPr>
            </w:pPr>
          </w:p>
          <w:p w:rsidR="00DD3120" w:rsidRDefault="00DD3120" w:rsidP="00285203">
            <w:pPr>
              <w:rPr>
                <w:b/>
                <w:sz w:val="20"/>
                <w:szCs w:val="20"/>
              </w:rPr>
            </w:pPr>
          </w:p>
          <w:p w:rsidR="00DD3120" w:rsidRDefault="00DD3120" w:rsidP="00285203">
            <w:pPr>
              <w:rPr>
                <w:b/>
                <w:sz w:val="20"/>
                <w:szCs w:val="20"/>
              </w:rPr>
            </w:pPr>
          </w:p>
          <w:p w:rsidR="00DD3120" w:rsidRPr="00E00A04" w:rsidRDefault="00DD3120" w:rsidP="0028520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D3120" w:rsidRPr="00A42244" w:rsidTr="00285203">
        <w:tc>
          <w:tcPr>
            <w:tcW w:w="9212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DD3120" w:rsidRPr="00B06527" w:rsidRDefault="00DD3120" w:rsidP="00285203">
            <w:pPr>
              <w:pStyle w:val="Brezrazmikov"/>
              <w:numPr>
                <w:ilvl w:val="0"/>
                <w:numId w:val="2"/>
              </w:numPr>
              <w:jc w:val="center"/>
              <w:rPr>
                <w:b/>
              </w:rPr>
            </w:pPr>
            <w:r w:rsidRPr="00B06527">
              <w:rPr>
                <w:b/>
              </w:rPr>
              <w:t>Finančni načrt izvajanja projekta</w:t>
            </w:r>
          </w:p>
        </w:tc>
      </w:tr>
      <w:tr w:rsidR="00DD3120" w:rsidTr="00285203">
        <w:tc>
          <w:tcPr>
            <w:tcW w:w="9212" w:type="dxa"/>
            <w:shd w:val="pct12" w:color="auto" w:fill="auto"/>
          </w:tcPr>
          <w:p w:rsidR="00DD3120" w:rsidRDefault="00DD3120" w:rsidP="00285203">
            <w:pPr>
              <w:pStyle w:val="Brezrazmikov"/>
              <w:rPr>
                <w:b/>
                <w:sz w:val="32"/>
                <w:szCs w:val="32"/>
              </w:rPr>
            </w:pPr>
            <w:r w:rsidRPr="00AC62E2">
              <w:rPr>
                <w:i/>
                <w:sz w:val="18"/>
                <w:szCs w:val="18"/>
              </w:rPr>
              <w:t>Najvišja stopnja javne podpore je lahko 85 odstotkov upravičenih stroškov posameznega projekta, pri čemer lahko znaša najnižji znesek podpore 2.000,00 evrov, najvišji pa 300.000,00 evrov.</w:t>
            </w:r>
          </w:p>
        </w:tc>
      </w:tr>
      <w:tr w:rsidR="00DD3120" w:rsidTr="00285203">
        <w:tc>
          <w:tcPr>
            <w:tcW w:w="9212" w:type="dxa"/>
          </w:tcPr>
          <w:p w:rsidR="00DD3120" w:rsidRDefault="00DD3120" w:rsidP="00285203">
            <w:pPr>
              <w:rPr>
                <w:b/>
                <w:sz w:val="20"/>
                <w:szCs w:val="20"/>
              </w:rPr>
            </w:pPr>
          </w:p>
          <w:p w:rsidR="00DD3120" w:rsidRPr="002D205A" w:rsidRDefault="00DD3120" w:rsidP="00285203">
            <w:pPr>
              <w:rPr>
                <w:b/>
                <w:sz w:val="20"/>
                <w:szCs w:val="20"/>
              </w:rPr>
            </w:pPr>
            <w:r w:rsidRPr="002D205A">
              <w:rPr>
                <w:b/>
                <w:sz w:val="20"/>
                <w:szCs w:val="20"/>
              </w:rPr>
              <w:t>Celotna vrednost projekta (EUR in %):</w:t>
            </w:r>
          </w:p>
          <w:p w:rsidR="00DD3120" w:rsidRPr="002D205A" w:rsidRDefault="00DD3120" w:rsidP="00285203">
            <w:pPr>
              <w:rPr>
                <w:b/>
                <w:sz w:val="20"/>
                <w:szCs w:val="20"/>
              </w:rPr>
            </w:pPr>
            <w:r w:rsidRPr="002D205A">
              <w:rPr>
                <w:b/>
                <w:sz w:val="20"/>
                <w:szCs w:val="20"/>
              </w:rPr>
              <w:t xml:space="preserve">Pričakovana </w:t>
            </w:r>
            <w:r w:rsidR="00D54911" w:rsidRPr="002D205A">
              <w:rPr>
                <w:b/>
                <w:sz w:val="20"/>
                <w:szCs w:val="20"/>
              </w:rPr>
              <w:t>vrednost</w:t>
            </w:r>
            <w:r w:rsidRPr="002D205A">
              <w:rPr>
                <w:b/>
                <w:sz w:val="20"/>
                <w:szCs w:val="20"/>
              </w:rPr>
              <w:t xml:space="preserve"> EU </w:t>
            </w:r>
            <w:r w:rsidR="00D54911" w:rsidRPr="002D205A">
              <w:rPr>
                <w:b/>
                <w:sz w:val="20"/>
                <w:szCs w:val="20"/>
              </w:rPr>
              <w:t>sredstev</w:t>
            </w:r>
            <w:r w:rsidRPr="002D205A">
              <w:rPr>
                <w:b/>
                <w:sz w:val="20"/>
                <w:szCs w:val="20"/>
              </w:rPr>
              <w:t xml:space="preserve"> – največ 85% (EUR in %).</w:t>
            </w:r>
          </w:p>
          <w:p w:rsidR="00DD3120" w:rsidRPr="002D205A" w:rsidRDefault="00DD3120" w:rsidP="00285203">
            <w:pPr>
              <w:rPr>
                <w:b/>
                <w:sz w:val="20"/>
                <w:szCs w:val="20"/>
              </w:rPr>
            </w:pPr>
          </w:p>
          <w:p w:rsidR="00DD3120" w:rsidRPr="002D205A" w:rsidRDefault="00DD3120" w:rsidP="00285203">
            <w:pPr>
              <w:rPr>
                <w:b/>
                <w:sz w:val="20"/>
                <w:szCs w:val="20"/>
              </w:rPr>
            </w:pPr>
            <w:r w:rsidRPr="002D205A">
              <w:rPr>
                <w:b/>
                <w:sz w:val="20"/>
                <w:szCs w:val="20"/>
              </w:rPr>
              <w:t>Lastna sredstva (EUR):</w:t>
            </w:r>
          </w:p>
          <w:p w:rsidR="00DD3120" w:rsidRPr="002D205A" w:rsidRDefault="00DD3120" w:rsidP="00285203">
            <w:pPr>
              <w:rPr>
                <w:b/>
                <w:sz w:val="20"/>
                <w:szCs w:val="20"/>
              </w:rPr>
            </w:pPr>
            <w:r w:rsidRPr="002D205A">
              <w:rPr>
                <w:b/>
                <w:sz w:val="20"/>
                <w:szCs w:val="20"/>
              </w:rPr>
              <w:t>Drugi viri – navedite vir (podjetje, občina, …) (EUR in %).</w:t>
            </w:r>
          </w:p>
          <w:p w:rsidR="00DD3120" w:rsidRDefault="00DD3120" w:rsidP="00285203">
            <w:pPr>
              <w:rPr>
                <w:b/>
                <w:sz w:val="32"/>
                <w:szCs w:val="32"/>
              </w:rPr>
            </w:pPr>
          </w:p>
          <w:p w:rsidR="00DD3120" w:rsidRDefault="00DD3120" w:rsidP="00285203">
            <w:pPr>
              <w:rPr>
                <w:b/>
                <w:sz w:val="32"/>
                <w:szCs w:val="32"/>
              </w:rPr>
            </w:pPr>
          </w:p>
        </w:tc>
      </w:tr>
    </w:tbl>
    <w:p w:rsidR="00DD3120" w:rsidRDefault="00DD3120" w:rsidP="00DD3120">
      <w:pPr>
        <w:rPr>
          <w:rFonts w:eastAsia="Times New Roman" w:cs="Times New Roman"/>
          <w:b/>
          <w:color w:val="000000" w:themeColor="text1"/>
          <w:sz w:val="20"/>
          <w:szCs w:val="20"/>
        </w:rPr>
      </w:pPr>
    </w:p>
    <w:p w:rsidR="00DD3120" w:rsidRPr="002D205A" w:rsidRDefault="00DD3120" w:rsidP="00DD3120">
      <w:pPr>
        <w:spacing w:after="120"/>
        <w:jc w:val="both"/>
        <w:rPr>
          <w:rStyle w:val="Hiperpovezava"/>
          <w:b/>
          <w:sz w:val="20"/>
          <w:szCs w:val="20"/>
        </w:rPr>
      </w:pPr>
      <w:r w:rsidRPr="002D205A">
        <w:rPr>
          <w:rFonts w:eastAsia="Times New Roman" w:cs="Times New Roman"/>
          <w:b/>
          <w:bCs/>
          <w:color w:val="000000" w:themeColor="text1"/>
          <w:sz w:val="20"/>
          <w:szCs w:val="20"/>
        </w:rPr>
        <w:t>Rok za oddajo projektnih predlogov</w:t>
      </w:r>
      <w:r w:rsidRPr="002D205A">
        <w:rPr>
          <w:rFonts w:eastAsia="Times New Roman" w:cs="Times New Roman"/>
          <w:b/>
          <w:color w:val="000000" w:themeColor="text1"/>
          <w:sz w:val="20"/>
          <w:szCs w:val="20"/>
        </w:rPr>
        <w:t xml:space="preserve"> je do vključno 30. junija 2015.</w:t>
      </w:r>
      <w:r w:rsidRPr="002D205A">
        <w:rPr>
          <w:rFonts w:eastAsia="Times New Roman" w:cs="Times New Roman"/>
          <w:color w:val="000000" w:themeColor="text1"/>
          <w:sz w:val="20"/>
          <w:szCs w:val="20"/>
        </w:rPr>
        <w:t xml:space="preserve"> </w:t>
      </w:r>
      <w:r w:rsidRPr="002D205A">
        <w:rPr>
          <w:rFonts w:eastAsia="Times New Roman" w:cs="Times New Roman"/>
          <w:b/>
          <w:color w:val="000000" w:themeColor="text1"/>
          <w:sz w:val="20"/>
          <w:szCs w:val="20"/>
        </w:rPr>
        <w:t>Projektne predloge posredujte na naslov: RRA LUR, Tehnološki park 19, 1000 Ljubljana ali po elektronski pošti na e-naslov:</w:t>
      </w:r>
      <w:hyperlink r:id="rId9" w:history="1"/>
      <w:r w:rsidRPr="002D205A">
        <w:rPr>
          <w:rStyle w:val="Hiperpovezava"/>
          <w:b/>
          <w:sz w:val="20"/>
          <w:szCs w:val="20"/>
        </w:rPr>
        <w:t xml:space="preserve"> </w:t>
      </w:r>
      <w:hyperlink r:id="rId10" w:history="1">
        <w:r w:rsidRPr="002D205A">
          <w:rPr>
            <w:rStyle w:val="Hiperpovezava"/>
            <w:b/>
            <w:sz w:val="20"/>
            <w:szCs w:val="20"/>
          </w:rPr>
          <w:t>las@ljubljana.si</w:t>
        </w:r>
      </w:hyperlink>
      <w:r w:rsidRPr="002D205A">
        <w:rPr>
          <w:rStyle w:val="Hiperpovezava"/>
          <w:b/>
          <w:sz w:val="20"/>
          <w:szCs w:val="20"/>
        </w:rPr>
        <w:t xml:space="preserve">. </w:t>
      </w:r>
      <w:r w:rsidRPr="002D205A">
        <w:rPr>
          <w:rFonts w:eastAsia="Times New Roman" w:cs="Times New Roman"/>
          <w:color w:val="000000" w:themeColor="text1"/>
          <w:sz w:val="20"/>
          <w:szCs w:val="20"/>
        </w:rPr>
        <w:t>Dodatne informacije so vam na voljo na tel. št. 01/306 1905 ali na e-naslovu:</w:t>
      </w:r>
      <w:hyperlink r:id="rId11" w:history="1"/>
      <w:r w:rsidRPr="002D205A">
        <w:rPr>
          <w:rFonts w:eastAsia="Times New Roman" w:cs="Times New Roman"/>
          <w:color w:val="000000" w:themeColor="text1"/>
          <w:sz w:val="20"/>
          <w:szCs w:val="20"/>
        </w:rPr>
        <w:t xml:space="preserve"> </w:t>
      </w:r>
      <w:hyperlink r:id="rId12" w:history="1">
        <w:r w:rsidRPr="002D205A">
          <w:rPr>
            <w:rStyle w:val="Hiperpovezava"/>
            <w:sz w:val="20"/>
            <w:szCs w:val="20"/>
          </w:rPr>
          <w:t>las@ljubljana.si</w:t>
        </w:r>
      </w:hyperlink>
      <w:r w:rsidRPr="002D205A">
        <w:rPr>
          <w:rStyle w:val="Hiperpovezava"/>
          <w:sz w:val="20"/>
          <w:szCs w:val="20"/>
        </w:rPr>
        <w:t>.</w:t>
      </w:r>
    </w:p>
    <w:p w:rsidR="00DD3120" w:rsidRDefault="00DD3120" w:rsidP="00DD3120">
      <w:pPr>
        <w:pStyle w:val="Brezrazmikov"/>
        <w:rPr>
          <w:sz w:val="20"/>
          <w:szCs w:val="20"/>
        </w:rPr>
      </w:pPr>
    </w:p>
    <w:p w:rsidR="00DD3120" w:rsidRDefault="00DD3120" w:rsidP="00DD3120">
      <w:pPr>
        <w:pStyle w:val="Brezrazmikov"/>
        <w:rPr>
          <w:sz w:val="20"/>
          <w:szCs w:val="20"/>
        </w:rPr>
      </w:pPr>
    </w:p>
    <w:p w:rsidR="00DD3120" w:rsidRPr="008D4FCB" w:rsidRDefault="00DD3120" w:rsidP="001E6170">
      <w:pPr>
        <w:pStyle w:val="Brezrazmikov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RRA LUR </w:t>
      </w:r>
      <w:r w:rsidRPr="002F79FC">
        <w:rPr>
          <w:sz w:val="20"/>
          <w:szCs w:val="20"/>
        </w:rPr>
        <w:t>v sodelovanju z Občinami Domžale, Komenda, Medvode, Mengeš, Trzin in Vodice</w:t>
      </w:r>
      <w:bookmarkStart w:id="0" w:name="_GoBack"/>
      <w:bookmarkEnd w:id="0"/>
    </w:p>
    <w:sectPr w:rsidR="00DD3120" w:rsidRPr="008D4FCB" w:rsidSect="00851EEC">
      <w:headerReference w:type="default" r:id="rId13"/>
      <w:footerReference w:type="default" r:id="rId14"/>
      <w:pgSz w:w="11906" w:h="16838"/>
      <w:pgMar w:top="1953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146" w:rsidRDefault="001F4146" w:rsidP="001F4146">
      <w:pPr>
        <w:spacing w:after="0" w:line="240" w:lineRule="auto"/>
      </w:pPr>
      <w:r>
        <w:separator/>
      </w:r>
    </w:p>
  </w:endnote>
  <w:endnote w:type="continuationSeparator" w:id="0">
    <w:p w:rsidR="001F4146" w:rsidRDefault="001F4146" w:rsidP="001F4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8C5" w:rsidRDefault="00851EEC">
    <w:pPr>
      <w:pStyle w:val="Noga"/>
    </w:pPr>
    <w:r>
      <w:rPr>
        <w:noProof/>
        <w:lang w:eastAsia="sl-SI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5120640</wp:posOffset>
          </wp:positionH>
          <wp:positionV relativeFrom="paragraph">
            <wp:posOffset>128905</wp:posOffset>
          </wp:positionV>
          <wp:extent cx="424180" cy="467995"/>
          <wp:effectExtent l="0" t="0" r="0" b="0"/>
          <wp:wrapNone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odice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4180" cy="467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sl-SI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4098925</wp:posOffset>
          </wp:positionH>
          <wp:positionV relativeFrom="paragraph">
            <wp:posOffset>128905</wp:posOffset>
          </wp:positionV>
          <wp:extent cx="387350" cy="467995"/>
          <wp:effectExtent l="0" t="0" r="0" b="0"/>
          <wp:wrapNone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zin.g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7350" cy="467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sl-SI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3121660</wp:posOffset>
          </wp:positionH>
          <wp:positionV relativeFrom="paragraph">
            <wp:posOffset>128905</wp:posOffset>
          </wp:positionV>
          <wp:extent cx="466725" cy="467995"/>
          <wp:effectExtent l="0" t="0" r="0" b="0"/>
          <wp:wrapNone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nges.gif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467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sl-SI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2171065</wp:posOffset>
          </wp:positionH>
          <wp:positionV relativeFrom="paragraph">
            <wp:posOffset>128905</wp:posOffset>
          </wp:positionV>
          <wp:extent cx="351790" cy="467995"/>
          <wp:effectExtent l="0" t="0" r="0" b="0"/>
          <wp:wrapNone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dvode.gif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1790" cy="467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sl-SI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1211580</wp:posOffset>
          </wp:positionH>
          <wp:positionV relativeFrom="paragraph">
            <wp:posOffset>127635</wp:posOffset>
          </wp:positionV>
          <wp:extent cx="385445" cy="467995"/>
          <wp:effectExtent l="0" t="0" r="0" b="0"/>
          <wp:wrapNone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menda.gif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445" cy="467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sl-SI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198120</wp:posOffset>
          </wp:positionH>
          <wp:positionV relativeFrom="paragraph">
            <wp:posOffset>132080</wp:posOffset>
          </wp:positionV>
          <wp:extent cx="389890" cy="467995"/>
          <wp:effectExtent l="0" t="0" r="0" b="0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mzale.gif"/>
                  <pic:cNvPicPr/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9890" cy="467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808C5" w:rsidRDefault="005808C5" w:rsidP="005808C5">
    <w:pPr>
      <w:pStyle w:val="Noga"/>
      <w:ind w:firstLine="708"/>
    </w:pPr>
  </w:p>
  <w:p w:rsidR="005808C5" w:rsidRPr="005808C5" w:rsidRDefault="005808C5">
    <w:pPr>
      <w:pStyle w:val="Noga"/>
      <w:rPr>
        <w:sz w:val="18"/>
        <w:szCs w:val="18"/>
      </w:rPr>
    </w:pPr>
    <w:r w:rsidRPr="005808C5">
      <w:rPr>
        <w:sz w:val="18"/>
        <w:szCs w:val="18"/>
      </w:rPr>
      <w:t xml:space="preserve">      </w:t>
    </w:r>
    <w:r>
      <w:rPr>
        <w:sz w:val="18"/>
        <w:szCs w:val="18"/>
      </w:rPr>
      <w:t xml:space="preserve">   </w:t>
    </w:r>
    <w:r w:rsidRPr="005808C5">
      <w:rPr>
        <w:sz w:val="18"/>
        <w:szCs w:val="18"/>
      </w:rPr>
      <w:t xml:space="preserve"> </w:t>
    </w:r>
  </w:p>
  <w:tbl>
    <w:tblPr>
      <w:tblStyle w:val="Tabelamre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35"/>
      <w:gridCol w:w="1535"/>
      <w:gridCol w:w="1535"/>
      <w:gridCol w:w="1535"/>
      <w:gridCol w:w="1536"/>
      <w:gridCol w:w="1536"/>
    </w:tblGrid>
    <w:tr w:rsidR="005808C5" w:rsidTr="00851EEC">
      <w:tc>
        <w:tcPr>
          <w:tcW w:w="1535" w:type="dxa"/>
        </w:tcPr>
        <w:p w:rsidR="005808C5" w:rsidRDefault="005808C5">
          <w:pPr>
            <w:pStyle w:val="Noga"/>
            <w:rPr>
              <w:sz w:val="18"/>
              <w:szCs w:val="18"/>
            </w:rPr>
          </w:pPr>
        </w:p>
      </w:tc>
      <w:tc>
        <w:tcPr>
          <w:tcW w:w="1535" w:type="dxa"/>
        </w:tcPr>
        <w:p w:rsidR="005808C5" w:rsidRDefault="005808C5">
          <w:pPr>
            <w:pStyle w:val="Noga"/>
            <w:rPr>
              <w:sz w:val="18"/>
              <w:szCs w:val="18"/>
            </w:rPr>
          </w:pPr>
        </w:p>
      </w:tc>
      <w:tc>
        <w:tcPr>
          <w:tcW w:w="1535" w:type="dxa"/>
        </w:tcPr>
        <w:p w:rsidR="005808C5" w:rsidRDefault="005808C5">
          <w:pPr>
            <w:pStyle w:val="Noga"/>
            <w:rPr>
              <w:sz w:val="18"/>
              <w:szCs w:val="18"/>
            </w:rPr>
          </w:pPr>
        </w:p>
      </w:tc>
      <w:tc>
        <w:tcPr>
          <w:tcW w:w="1535" w:type="dxa"/>
        </w:tcPr>
        <w:p w:rsidR="005808C5" w:rsidRDefault="005808C5">
          <w:pPr>
            <w:pStyle w:val="Noga"/>
            <w:rPr>
              <w:sz w:val="18"/>
              <w:szCs w:val="18"/>
            </w:rPr>
          </w:pPr>
        </w:p>
      </w:tc>
      <w:tc>
        <w:tcPr>
          <w:tcW w:w="1536" w:type="dxa"/>
        </w:tcPr>
        <w:p w:rsidR="005808C5" w:rsidRDefault="005808C5">
          <w:pPr>
            <w:pStyle w:val="Noga"/>
            <w:rPr>
              <w:sz w:val="18"/>
              <w:szCs w:val="18"/>
            </w:rPr>
          </w:pPr>
        </w:p>
      </w:tc>
      <w:tc>
        <w:tcPr>
          <w:tcW w:w="1536" w:type="dxa"/>
        </w:tcPr>
        <w:p w:rsidR="005808C5" w:rsidRDefault="005808C5">
          <w:pPr>
            <w:pStyle w:val="Noga"/>
            <w:rPr>
              <w:sz w:val="18"/>
              <w:szCs w:val="18"/>
            </w:rPr>
          </w:pPr>
        </w:p>
      </w:tc>
    </w:tr>
    <w:tr w:rsidR="00851EEC" w:rsidRPr="00851EEC" w:rsidTr="00851EEC">
      <w:tc>
        <w:tcPr>
          <w:tcW w:w="1535" w:type="dxa"/>
        </w:tcPr>
        <w:p w:rsidR="005808C5" w:rsidRPr="00851EEC" w:rsidRDefault="005808C5" w:rsidP="005808C5">
          <w:pPr>
            <w:pStyle w:val="Noga"/>
            <w:jc w:val="center"/>
            <w:rPr>
              <w:color w:val="808080" w:themeColor="background1" w:themeShade="80"/>
              <w:sz w:val="18"/>
              <w:szCs w:val="18"/>
            </w:rPr>
          </w:pPr>
          <w:r w:rsidRPr="00851EEC">
            <w:rPr>
              <w:color w:val="808080" w:themeColor="background1" w:themeShade="80"/>
              <w:sz w:val="18"/>
              <w:szCs w:val="18"/>
            </w:rPr>
            <w:t>Domžale</w:t>
          </w:r>
        </w:p>
      </w:tc>
      <w:tc>
        <w:tcPr>
          <w:tcW w:w="1535" w:type="dxa"/>
        </w:tcPr>
        <w:p w:rsidR="005808C5" w:rsidRPr="00851EEC" w:rsidRDefault="005808C5" w:rsidP="005808C5">
          <w:pPr>
            <w:pStyle w:val="Noga"/>
            <w:jc w:val="center"/>
            <w:rPr>
              <w:color w:val="808080" w:themeColor="background1" w:themeShade="80"/>
              <w:sz w:val="18"/>
              <w:szCs w:val="18"/>
            </w:rPr>
          </w:pPr>
          <w:r w:rsidRPr="00851EEC">
            <w:rPr>
              <w:color w:val="808080" w:themeColor="background1" w:themeShade="80"/>
              <w:sz w:val="18"/>
              <w:szCs w:val="18"/>
            </w:rPr>
            <w:t>Komenda</w:t>
          </w:r>
        </w:p>
      </w:tc>
      <w:tc>
        <w:tcPr>
          <w:tcW w:w="1535" w:type="dxa"/>
        </w:tcPr>
        <w:p w:rsidR="005808C5" w:rsidRPr="00851EEC" w:rsidRDefault="005808C5" w:rsidP="005808C5">
          <w:pPr>
            <w:pStyle w:val="Noga"/>
            <w:jc w:val="center"/>
            <w:rPr>
              <w:color w:val="808080" w:themeColor="background1" w:themeShade="80"/>
              <w:sz w:val="18"/>
              <w:szCs w:val="18"/>
            </w:rPr>
          </w:pPr>
          <w:r w:rsidRPr="00851EEC">
            <w:rPr>
              <w:color w:val="808080" w:themeColor="background1" w:themeShade="80"/>
              <w:sz w:val="18"/>
              <w:szCs w:val="18"/>
            </w:rPr>
            <w:t>Medvode</w:t>
          </w:r>
        </w:p>
      </w:tc>
      <w:tc>
        <w:tcPr>
          <w:tcW w:w="1535" w:type="dxa"/>
        </w:tcPr>
        <w:p w:rsidR="005808C5" w:rsidRPr="00851EEC" w:rsidRDefault="005808C5" w:rsidP="005808C5">
          <w:pPr>
            <w:pStyle w:val="Noga"/>
            <w:jc w:val="center"/>
            <w:rPr>
              <w:color w:val="808080" w:themeColor="background1" w:themeShade="80"/>
              <w:sz w:val="18"/>
              <w:szCs w:val="18"/>
            </w:rPr>
          </w:pPr>
          <w:r w:rsidRPr="00851EEC">
            <w:rPr>
              <w:color w:val="808080" w:themeColor="background1" w:themeShade="80"/>
              <w:sz w:val="18"/>
              <w:szCs w:val="18"/>
            </w:rPr>
            <w:t>Mengeš</w:t>
          </w:r>
        </w:p>
      </w:tc>
      <w:tc>
        <w:tcPr>
          <w:tcW w:w="1536" w:type="dxa"/>
        </w:tcPr>
        <w:p w:rsidR="005808C5" w:rsidRPr="00851EEC" w:rsidRDefault="005808C5" w:rsidP="005808C5">
          <w:pPr>
            <w:pStyle w:val="Noga"/>
            <w:jc w:val="center"/>
            <w:rPr>
              <w:color w:val="808080" w:themeColor="background1" w:themeShade="80"/>
              <w:sz w:val="18"/>
              <w:szCs w:val="18"/>
            </w:rPr>
          </w:pPr>
          <w:r w:rsidRPr="00851EEC">
            <w:rPr>
              <w:color w:val="808080" w:themeColor="background1" w:themeShade="80"/>
              <w:sz w:val="18"/>
              <w:szCs w:val="18"/>
            </w:rPr>
            <w:t>Trzin</w:t>
          </w:r>
        </w:p>
      </w:tc>
      <w:tc>
        <w:tcPr>
          <w:tcW w:w="1536" w:type="dxa"/>
        </w:tcPr>
        <w:p w:rsidR="005808C5" w:rsidRPr="00851EEC" w:rsidRDefault="005808C5" w:rsidP="005808C5">
          <w:pPr>
            <w:pStyle w:val="Noga"/>
            <w:jc w:val="center"/>
            <w:rPr>
              <w:color w:val="808080" w:themeColor="background1" w:themeShade="80"/>
              <w:sz w:val="18"/>
              <w:szCs w:val="18"/>
            </w:rPr>
          </w:pPr>
          <w:r w:rsidRPr="00851EEC">
            <w:rPr>
              <w:color w:val="808080" w:themeColor="background1" w:themeShade="80"/>
              <w:sz w:val="18"/>
              <w:szCs w:val="18"/>
            </w:rPr>
            <w:t>Vodice</w:t>
          </w:r>
        </w:p>
      </w:tc>
    </w:tr>
  </w:tbl>
  <w:p w:rsidR="001F4146" w:rsidRPr="005808C5" w:rsidRDefault="005808C5">
    <w:pPr>
      <w:pStyle w:val="Noga"/>
      <w:rPr>
        <w:sz w:val="18"/>
        <w:szCs w:val="18"/>
      </w:rPr>
    </w:pPr>
    <w:r w:rsidRPr="005808C5">
      <w:rPr>
        <w:sz w:val="18"/>
        <w:szCs w:val="18"/>
      </w:rPr>
      <w:t xml:space="preserve">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146" w:rsidRDefault="001F4146" w:rsidP="001F4146">
      <w:pPr>
        <w:spacing w:after="0" w:line="240" w:lineRule="auto"/>
      </w:pPr>
      <w:r>
        <w:separator/>
      </w:r>
    </w:p>
  </w:footnote>
  <w:footnote w:type="continuationSeparator" w:id="0">
    <w:p w:rsidR="001F4146" w:rsidRDefault="001F4146" w:rsidP="001F4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146" w:rsidRDefault="00DA3333">
    <w:pPr>
      <w:pStyle w:val="Glava"/>
    </w:pPr>
    <w:r>
      <w:rPr>
        <w:noProof/>
        <w:lang w:eastAsia="sl-SI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-182162</wp:posOffset>
          </wp:positionV>
          <wp:extent cx="3509154" cy="1009291"/>
          <wp:effectExtent l="1905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KR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09154" cy="10092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sl-SI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-216667</wp:posOffset>
          </wp:positionV>
          <wp:extent cx="1824463" cy="621102"/>
          <wp:effectExtent l="19050" t="0" r="4337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_RRA LU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790" r="8599" b="11890"/>
                  <a:stretch>
                    <a:fillRect/>
                  </a:stretch>
                </pic:blipFill>
                <pic:spPr>
                  <a:xfrm>
                    <a:off x="0" y="0"/>
                    <a:ext cx="1824463" cy="621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E7387"/>
    <w:multiLevelType w:val="hybridMultilevel"/>
    <w:tmpl w:val="B36A93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A85065"/>
    <w:multiLevelType w:val="hybridMultilevel"/>
    <w:tmpl w:val="4E2C5D52"/>
    <w:lvl w:ilvl="0" w:tplc="D3CE1F9E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494754C"/>
    <w:multiLevelType w:val="hybridMultilevel"/>
    <w:tmpl w:val="5C8A7EA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4146"/>
    <w:rsid w:val="00031378"/>
    <w:rsid w:val="00111D1D"/>
    <w:rsid w:val="001E6170"/>
    <w:rsid w:val="001F4146"/>
    <w:rsid w:val="00277EB4"/>
    <w:rsid w:val="002D3E85"/>
    <w:rsid w:val="00457280"/>
    <w:rsid w:val="00463630"/>
    <w:rsid w:val="005808C5"/>
    <w:rsid w:val="006A2ADC"/>
    <w:rsid w:val="006A6CE7"/>
    <w:rsid w:val="00851EEC"/>
    <w:rsid w:val="008D4FCB"/>
    <w:rsid w:val="009413E4"/>
    <w:rsid w:val="00993390"/>
    <w:rsid w:val="009F5D10"/>
    <w:rsid w:val="00A92A81"/>
    <w:rsid w:val="00AD41C8"/>
    <w:rsid w:val="00BC0CDA"/>
    <w:rsid w:val="00BE5372"/>
    <w:rsid w:val="00CB7C83"/>
    <w:rsid w:val="00D4128F"/>
    <w:rsid w:val="00D54911"/>
    <w:rsid w:val="00DA3333"/>
    <w:rsid w:val="00DB13BC"/>
    <w:rsid w:val="00DD3120"/>
    <w:rsid w:val="00E83D42"/>
    <w:rsid w:val="00F3720C"/>
    <w:rsid w:val="00F5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57412"/>
    <w:rPr>
      <w:rFonts w:eastAsiaTheme="minorEastAsia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F4146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1F4146"/>
  </w:style>
  <w:style w:type="paragraph" w:styleId="Noga">
    <w:name w:val="footer"/>
    <w:basedOn w:val="Navaden"/>
    <w:link w:val="NogaZnak"/>
    <w:uiPriority w:val="99"/>
    <w:unhideWhenUsed/>
    <w:rsid w:val="001F4146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1F4146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F4146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F4146"/>
    <w:rPr>
      <w:rFonts w:ascii="Tahoma" w:hAnsi="Tahoma" w:cs="Tahoma"/>
      <w:sz w:val="16"/>
      <w:szCs w:val="16"/>
    </w:rPr>
  </w:style>
  <w:style w:type="paragraph" w:styleId="Brezrazmikov">
    <w:name w:val="No Spacing"/>
    <w:uiPriority w:val="1"/>
    <w:qFormat/>
    <w:rsid w:val="00F57412"/>
    <w:pPr>
      <w:spacing w:after="0" w:line="240" w:lineRule="auto"/>
    </w:pPr>
    <w:rPr>
      <w:rFonts w:eastAsiaTheme="minorEastAsia"/>
      <w:lang w:eastAsia="sl-SI"/>
    </w:rPr>
  </w:style>
  <w:style w:type="character" w:styleId="Hiperpovezava">
    <w:name w:val="Hyperlink"/>
    <w:basedOn w:val="Privzetapisavaodstavka"/>
    <w:uiPriority w:val="99"/>
    <w:unhideWhenUsed/>
    <w:rsid w:val="00F57412"/>
    <w:rPr>
      <w:strike w:val="0"/>
      <w:dstrike w:val="0"/>
      <w:color w:val="0000FF"/>
      <w:u w:val="none"/>
      <w:effect w:val="none"/>
    </w:rPr>
  </w:style>
  <w:style w:type="table" w:styleId="Tabelamrea">
    <w:name w:val="Table Grid"/>
    <w:basedOn w:val="Navadnatabela"/>
    <w:uiPriority w:val="59"/>
    <w:rsid w:val="00031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463630"/>
    <w:pPr>
      <w:spacing w:after="0" w:line="240" w:lineRule="auto"/>
    </w:pPr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463630"/>
    <w:rPr>
      <w:rFonts w:eastAsiaTheme="minorEastAsia"/>
      <w:sz w:val="20"/>
      <w:szCs w:val="20"/>
      <w:lang w:eastAsia="sl-SI"/>
    </w:rPr>
  </w:style>
  <w:style w:type="character" w:styleId="Konnaopomba-sklic">
    <w:name w:val="endnote reference"/>
    <w:basedOn w:val="Privzetapisavaodstavka"/>
    <w:uiPriority w:val="99"/>
    <w:semiHidden/>
    <w:unhideWhenUsed/>
    <w:rsid w:val="0046363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57412"/>
    <w:rPr>
      <w:rFonts w:eastAsiaTheme="minorEastAsia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F4146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1F4146"/>
  </w:style>
  <w:style w:type="paragraph" w:styleId="Noga">
    <w:name w:val="footer"/>
    <w:basedOn w:val="Navaden"/>
    <w:link w:val="NogaZnak"/>
    <w:uiPriority w:val="99"/>
    <w:unhideWhenUsed/>
    <w:rsid w:val="001F4146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1F4146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F4146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F4146"/>
    <w:rPr>
      <w:rFonts w:ascii="Tahoma" w:hAnsi="Tahoma" w:cs="Tahoma"/>
      <w:sz w:val="16"/>
      <w:szCs w:val="16"/>
    </w:rPr>
  </w:style>
  <w:style w:type="paragraph" w:styleId="Brezrazmikov">
    <w:name w:val="No Spacing"/>
    <w:uiPriority w:val="1"/>
    <w:qFormat/>
    <w:rsid w:val="00F57412"/>
    <w:pPr>
      <w:spacing w:after="0" w:line="240" w:lineRule="auto"/>
    </w:pPr>
    <w:rPr>
      <w:rFonts w:eastAsiaTheme="minorEastAsia"/>
      <w:lang w:eastAsia="sl-SI"/>
    </w:rPr>
  </w:style>
  <w:style w:type="character" w:styleId="Hiperpovezava">
    <w:name w:val="Hyperlink"/>
    <w:basedOn w:val="Privzetapisavaodstavka"/>
    <w:uiPriority w:val="99"/>
    <w:unhideWhenUsed/>
    <w:rsid w:val="00F57412"/>
    <w:rPr>
      <w:strike w:val="0"/>
      <w:dstrike w:val="0"/>
      <w:color w:val="0000FF"/>
      <w:u w:val="none"/>
      <w:effect w:val="none"/>
    </w:rPr>
  </w:style>
  <w:style w:type="table" w:styleId="Tabelamrea">
    <w:name w:val="Table Grid"/>
    <w:basedOn w:val="Navadnatabela"/>
    <w:uiPriority w:val="59"/>
    <w:rsid w:val="00031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5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las@ljubljana.s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las@ljubljana.si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gif"/><Relationship Id="rId2" Type="http://schemas.openxmlformats.org/officeDocument/2006/relationships/image" Target="media/image4.gif"/><Relationship Id="rId1" Type="http://schemas.openxmlformats.org/officeDocument/2006/relationships/image" Target="media/image3.gif"/><Relationship Id="rId6" Type="http://schemas.openxmlformats.org/officeDocument/2006/relationships/image" Target="media/image8.gif"/><Relationship Id="rId5" Type="http://schemas.openxmlformats.org/officeDocument/2006/relationships/image" Target="media/image7.gif"/><Relationship Id="rId4" Type="http://schemas.openxmlformats.org/officeDocument/2006/relationships/image" Target="media/image6.gi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D5F2C-3D6A-44C9-8693-F3B706F35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ljubljana</Company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Urša Kisovec</dc:creator>
  <cp:lastModifiedBy>Urša Kisovec</cp:lastModifiedBy>
  <cp:revision>18</cp:revision>
  <cp:lastPrinted>2015-03-19T11:57:00Z</cp:lastPrinted>
  <dcterms:created xsi:type="dcterms:W3CDTF">2015-03-19T13:12:00Z</dcterms:created>
  <dcterms:modified xsi:type="dcterms:W3CDTF">2015-04-24T12:28:00Z</dcterms:modified>
</cp:coreProperties>
</file>