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6106B" w14:textId="77777777" w:rsidR="00DB41FC" w:rsidRPr="00DB41FC" w:rsidRDefault="00646581" w:rsidP="004325FE">
      <w:pPr>
        <w:pStyle w:val="Opozorilo"/>
      </w:pPr>
      <w:r w:rsidRPr="00DB41FC">
        <w:t xml:space="preserve">Opozorilo: Neuradno </w:t>
      </w:r>
      <w:r w:rsidRPr="004325FE">
        <w:t>prečiščeno</w:t>
      </w:r>
      <w:r w:rsidRPr="00DB41FC">
        <w:t xml:space="preserve"> besedilo pravnega akta predstavlja zgolj informativni delovni pripomoček, glede katerega lokalna skupnost ne jamči odškodninsko ali kako drugače.</w:t>
      </w:r>
    </w:p>
    <w:p w14:paraId="70A0C404" w14:textId="1B881D81" w:rsidR="00DB41FC" w:rsidRDefault="00DB41FC" w:rsidP="00536DF9">
      <w:pPr>
        <w:pStyle w:val="Odstavek"/>
      </w:pPr>
      <w:r w:rsidRPr="00536DF9">
        <w:t xml:space="preserve">Neuradno prečiščeno besedilo Odloka </w:t>
      </w:r>
      <w:r w:rsidR="00536DF9" w:rsidRPr="00536DF9">
        <w:t>o</w:t>
      </w:r>
      <w:r w:rsidR="00E9767D">
        <w:t xml:space="preserve"> oglaševanju, plakatiranju in obveščanju na območju Občine </w:t>
      </w:r>
      <w:r w:rsidR="00536DF9" w:rsidRPr="00536DF9">
        <w:t xml:space="preserve">Trzin </w:t>
      </w:r>
      <w:r w:rsidR="00CF61BE" w:rsidRPr="00536DF9">
        <w:t>obsega:</w:t>
      </w:r>
    </w:p>
    <w:p w14:paraId="715C1B0C" w14:textId="07E5615A" w:rsidR="00E9767D" w:rsidRPr="005948FE" w:rsidRDefault="00E9767D" w:rsidP="005948FE">
      <w:pPr>
        <w:pStyle w:val="Alineazaodstavkom"/>
      </w:pPr>
      <w:r w:rsidRPr="005948FE">
        <w:t xml:space="preserve">Odlok o oglaševanju, plakatiranju in obveščanju na območju Občine Trzin (Uradni vestnik Občine Trzin, št. 6/12, z dne </w:t>
      </w:r>
      <w:r w:rsidR="0020080F" w:rsidRPr="005948FE">
        <w:t>18. 7. 2012</w:t>
      </w:r>
      <w:r w:rsidRPr="005948FE">
        <w:t>)</w:t>
      </w:r>
      <w:r w:rsidR="005948FE">
        <w:t>,</w:t>
      </w:r>
    </w:p>
    <w:p w14:paraId="7212A1E8" w14:textId="3922C14A" w:rsidR="0020080F" w:rsidRPr="003576B8" w:rsidRDefault="00E9767D" w:rsidP="005948FE">
      <w:pPr>
        <w:pStyle w:val="Alineazaodstavkom"/>
      </w:pPr>
      <w:r w:rsidRPr="005948FE">
        <w:t>Odlok o spremembah in dopolnitvah Odloka o oglaševanju, plakatiranju in obveščanju na območju Občine Trzin</w:t>
      </w:r>
      <w:r w:rsidR="0020080F" w:rsidRPr="005948FE">
        <w:t xml:space="preserve"> (Uradni vestnik Občine Trzin, št. 9/25, z dne 4. 7. 2025).</w:t>
      </w:r>
    </w:p>
    <w:p w14:paraId="7AC4F79C" w14:textId="055DF85F" w:rsidR="00E9767D" w:rsidRPr="003576B8" w:rsidRDefault="0020080F" w:rsidP="003576B8">
      <w:pPr>
        <w:pStyle w:val="Naslovpravnegaakta"/>
        <w:rPr>
          <w:i/>
          <w:iCs/>
          <w:color w:val="FF0000"/>
        </w:rPr>
      </w:pPr>
      <w:r w:rsidRPr="0020080F">
        <w:t>Odlok</w:t>
      </w:r>
      <w:r w:rsidR="005948FE">
        <w:br/>
      </w:r>
      <w:r w:rsidRPr="0020080F">
        <w:t>o oglaševanju, plakatiranju in obveščanju na območju Občine Trzin</w:t>
      </w:r>
    </w:p>
    <w:p w14:paraId="064CD94A" w14:textId="1272054B" w:rsidR="00E9767D" w:rsidRPr="003576B8" w:rsidRDefault="00646581" w:rsidP="003576B8">
      <w:pPr>
        <w:pStyle w:val="NPB"/>
      </w:pPr>
      <w:r w:rsidRPr="00DB41FC">
        <w:t>(ne</w:t>
      </w:r>
      <w:r w:rsidR="00DB41FC" w:rsidRPr="00DB41FC">
        <w:t>uradno prečiščeno besedilo št.</w:t>
      </w:r>
      <w:r w:rsidR="00536DF9">
        <w:t xml:space="preserve"> 1</w:t>
      </w:r>
      <w:r w:rsidRPr="00DB41FC">
        <w:t>)</w:t>
      </w:r>
    </w:p>
    <w:p w14:paraId="11EA0B37" w14:textId="3B41BE6D" w:rsidR="00E9767D" w:rsidRPr="003576B8" w:rsidRDefault="005948FE" w:rsidP="003576B8">
      <w:pPr>
        <w:pStyle w:val="Poglavje"/>
        <w:rPr>
          <w:lang w:val="en-GB"/>
        </w:rPr>
      </w:pPr>
      <w:r>
        <w:rPr>
          <w:lang w:val="en-GB"/>
        </w:rPr>
        <w:t xml:space="preserve">I. </w:t>
      </w:r>
      <w:r w:rsidR="00E9767D" w:rsidRPr="005D2FCA">
        <w:rPr>
          <w:lang w:val="en-GB"/>
        </w:rPr>
        <w:t>SPLOŠNE DOLOČBE</w:t>
      </w:r>
    </w:p>
    <w:p w14:paraId="74E740AD" w14:textId="6475FCC0" w:rsidR="00E9767D" w:rsidRPr="003576B8" w:rsidRDefault="005948FE" w:rsidP="003576B8">
      <w:pPr>
        <w:pStyle w:val="lennormativnidel"/>
        <w:rPr>
          <w:lang w:val="en-GB"/>
        </w:rPr>
      </w:pPr>
      <w:r>
        <w:rPr>
          <w:lang w:val="en-GB"/>
        </w:rPr>
        <w:t>1.</w:t>
      </w:r>
      <w:r w:rsidR="00AB0376">
        <w:rPr>
          <w:lang w:val="en-GB"/>
        </w:rPr>
        <w:t xml:space="preserve"> člen</w:t>
      </w:r>
      <w:r>
        <w:rPr>
          <w:lang w:val="en-GB"/>
        </w:rPr>
        <w:br/>
      </w:r>
      <w:r w:rsidR="00E9767D" w:rsidRPr="005D2FCA">
        <w:rPr>
          <w:bCs/>
        </w:rPr>
        <w:t>(predmet odloka)</w:t>
      </w:r>
    </w:p>
    <w:p w14:paraId="0476EEC9" w14:textId="1C21450D" w:rsidR="00E9767D" w:rsidRPr="005D2FCA" w:rsidRDefault="00E9767D" w:rsidP="003576B8">
      <w:pPr>
        <w:pStyle w:val="Odstavek"/>
      </w:pPr>
      <w:r w:rsidRPr="005D2FCA">
        <w:t>(1) S tem odlokom se za območje Občine Trzin (v nadaljevanju: občine) ureja oglaševanje,  plakatiranje in postavljanje objektov za oglaševanje na javnih površinah v lasti Občine Trzin (v nadaljevanju: občine) in Republike Slovenije in drugih površinah s statusom javnega dobra,</w:t>
      </w:r>
      <w:r w:rsidRPr="005D2FCA">
        <w:rPr>
          <w:color w:val="FF0000"/>
        </w:rPr>
        <w:t xml:space="preserve"> </w:t>
      </w:r>
      <w:r w:rsidRPr="005D2FCA">
        <w:t>oglaševanje kot gospodarsko dejavnost in oglaševanje za lastne potrebe, določa pogoje za pridobitev pravice do uporabe plakatnih mest za osnovno informiranje volivcev in za dodatna plakatna mesta za potrebe volilne in referendumske kampanje, prepovedi, nadzor in kazenske določbe.</w:t>
      </w:r>
    </w:p>
    <w:p w14:paraId="61B342B9" w14:textId="77777777" w:rsidR="00E9767D" w:rsidRPr="005D2FCA" w:rsidRDefault="00E9767D" w:rsidP="001A497A">
      <w:pPr>
        <w:pStyle w:val="Odstavek"/>
      </w:pPr>
      <w:r w:rsidRPr="005D2FCA">
        <w:t>(2) Oglaševanje, obveščanje in plakatiranje se glede na vrste oglaševalnih objektov in naprav za te namene izvaja kot:</w:t>
      </w:r>
    </w:p>
    <w:p w14:paraId="3513ABC5" w14:textId="1A835E3F" w:rsidR="00E9767D" w:rsidRPr="005D2FCA" w:rsidRDefault="00E9767D" w:rsidP="001A497A">
      <w:pPr>
        <w:pStyle w:val="Alineazaodstavkom"/>
        <w:rPr>
          <w:lang w:val="pl-PL"/>
        </w:rPr>
      </w:pPr>
      <w:r w:rsidRPr="005D2FCA">
        <w:rPr>
          <w:lang w:val="pl-PL"/>
        </w:rPr>
        <w:t>gospodarska dejavnost,</w:t>
      </w:r>
    </w:p>
    <w:p w14:paraId="4EB16202" w14:textId="77976876" w:rsidR="00E9767D" w:rsidRPr="005D2FCA" w:rsidRDefault="00E9767D" w:rsidP="001A497A">
      <w:pPr>
        <w:pStyle w:val="Alineazaodstavkom"/>
        <w:rPr>
          <w:lang w:val="pl-PL"/>
        </w:rPr>
      </w:pPr>
      <w:r w:rsidRPr="005D2FCA">
        <w:rPr>
          <w:lang w:val="pl-PL"/>
        </w:rPr>
        <w:t>oglaševanje za lastne potrebe,</w:t>
      </w:r>
    </w:p>
    <w:p w14:paraId="0609BE79" w14:textId="2AC9664E" w:rsidR="00E9767D" w:rsidRPr="005D2FCA" w:rsidRDefault="00E9767D" w:rsidP="001A497A">
      <w:pPr>
        <w:pStyle w:val="Alineazaodstavkom"/>
        <w:rPr>
          <w:lang w:val="pl-PL"/>
        </w:rPr>
      </w:pPr>
      <w:r w:rsidRPr="005D2FCA">
        <w:rPr>
          <w:lang w:val="pl-PL"/>
        </w:rPr>
        <w:t>oglaševanje prireditev in drugih enkratnih dogodkov,</w:t>
      </w:r>
    </w:p>
    <w:p w14:paraId="3EDCCFF8" w14:textId="7B79A426" w:rsidR="00E9767D" w:rsidRPr="005D2FCA" w:rsidRDefault="00E9767D" w:rsidP="001A497A">
      <w:pPr>
        <w:pStyle w:val="Alineazaodstavkom"/>
        <w:rPr>
          <w:lang w:val="pl-PL"/>
        </w:rPr>
      </w:pPr>
      <w:r w:rsidRPr="005D2FCA">
        <w:rPr>
          <w:lang w:val="pl-PL"/>
        </w:rPr>
        <w:t>oglaševanje za potrebe volilne in referendumske kampanje ter</w:t>
      </w:r>
    </w:p>
    <w:p w14:paraId="39F980C1" w14:textId="519FB685" w:rsidR="00E9767D" w:rsidRPr="003576B8" w:rsidRDefault="00E9767D" w:rsidP="00E9767D">
      <w:pPr>
        <w:pStyle w:val="Alineazaodstavkom"/>
        <w:rPr>
          <w:lang w:val="en-GB"/>
        </w:rPr>
      </w:pPr>
      <w:r w:rsidRPr="005D2FCA">
        <w:rPr>
          <w:lang w:val="en-GB"/>
        </w:rPr>
        <w:t>usmerjevalni sistem turistične in druge obvestilne signalizacije.</w:t>
      </w:r>
    </w:p>
    <w:p w14:paraId="504CA215" w14:textId="7729FC55" w:rsidR="00E9767D" w:rsidRPr="003576B8" w:rsidRDefault="005948FE" w:rsidP="003576B8">
      <w:pPr>
        <w:pStyle w:val="lennormativnidel"/>
        <w:rPr>
          <w:lang w:val="en-GB"/>
        </w:rPr>
      </w:pPr>
      <w:r>
        <w:rPr>
          <w:lang w:val="en-GB"/>
        </w:rPr>
        <w:t xml:space="preserve">2. </w:t>
      </w:r>
      <w:r w:rsidR="00E9767D" w:rsidRPr="005D2FCA">
        <w:rPr>
          <w:lang w:val="en-GB"/>
        </w:rPr>
        <w:t>člen</w:t>
      </w:r>
      <w:r>
        <w:rPr>
          <w:lang w:val="en-GB"/>
        </w:rPr>
        <w:br/>
      </w:r>
      <w:r w:rsidR="00E9767D" w:rsidRPr="005D2FCA">
        <w:rPr>
          <w:lang w:val="en-GB"/>
        </w:rPr>
        <w:t>(izrazi)</w:t>
      </w:r>
    </w:p>
    <w:p w14:paraId="4BE71547" w14:textId="20C237ED" w:rsidR="00E9767D" w:rsidRPr="003576B8" w:rsidRDefault="00E9767D" w:rsidP="003576B8">
      <w:pPr>
        <w:pStyle w:val="Odstavek"/>
      </w:pPr>
      <w:r w:rsidRPr="005D2FCA">
        <w:t>Pomen izrazov, ki se uporabljajo v tem odloku:</w:t>
      </w:r>
    </w:p>
    <w:p w14:paraId="7B281629" w14:textId="0CF1BEDA" w:rsidR="00E9767D" w:rsidRPr="005D2FCA" w:rsidRDefault="00E9767D" w:rsidP="001A497A">
      <w:pPr>
        <w:pStyle w:val="Alineazaodstavkom"/>
      </w:pPr>
      <w:r w:rsidRPr="005D2FCA">
        <w:rPr>
          <w:b/>
        </w:rPr>
        <w:t xml:space="preserve">A panoji </w:t>
      </w:r>
      <w:r w:rsidRPr="005D2FCA">
        <w:t>so začasne premične naprave, sestavljene iz dveh pravokotnih plošč, ki sta na vrhu spojeni s tečajem. A-panoji so velikosti največ do 1,5 m² oglaševalne površine na vsaki  strani in prilagojeni  nameščanju oglasov formata B1;</w:t>
      </w:r>
    </w:p>
    <w:p w14:paraId="4BE72D23" w14:textId="762E72F4" w:rsidR="00E9767D" w:rsidRPr="005D2FCA" w:rsidRDefault="00E9767D" w:rsidP="001A497A">
      <w:pPr>
        <w:pStyle w:val="Alineazaodstavkom"/>
      </w:pPr>
      <w:r w:rsidRPr="005D2FCA">
        <w:rPr>
          <w:b/>
        </w:rPr>
        <w:t>informacijska tabla</w:t>
      </w:r>
      <w:r w:rsidRPr="005D2FCA">
        <w:t xml:space="preserve"> kot element informacijskega sistema je objekt za obveščanje največje okvirne velikosti 3 x 3 m, na katerem je nameščen zemljevid občine z iskalnikom lokacij objektov, kjer se izvajajo dejavnosti družbenega in splošnega pomena ter javnih služb;</w:t>
      </w:r>
    </w:p>
    <w:p w14:paraId="7EBB767F" w14:textId="6EFCED81" w:rsidR="00E9767D" w:rsidRPr="005D2FCA" w:rsidRDefault="00E9767D" w:rsidP="001A497A">
      <w:pPr>
        <w:pStyle w:val="Alineazaodstavkom"/>
      </w:pPr>
      <w:r w:rsidRPr="005D2FCA">
        <w:rPr>
          <w:b/>
        </w:rPr>
        <w:t xml:space="preserve">informacijski sistem </w:t>
      </w:r>
      <w:r w:rsidRPr="005D2FCA">
        <w:t>je enovit sistem, ki vključuje informacijske table, usmerjevalne table, table z označbami ulic in končne ulične table;</w:t>
      </w:r>
    </w:p>
    <w:p w14:paraId="78BDDDB8" w14:textId="77777777" w:rsidR="00E9767D" w:rsidRPr="005D2FCA" w:rsidRDefault="00E9767D" w:rsidP="001A497A">
      <w:pPr>
        <w:pStyle w:val="Alineazaodstavkom"/>
      </w:pPr>
      <w:r w:rsidRPr="005D2FCA">
        <w:rPr>
          <w:b/>
        </w:rPr>
        <w:t xml:space="preserve">izbrani izvajalec oglaševanja </w:t>
      </w:r>
      <w:r w:rsidRPr="005D2FCA">
        <w:t>je pravna oseba, samostojni podjetnik posameznik ali posameznik, ki samostojno opravlja dejavnost, ki je bil po postopku, določenem v VI. poglavju  tega odloka, izbran za opravljanje dejavnosti postavljanja ter vzdrževanja stalnih objektov za oglaševanje in dejavnosti oglaševanja ter obveščanja javnosti na območju občine;</w:t>
      </w:r>
    </w:p>
    <w:p w14:paraId="26EFD827" w14:textId="77777777" w:rsidR="00E9767D" w:rsidRPr="005D2FCA" w:rsidRDefault="00E9767D" w:rsidP="001A497A">
      <w:pPr>
        <w:pStyle w:val="Alineazaodstavkom"/>
        <w:rPr>
          <w:lang w:val="pl-PL"/>
        </w:rPr>
      </w:pPr>
      <w:r w:rsidRPr="005D2FCA">
        <w:rPr>
          <w:b/>
          <w:lang w:val="pl-PL"/>
        </w:rPr>
        <w:t xml:space="preserve">javna površina  </w:t>
      </w:r>
      <w:r w:rsidRPr="005D2FCA">
        <w:rPr>
          <w:lang w:val="pl-PL"/>
        </w:rPr>
        <w:t>je površina, ki je v lasti Občine Trzin ali Republike Slovenije ter javna površina s statusom javnega dobra;</w:t>
      </w:r>
    </w:p>
    <w:p w14:paraId="5A4410D4" w14:textId="77777777" w:rsidR="00E9767D" w:rsidRPr="005D2FCA" w:rsidRDefault="00E9767D" w:rsidP="001A497A">
      <w:pPr>
        <w:pStyle w:val="Alineazaodstavkom"/>
        <w:rPr>
          <w:lang w:val="pl-PL"/>
        </w:rPr>
      </w:pPr>
      <w:r w:rsidRPr="005D2FCA">
        <w:rPr>
          <w:b/>
          <w:lang w:val="pl-PL"/>
        </w:rPr>
        <w:lastRenderedPageBreak/>
        <w:t xml:space="preserve">končne table </w:t>
      </w:r>
      <w:r w:rsidRPr="005D2FCA">
        <w:rPr>
          <w:lang w:val="pl-PL"/>
        </w:rPr>
        <w:t>kot element informacijskega sistema so objekti za obveščanje, ki so nameščeni v neposredni bližini sedeža, tik ob ali na objektu nosilca določene dejavnosti, služijo izključno obveščanju o sedežu ali objektu nosilca določene dejavnosti in niso namenjeni za druga obvestila ali oglasna sporočila;</w:t>
      </w:r>
    </w:p>
    <w:p w14:paraId="00468BDB" w14:textId="7830593C" w:rsidR="00E9767D" w:rsidRPr="005D2FCA" w:rsidRDefault="00E9767D" w:rsidP="001A497A">
      <w:pPr>
        <w:pStyle w:val="Alineazaodstavkom"/>
        <w:rPr>
          <w:lang w:val="pl-PL"/>
        </w:rPr>
      </w:pPr>
      <w:r w:rsidRPr="005D2FCA">
        <w:rPr>
          <w:b/>
          <w:lang w:val="pl-PL"/>
        </w:rPr>
        <w:t xml:space="preserve">navadne vitrine oziroma oglasne deske </w:t>
      </w:r>
      <w:r w:rsidRPr="005D2FCA">
        <w:rPr>
          <w:lang w:val="pl-PL"/>
        </w:rPr>
        <w:t>so dimenzije največ do 1 m² in so namenjene obveščanju lokalne javnosti o prireditvah in pomembnih dogodkih  lokalne skupnosti, njenih organov  in dejavnosti društev, organizacij in javnih zavodov, ki delujejo na območju občine oziroma katerih ustanovitelj je lokalna skupnost;</w:t>
      </w:r>
    </w:p>
    <w:p w14:paraId="2D70072F" w14:textId="28586791" w:rsidR="00E9767D" w:rsidRPr="005D2FCA" w:rsidRDefault="00E9767D" w:rsidP="001A497A">
      <w:pPr>
        <w:pStyle w:val="Alineazaodstavkom"/>
        <w:rPr>
          <w:lang w:val="pl-PL"/>
        </w:rPr>
      </w:pPr>
      <w:r w:rsidRPr="005D2FCA">
        <w:rPr>
          <w:b/>
          <w:lang w:val="pl-PL"/>
        </w:rPr>
        <w:t xml:space="preserve">nosilci in drogovi nadcestnih transparentov </w:t>
      </w:r>
      <w:r w:rsidRPr="005D2FCA">
        <w:rPr>
          <w:lang w:val="pl-PL"/>
        </w:rPr>
        <w:t>so stalni objekti za oglaševanje in obveščanje, na katere se nameščajo nadcestni transparenti. Drogovi so izdelani iz debelostenskega kovinskega profila okroglega prereza, konusne oblike in višine največ 900 cm. Mere droga in temeljenje morajo biti statično preračunane. Nosilci nadcestnih transparentov so nameščeni na drogue, namenjeni so pritrditvi nadcestnih transparentov, izdelani pa so iz jeklene vrvi;</w:t>
      </w:r>
    </w:p>
    <w:p w14:paraId="3DD05983" w14:textId="77777777" w:rsidR="00E9767D" w:rsidRPr="005D2FCA" w:rsidRDefault="00E9767D" w:rsidP="001A497A">
      <w:pPr>
        <w:pStyle w:val="Alineazaodstavkom"/>
        <w:rPr>
          <w:lang w:val="pl-PL"/>
        </w:rPr>
      </w:pPr>
      <w:r w:rsidRPr="005D2FCA">
        <w:rPr>
          <w:b/>
          <w:lang w:val="pl-PL"/>
        </w:rPr>
        <w:t>objekti in naprave za oglaševanje in obveščanje</w:t>
      </w:r>
      <w:r w:rsidRPr="005D2FCA">
        <w:rPr>
          <w:lang w:val="pl-PL"/>
        </w:rPr>
        <w:t xml:space="preserve"> (v nadaljevanju: objekti za oglaševanje) so v 3. členu tega odloka našteti stalni in začasni oglaševalni objekti in naprave, zgrajeni oziroma postavljeni z namenom, da služijo kot plakatna oziroma oglasna mesta in za obveščanje;</w:t>
      </w:r>
    </w:p>
    <w:p w14:paraId="7D06CABB" w14:textId="77777777" w:rsidR="00E9767D" w:rsidRPr="005D2FCA" w:rsidRDefault="00E9767D" w:rsidP="001A497A">
      <w:pPr>
        <w:pStyle w:val="Alineazaodstavkom"/>
        <w:rPr>
          <w:lang w:val="pl-PL"/>
        </w:rPr>
      </w:pPr>
      <w:r w:rsidRPr="005D2FCA">
        <w:rPr>
          <w:b/>
          <w:lang w:val="pl-PL"/>
        </w:rPr>
        <w:t>obvestila</w:t>
      </w:r>
      <w:r w:rsidRPr="005D2FCA">
        <w:rPr>
          <w:lang w:val="pl-PL"/>
        </w:rPr>
        <w:t xml:space="preserve"> so uradna sporočila državnih organov ali občine in obvestila drugih pravnih oseb, namenjena občanom in občankam Trzina, ki morajo biti javno objavljena v skladu z zakonom oziroma, ki jih občina in druge pravne osebe objavljajo z željo po seznanjenosti občank in občanov z vsebinami, pomembnimi za njihovo obveščenost;</w:t>
      </w:r>
    </w:p>
    <w:p w14:paraId="089C6777" w14:textId="77777777" w:rsidR="00E9767D" w:rsidRPr="005D2FCA" w:rsidRDefault="00E9767D" w:rsidP="001A497A">
      <w:pPr>
        <w:pStyle w:val="Alineazaodstavkom"/>
        <w:rPr>
          <w:lang w:val="pl-PL"/>
        </w:rPr>
      </w:pPr>
      <w:r w:rsidRPr="005D2FCA">
        <w:rPr>
          <w:b/>
          <w:lang w:val="pl-PL"/>
        </w:rPr>
        <w:t>oglasi</w:t>
      </w:r>
      <w:r w:rsidRPr="005D2FCA">
        <w:rPr>
          <w:lang w:val="pl-PL"/>
        </w:rPr>
        <w:t xml:space="preserve"> so sporočila in vabila v obliki plakatov, transparentov, letakov, znakov in simbolov z vsebino oglaševalne ali propagandne narave;</w:t>
      </w:r>
    </w:p>
    <w:p w14:paraId="7339F9B3" w14:textId="6289DB66" w:rsidR="00E9767D" w:rsidRPr="005D2FCA" w:rsidRDefault="00E9767D" w:rsidP="001A497A">
      <w:pPr>
        <w:pStyle w:val="Alineazaodstavkom"/>
        <w:rPr>
          <w:lang w:val="pl-PL"/>
        </w:rPr>
      </w:pPr>
      <w:r w:rsidRPr="005D2FCA">
        <w:rPr>
          <w:b/>
          <w:lang w:val="pl-PL"/>
        </w:rPr>
        <w:t>oglasno mesto</w:t>
      </w:r>
      <w:r w:rsidRPr="005D2FCA">
        <w:rPr>
          <w:lang w:val="pl-PL"/>
        </w:rPr>
        <w:t xml:space="preserve"> je prostor na objektu ali napravi za oglaševanje in obveščanje, kjer se namesti oglas;</w:t>
      </w:r>
    </w:p>
    <w:p w14:paraId="122D2E15" w14:textId="77777777" w:rsidR="00E9767D" w:rsidRPr="005D2FCA" w:rsidRDefault="00E9767D" w:rsidP="001A497A">
      <w:pPr>
        <w:pStyle w:val="Alineazaodstavkom"/>
        <w:rPr>
          <w:lang w:val="pl-PL"/>
        </w:rPr>
      </w:pPr>
      <w:r w:rsidRPr="005D2FCA">
        <w:rPr>
          <w:b/>
          <w:lang w:val="pl-PL"/>
        </w:rPr>
        <w:t>oglaševanje</w:t>
      </w:r>
      <w:r w:rsidRPr="005D2FCA">
        <w:rPr>
          <w:lang w:val="pl-PL"/>
        </w:rPr>
        <w:t xml:space="preserve"> je celota opravil v zvezi s postavljanjem, vzdrževanjem in upravljanjem z oglaševalnimi objekti in napravami;</w:t>
      </w:r>
    </w:p>
    <w:p w14:paraId="6A4D9E63" w14:textId="77777777" w:rsidR="00E9767D" w:rsidRPr="005D2FCA" w:rsidRDefault="00E9767D" w:rsidP="001A497A">
      <w:pPr>
        <w:pStyle w:val="Alineazaodstavkom"/>
        <w:rPr>
          <w:lang w:val="pl-PL"/>
        </w:rPr>
      </w:pPr>
      <w:r w:rsidRPr="005D2FCA">
        <w:rPr>
          <w:b/>
          <w:lang w:val="pl-PL"/>
        </w:rPr>
        <w:t>plakatiranje</w:t>
      </w:r>
      <w:r w:rsidRPr="005D2FCA">
        <w:rPr>
          <w:lang w:val="pl-PL"/>
        </w:rPr>
        <w:t xml:space="preserve"> je namestitev oglasa ali obvestila v obliki plakata na oglaševalni objekt ali napravo;</w:t>
      </w:r>
    </w:p>
    <w:p w14:paraId="3EC23619" w14:textId="77777777" w:rsidR="00E9767D" w:rsidRPr="005D2FCA" w:rsidRDefault="00E9767D" w:rsidP="001A497A">
      <w:pPr>
        <w:pStyle w:val="Alineazaodstavkom"/>
        <w:rPr>
          <w:b/>
          <w:lang w:val="pl-PL"/>
        </w:rPr>
      </w:pPr>
      <w:r w:rsidRPr="005D2FCA">
        <w:rPr>
          <w:b/>
          <w:lang w:val="pl-PL"/>
        </w:rPr>
        <w:t xml:space="preserve">plakatni panoji z manjšimi površinami </w:t>
      </w:r>
      <w:r w:rsidRPr="005D2FCA">
        <w:rPr>
          <w:lang w:val="pl-PL"/>
        </w:rPr>
        <w:t>so naprave za oglaševanje in obveščanje, namenjeni za malo plakatiranje. Površina plakatnega panoja je lahko največ do 2,5 m² na eni strani. Izvedba postavitve plakatnega panoja je glede na lokacijo postavitve mogoča v treh izvedbah: enostranski, dvostranski ali tristranski pano, prostostoječ z betonskim temeljenjem;</w:t>
      </w:r>
    </w:p>
    <w:p w14:paraId="3BA239C5" w14:textId="5DB2BAF5" w:rsidR="00E9767D" w:rsidRPr="005D2FCA" w:rsidRDefault="00E9767D" w:rsidP="001A497A">
      <w:pPr>
        <w:pStyle w:val="Alineazaodstavkom"/>
        <w:rPr>
          <w:b/>
          <w:lang w:val="pl-PL"/>
        </w:rPr>
      </w:pPr>
      <w:r w:rsidRPr="005D2FCA">
        <w:rPr>
          <w:b/>
          <w:lang w:val="pl-PL"/>
        </w:rPr>
        <w:t xml:space="preserve">plakatniki na drogovih javne razsvetljave </w:t>
      </w:r>
      <w:r w:rsidRPr="005D2FCA">
        <w:rPr>
          <w:lang w:val="pl-PL"/>
        </w:rPr>
        <w:t>so naprave za oglaševanje in obveščanje, namenjeni prikazovanje različnih tiskanih oglasnih sporočil dimenzije največ 170 x 110 cm;</w:t>
      </w:r>
    </w:p>
    <w:p w14:paraId="598F087E" w14:textId="2CBB4037" w:rsidR="00E9767D" w:rsidRPr="005D2FCA" w:rsidRDefault="00E9767D" w:rsidP="001A497A">
      <w:pPr>
        <w:pStyle w:val="Alineazaodstavkom"/>
        <w:rPr>
          <w:lang w:val="pl-PL"/>
        </w:rPr>
      </w:pPr>
      <w:r w:rsidRPr="005D2FCA">
        <w:rPr>
          <w:b/>
          <w:lang w:val="pl-PL"/>
        </w:rPr>
        <w:t xml:space="preserve">tabla z označbo  ulice </w:t>
      </w:r>
      <w:r w:rsidRPr="005D2FCA">
        <w:rPr>
          <w:lang w:val="pl-PL"/>
        </w:rPr>
        <w:t xml:space="preserve"> je tabla z označbo ulice, ki se kot element informacijskega sistema  postavlja ob neposrednih uvozih oziroma izvozih v posamezno ulico;</w:t>
      </w:r>
    </w:p>
    <w:p w14:paraId="5F45A004" w14:textId="77777777" w:rsidR="00E9767D" w:rsidRPr="005D2FCA" w:rsidRDefault="00E9767D" w:rsidP="001A497A">
      <w:pPr>
        <w:pStyle w:val="Alineazaodstavkom"/>
        <w:rPr>
          <w:lang w:val="pl-PL"/>
        </w:rPr>
      </w:pPr>
      <w:r w:rsidRPr="005D2FCA">
        <w:rPr>
          <w:b/>
          <w:lang w:val="pl-PL"/>
        </w:rPr>
        <w:t xml:space="preserve">transparenti </w:t>
      </w:r>
      <w:r w:rsidRPr="005D2FCA">
        <w:rPr>
          <w:lang w:val="pl-PL"/>
        </w:rPr>
        <w:t>so objekti za obveščanje,  izdelani iz kosov  tkanine ali drugega materiala z napisi ali slikami za javno sporočanje. Pritrjeni so na vsaki strani ceste na obstoječo konstrukcijo, zid oziroma steber, z dvojno varovanimi jeklenimi vrvmi ali s posebno nosilno konstrukcijo, lahko pa tudi pritrjeni na konstrukcijske elemente nadvoza prek javne ceste, če je njihova dimenzija do 8 m x 1 m, spodnji rob pa je najmanj 5,5 m nad voznim pasom ceste. Izdelani morajo biti iz materiala brez leska ter tako, da je izključeno poškodovanje ob vremenskih vplivih;</w:t>
      </w:r>
    </w:p>
    <w:p w14:paraId="0D1895EB" w14:textId="77777777" w:rsidR="00E9767D" w:rsidRPr="005D2FCA" w:rsidRDefault="00E9767D" w:rsidP="001A497A">
      <w:pPr>
        <w:pStyle w:val="Alineazaodstavkom"/>
        <w:rPr>
          <w:lang w:val="pl-PL"/>
        </w:rPr>
      </w:pPr>
      <w:r w:rsidRPr="005D2FCA">
        <w:rPr>
          <w:b/>
          <w:lang w:val="pl-PL"/>
        </w:rPr>
        <w:t xml:space="preserve">svetlobne vitrine </w:t>
      </w:r>
      <w:r w:rsidRPr="005D2FCA">
        <w:rPr>
          <w:lang w:val="pl-PL"/>
        </w:rPr>
        <w:t>so osvetljeni oglasni objekti, namenjeni oglasnim sporočilom, velikosti do 1,5 m², pri čemer obojestransko oglaševanje pomeni dvojno vitrino;</w:t>
      </w:r>
    </w:p>
    <w:p w14:paraId="033C1165" w14:textId="77777777" w:rsidR="00E9767D" w:rsidRPr="005D2FCA" w:rsidRDefault="00E9767D" w:rsidP="001A497A">
      <w:pPr>
        <w:pStyle w:val="Alineazaodstavkom"/>
        <w:rPr>
          <w:lang w:val="pl-PL"/>
        </w:rPr>
      </w:pPr>
      <w:r w:rsidRPr="005D2FCA">
        <w:rPr>
          <w:b/>
          <w:lang w:val="pl-PL"/>
        </w:rPr>
        <w:t>usmerjevalne table</w:t>
      </w:r>
      <w:r w:rsidRPr="005D2FCA">
        <w:rPr>
          <w:lang w:val="pl-PL"/>
        </w:rPr>
        <w:t xml:space="preserve"> kot element informacijskega sistema so objekti za obveščanje, ki po pravilniku o prometni signalizaciji in prometni opremi na javnih cestah spadajo med turistično in drugo obvestilno signalizacijo,  služijo izključno obveščanju o sedežu ali objektu nosilca določene dejavnosti oziroma kot kažipot in niso namenjeni za druga obvestila ali oglasna sporočila;</w:t>
      </w:r>
    </w:p>
    <w:p w14:paraId="32740BEF" w14:textId="77777777" w:rsidR="00E9767D" w:rsidRPr="00923AAE" w:rsidRDefault="00E9767D" w:rsidP="001A497A">
      <w:pPr>
        <w:pStyle w:val="Alineazaodstavkom"/>
        <w:rPr>
          <w:lang w:val="pl-PL"/>
        </w:rPr>
      </w:pPr>
      <w:r w:rsidRPr="005D2FCA">
        <w:rPr>
          <w:b/>
          <w:lang w:val="pl-PL"/>
        </w:rPr>
        <w:t>veliki objekti za oglaševanje</w:t>
      </w:r>
      <w:r w:rsidRPr="005D2FCA">
        <w:rPr>
          <w:lang w:val="pl-PL"/>
        </w:rPr>
        <w:t xml:space="preserve"> so  enostranski ali dvostranski panoji s površinami od 2 do 20 m² na eni strani, ki so namenjeni oglaševanju in obveščanju.</w:t>
      </w:r>
    </w:p>
    <w:p w14:paraId="1AAF0377" w14:textId="269B5772" w:rsidR="00E9767D" w:rsidRPr="00600F8C" w:rsidRDefault="005948FE" w:rsidP="00600F8C">
      <w:pPr>
        <w:pStyle w:val="lennormativnidel"/>
        <w:rPr>
          <w:lang w:val="en-GB"/>
        </w:rPr>
      </w:pPr>
      <w:r>
        <w:rPr>
          <w:lang w:val="en-GB"/>
        </w:rPr>
        <w:t xml:space="preserve">3. </w:t>
      </w:r>
      <w:r w:rsidR="00E9767D" w:rsidRPr="005D2FCA">
        <w:rPr>
          <w:lang w:val="en-GB"/>
        </w:rPr>
        <w:t>člen</w:t>
      </w:r>
      <w:r>
        <w:rPr>
          <w:lang w:val="en-GB"/>
        </w:rPr>
        <w:br/>
      </w:r>
      <w:r w:rsidR="00E9767D" w:rsidRPr="005D2FCA">
        <w:rPr>
          <w:lang w:val="en-GB"/>
        </w:rPr>
        <w:t>(vrste objektov in naprav za oglaševanje in obveščanje)</w:t>
      </w:r>
    </w:p>
    <w:p w14:paraId="47249C69" w14:textId="01A95C88" w:rsidR="00E9767D" w:rsidRPr="005D2FCA" w:rsidRDefault="00E9767D" w:rsidP="00E91907">
      <w:pPr>
        <w:pStyle w:val="Odstavek"/>
        <w:rPr>
          <w:lang w:val="pl-PL"/>
        </w:rPr>
      </w:pPr>
      <w:r w:rsidRPr="005D2FCA">
        <w:rPr>
          <w:lang w:val="pl-PL"/>
        </w:rPr>
        <w:t>(1) Stalni objekti in naprave za oglaševanje in obveščanje so:</w:t>
      </w:r>
    </w:p>
    <w:p w14:paraId="62913A1D" w14:textId="77777777" w:rsidR="00E9767D" w:rsidRPr="005D2FCA" w:rsidRDefault="00E9767D" w:rsidP="00E91907">
      <w:pPr>
        <w:pStyle w:val="Alineazaodstavkom"/>
        <w:rPr>
          <w:lang w:val="en-GB"/>
        </w:rPr>
      </w:pPr>
      <w:r w:rsidRPr="005D2FCA">
        <w:rPr>
          <w:lang w:val="en-GB"/>
        </w:rPr>
        <w:t>veliki objekti za oglaševanje,</w:t>
      </w:r>
    </w:p>
    <w:p w14:paraId="786F5FCB" w14:textId="77777777" w:rsidR="00E9767D" w:rsidRPr="005D2FCA" w:rsidRDefault="00E9767D" w:rsidP="00E91907">
      <w:pPr>
        <w:pStyle w:val="Alineazaodstavkom"/>
        <w:rPr>
          <w:lang w:val="pl-PL"/>
        </w:rPr>
      </w:pPr>
      <w:r w:rsidRPr="005D2FCA">
        <w:rPr>
          <w:lang w:val="pl-PL"/>
        </w:rPr>
        <w:t>plakatni panoji z manjšimi površinami,</w:t>
      </w:r>
    </w:p>
    <w:p w14:paraId="63BAF936" w14:textId="77777777" w:rsidR="00E9767D" w:rsidRPr="005D2FCA" w:rsidRDefault="00E9767D" w:rsidP="00E91907">
      <w:pPr>
        <w:pStyle w:val="Alineazaodstavkom"/>
        <w:rPr>
          <w:lang w:val="pl-PL"/>
        </w:rPr>
      </w:pPr>
      <w:r w:rsidRPr="005D2FCA">
        <w:rPr>
          <w:lang w:val="pl-PL"/>
        </w:rPr>
        <w:t>plakatniki na drogovih javne razsvetljave,</w:t>
      </w:r>
    </w:p>
    <w:p w14:paraId="16F7803C" w14:textId="77777777" w:rsidR="00E9767D" w:rsidRPr="005D2FCA" w:rsidRDefault="00E9767D" w:rsidP="00E91907">
      <w:pPr>
        <w:pStyle w:val="Alineazaodstavkom"/>
        <w:rPr>
          <w:lang w:val="pl-PL"/>
        </w:rPr>
      </w:pPr>
      <w:r w:rsidRPr="005D2FCA">
        <w:rPr>
          <w:lang w:val="pl-PL"/>
        </w:rPr>
        <w:t>nosilci in drogovi nadcestnih transparentov,</w:t>
      </w:r>
    </w:p>
    <w:p w14:paraId="6DA1AA1F" w14:textId="6552DDBD" w:rsidR="00E9767D" w:rsidRPr="003576B8" w:rsidRDefault="00E9767D" w:rsidP="00E9767D">
      <w:pPr>
        <w:pStyle w:val="Alineazaodstavkom"/>
        <w:rPr>
          <w:lang w:val="en-GB"/>
        </w:rPr>
      </w:pPr>
      <w:r w:rsidRPr="005D2FCA">
        <w:rPr>
          <w:lang w:val="en-GB"/>
        </w:rPr>
        <w:lastRenderedPageBreak/>
        <w:t>svetlobne vitrine kot del avtobusnih nadstrešnic.</w:t>
      </w:r>
    </w:p>
    <w:p w14:paraId="6E0869A2" w14:textId="77777777" w:rsidR="00E9767D" w:rsidRPr="005D2FCA" w:rsidRDefault="00E9767D" w:rsidP="00E91907">
      <w:pPr>
        <w:pStyle w:val="Odstavek"/>
        <w:rPr>
          <w:lang w:val="en-GB"/>
        </w:rPr>
      </w:pPr>
      <w:r w:rsidRPr="005D2FCA">
        <w:rPr>
          <w:lang w:val="en-GB"/>
        </w:rPr>
        <w:t>(2) Začasni objekti in naprave za oglaševanje in obveščanje so:</w:t>
      </w:r>
    </w:p>
    <w:p w14:paraId="53C96E27" w14:textId="1B11B683" w:rsidR="00E9767D" w:rsidRPr="00E91907" w:rsidRDefault="00E9767D" w:rsidP="00E91907">
      <w:pPr>
        <w:pStyle w:val="Alineazaodstavkom"/>
      </w:pPr>
      <w:r w:rsidRPr="00E91907">
        <w:t>A panoji,</w:t>
      </w:r>
    </w:p>
    <w:p w14:paraId="7193A335" w14:textId="60C36412" w:rsidR="00E9767D" w:rsidRPr="00E91907" w:rsidRDefault="00E9767D" w:rsidP="00E91907">
      <w:pPr>
        <w:pStyle w:val="Alineazaodstavkom"/>
      </w:pPr>
      <w:r w:rsidRPr="00E91907">
        <w:t>stenske table na gradbiščnih ograjah,</w:t>
      </w:r>
    </w:p>
    <w:p w14:paraId="57B07797" w14:textId="25649F53" w:rsidR="00E9767D" w:rsidRPr="003576B8" w:rsidRDefault="00E9767D" w:rsidP="00E9767D">
      <w:pPr>
        <w:pStyle w:val="Alineazaodstavkom"/>
      </w:pPr>
      <w:r w:rsidRPr="00E91907">
        <w:t>plakatni panoji, ki jih občina zagotovi za potrebe referendumske in volilne kampanje kot brezplačna plakatna mesta.</w:t>
      </w:r>
    </w:p>
    <w:p w14:paraId="27E8C668" w14:textId="77777777" w:rsidR="00E9767D" w:rsidRPr="005D2FCA" w:rsidRDefault="00E9767D" w:rsidP="00E91907">
      <w:pPr>
        <w:pStyle w:val="Odstavek"/>
        <w:rPr>
          <w:lang w:val="pl-PL"/>
        </w:rPr>
      </w:pPr>
      <w:r w:rsidRPr="005D2FCA">
        <w:rPr>
          <w:lang w:val="pl-PL"/>
        </w:rPr>
        <w:t>(3) Informacijski sistem so:</w:t>
      </w:r>
    </w:p>
    <w:p w14:paraId="2810427F" w14:textId="39270FB6" w:rsidR="00E9767D" w:rsidRPr="005D2FCA" w:rsidRDefault="00E9767D" w:rsidP="00E91907">
      <w:pPr>
        <w:pStyle w:val="Alineazaodstavkom"/>
        <w:rPr>
          <w:lang w:val="pl-PL"/>
        </w:rPr>
      </w:pPr>
      <w:r w:rsidRPr="005D2FCA">
        <w:rPr>
          <w:lang w:val="pl-PL"/>
        </w:rPr>
        <w:t>informacijske table,</w:t>
      </w:r>
    </w:p>
    <w:p w14:paraId="12D3DD41" w14:textId="594F90FE" w:rsidR="00E9767D" w:rsidRPr="005D2FCA" w:rsidRDefault="00E9767D" w:rsidP="00E91907">
      <w:pPr>
        <w:pStyle w:val="Alineazaodstavkom"/>
        <w:rPr>
          <w:lang w:val="pl-PL"/>
        </w:rPr>
      </w:pPr>
      <w:r w:rsidRPr="005D2FCA">
        <w:rPr>
          <w:lang w:val="pl-PL"/>
        </w:rPr>
        <w:t>usmerjevalne table,</w:t>
      </w:r>
    </w:p>
    <w:p w14:paraId="64DBB54B" w14:textId="5C7A33F8" w:rsidR="00E9767D" w:rsidRPr="005D2FCA" w:rsidRDefault="00E9767D" w:rsidP="00E91907">
      <w:pPr>
        <w:pStyle w:val="Alineazaodstavkom"/>
        <w:rPr>
          <w:lang w:val="pl-PL"/>
        </w:rPr>
      </w:pPr>
      <w:r w:rsidRPr="005D2FCA">
        <w:rPr>
          <w:lang w:val="pl-PL"/>
        </w:rPr>
        <w:t>končne table,</w:t>
      </w:r>
    </w:p>
    <w:p w14:paraId="5BC6DE4E" w14:textId="37458508" w:rsidR="00E9767D" w:rsidRPr="005D2FCA" w:rsidRDefault="00E9767D" w:rsidP="00E91907">
      <w:pPr>
        <w:pStyle w:val="Alineazaodstavkom"/>
        <w:rPr>
          <w:lang w:val="pl-PL"/>
        </w:rPr>
      </w:pPr>
      <w:r w:rsidRPr="005D2FCA">
        <w:rPr>
          <w:lang w:val="pl-PL"/>
        </w:rPr>
        <w:t>table z označbami ulic,</w:t>
      </w:r>
    </w:p>
    <w:p w14:paraId="19BAC913" w14:textId="20150588" w:rsidR="00E9767D" w:rsidRPr="003576B8" w:rsidRDefault="00E9767D" w:rsidP="00E9767D">
      <w:pPr>
        <w:pStyle w:val="Alineazaodstavkom"/>
        <w:rPr>
          <w:lang w:val="pl-PL"/>
        </w:rPr>
      </w:pPr>
      <w:r w:rsidRPr="005D2FCA">
        <w:rPr>
          <w:lang w:val="pl-PL"/>
        </w:rPr>
        <w:t>turistične table za javne objekte, kulturno in naravno dediščino, ipd.</w:t>
      </w:r>
    </w:p>
    <w:p w14:paraId="2DC0A4DC" w14:textId="77777777" w:rsidR="00E9767D" w:rsidRPr="005D2FCA" w:rsidRDefault="00E9767D" w:rsidP="00E91907">
      <w:pPr>
        <w:pStyle w:val="Odstavek"/>
        <w:rPr>
          <w:lang w:val="pl-PL"/>
        </w:rPr>
      </w:pPr>
      <w:r w:rsidRPr="005D2FCA">
        <w:rPr>
          <w:lang w:val="pl-PL"/>
        </w:rPr>
        <w:t>(4) Drugo:</w:t>
      </w:r>
    </w:p>
    <w:p w14:paraId="2503C1D4" w14:textId="042A6D63" w:rsidR="00E9767D" w:rsidRPr="003576B8" w:rsidRDefault="00E9767D" w:rsidP="003576B8">
      <w:pPr>
        <w:pStyle w:val="Alineazaodstavkom"/>
        <w:rPr>
          <w:lang w:val="pl-PL"/>
        </w:rPr>
      </w:pPr>
      <w:r w:rsidRPr="005D2FCA">
        <w:rPr>
          <w:lang w:val="pl-PL"/>
        </w:rPr>
        <w:t>navadne vitrine oziroma oglasne deske.</w:t>
      </w:r>
    </w:p>
    <w:p w14:paraId="6E3832E0" w14:textId="6AB3322C" w:rsidR="00E9767D" w:rsidRPr="003576B8" w:rsidRDefault="005948FE" w:rsidP="003576B8">
      <w:pPr>
        <w:pStyle w:val="Poglavje"/>
        <w:rPr>
          <w:lang w:val="pl-PL"/>
        </w:rPr>
      </w:pPr>
      <w:r>
        <w:rPr>
          <w:lang w:val="pl-PL"/>
        </w:rPr>
        <w:t xml:space="preserve">II. </w:t>
      </w:r>
      <w:r w:rsidR="00E9767D" w:rsidRPr="005D2FCA">
        <w:rPr>
          <w:lang w:val="pl-PL"/>
        </w:rPr>
        <w:t>POGOJI ZA POSTAVITEV OBJEKTOV ZA OGLAŠEVANJE IN OBVEŠČANJE</w:t>
      </w:r>
    </w:p>
    <w:p w14:paraId="279D94B9" w14:textId="4251FA77" w:rsidR="00E9767D" w:rsidRPr="003576B8" w:rsidRDefault="005948FE" w:rsidP="003576B8">
      <w:pPr>
        <w:pStyle w:val="lennormativnidel"/>
      </w:pPr>
      <w:r>
        <w:t xml:space="preserve">4. </w:t>
      </w:r>
      <w:r w:rsidR="00E9767D" w:rsidRPr="005D2FCA">
        <w:t>člen</w:t>
      </w:r>
      <w:r>
        <w:br/>
      </w:r>
      <w:r w:rsidR="00E9767D" w:rsidRPr="005D2FCA">
        <w:t>(splošni pogoji za postavitev objektov in naprav za oglaševanje in obveščanje)</w:t>
      </w:r>
    </w:p>
    <w:p w14:paraId="635F4416" w14:textId="77777777" w:rsidR="00E9767D" w:rsidRPr="005D2FCA" w:rsidRDefault="00E9767D" w:rsidP="00AF4DD0">
      <w:pPr>
        <w:pStyle w:val="Odstavek"/>
      </w:pPr>
      <w:r w:rsidRPr="005D2FCA">
        <w:t>Splošni pogoji za pridobitev dovoljenja za oglaševanje in obveščanje so:</w:t>
      </w:r>
    </w:p>
    <w:p w14:paraId="58C3F9C0" w14:textId="77777777" w:rsidR="00E9767D" w:rsidRPr="005D2FCA" w:rsidRDefault="00E9767D" w:rsidP="00AF4DD0">
      <w:pPr>
        <w:pStyle w:val="Alineazaodstavkom"/>
      </w:pPr>
      <w:r w:rsidRPr="005D2FCA">
        <w:t>da je lokacija za oglaševanje in obveščanje  v skladu z Odlokom o Občinskem prostorskem načrtu Občine Trzin – izvedbeni del (v nadaljevanju: OPN) in OPPN Občine Trzin,</w:t>
      </w:r>
    </w:p>
    <w:p w14:paraId="71511AF5" w14:textId="77777777" w:rsidR="00E9767D" w:rsidRPr="005D2FCA" w:rsidRDefault="00E9767D" w:rsidP="00AF4DD0">
      <w:pPr>
        <w:pStyle w:val="Alineazaodstavkom"/>
      </w:pPr>
      <w:r w:rsidRPr="005D2FCA">
        <w:t>da je objekt za oglaševanje in obveščanje v skladu z določili 2. člena tega odloka in Odloka o Občinskem prostorskem načrtu Občine Trzin – izvedbeni del (v nadaljevanju: OPN) in OPPN Občine Trzin,</w:t>
      </w:r>
    </w:p>
    <w:p w14:paraId="4F840B89" w14:textId="77777777" w:rsidR="00E9767D" w:rsidRPr="005D2FCA" w:rsidRDefault="00E9767D" w:rsidP="00AF4DD0">
      <w:pPr>
        <w:pStyle w:val="Alineazaodstavkom"/>
      </w:pPr>
      <w:r w:rsidRPr="005D2FCA">
        <w:t xml:space="preserve"> v kolikor je objekt oziroma naprava postavljena na javnih površinah, je predhodno potrebno pridobiti soglasje pristojnega organa občinske uprave, na zasebnih površinah pa soglasje lastnika, za postavljanje objektov in naprav ob cestah izda soglasje tudi pristojni upravljavec ceste,</w:t>
      </w:r>
    </w:p>
    <w:p w14:paraId="17BB5B37" w14:textId="77777777" w:rsidR="00E9767D" w:rsidRPr="005D2FCA" w:rsidRDefault="00E9767D" w:rsidP="00AF4DD0">
      <w:pPr>
        <w:pStyle w:val="Alineazaodstavkom"/>
      </w:pPr>
      <w:r w:rsidRPr="005D2FCA">
        <w:t>da je stranka v preteklosti odstranila objekt za oglaševanje in obveščanje na javnih površinah, ki ni bil postavljen v skladu s pogoji za pridobitev dovoljenja za oglaševanje in obveščanje,</w:t>
      </w:r>
    </w:p>
    <w:p w14:paraId="1ED42C5D" w14:textId="0206B9D9" w:rsidR="00E9767D" w:rsidRPr="003576B8" w:rsidRDefault="00E9767D" w:rsidP="00E9767D">
      <w:pPr>
        <w:pStyle w:val="Alineazaodstavkom"/>
      </w:pPr>
      <w:r w:rsidRPr="005D2FCA">
        <w:t>da je bil izvajalec oglaševanja na javnih površinah izbran po postopku, določenem v VI. poglavju tega odloka.</w:t>
      </w:r>
    </w:p>
    <w:p w14:paraId="47DB9E9E" w14:textId="57145E65" w:rsidR="00E9767D" w:rsidRPr="003576B8" w:rsidRDefault="00E9767D" w:rsidP="003576B8">
      <w:pPr>
        <w:pStyle w:val="lennormativnidel"/>
      </w:pPr>
      <w:r w:rsidRPr="005D2FCA">
        <w:t>5. člen</w:t>
      </w:r>
      <w:r w:rsidR="005948FE">
        <w:br/>
      </w:r>
      <w:r w:rsidRPr="005D2FCA">
        <w:t>(začasni objekti oziroma naprave za oglaševanje in obveščanje)</w:t>
      </w:r>
    </w:p>
    <w:p w14:paraId="4F60F661" w14:textId="77777777" w:rsidR="00E9767D" w:rsidRPr="00AF4DD0" w:rsidRDefault="00E9767D" w:rsidP="00AF4DD0">
      <w:pPr>
        <w:pStyle w:val="Odstavek"/>
      </w:pPr>
      <w:r w:rsidRPr="00AF4DD0">
        <w:t>Pogoji za pridobitev dovoljenja za postavitev začasnih objektov oziroma naprav za oglaševanje in obveščanje, razen plakatnih mest za referendumsko in volilno kampanjo, ki jih zagotavlja občina brezplačno so:</w:t>
      </w:r>
    </w:p>
    <w:p w14:paraId="55D8BF0E" w14:textId="77777777" w:rsidR="00E9767D" w:rsidRPr="006535EF" w:rsidRDefault="00E9767D" w:rsidP="00AF4DD0">
      <w:pPr>
        <w:pStyle w:val="Alineazaodstavkom"/>
      </w:pPr>
      <w:r w:rsidRPr="006535EF">
        <w:t>splošni pogoji za pridobitev dovoljenja za oglaševanje in obveščanje na javnem mestu iz 4. člena tega odloka,</w:t>
      </w:r>
    </w:p>
    <w:p w14:paraId="7726516D" w14:textId="77777777" w:rsidR="00E9767D" w:rsidRPr="006535EF" w:rsidRDefault="00E9767D" w:rsidP="00AF4DD0">
      <w:pPr>
        <w:pStyle w:val="Alineazaodstavkom"/>
      </w:pPr>
      <w:r w:rsidRPr="006535EF">
        <w:t>da se postavijo ob prireditvah, drugih enkratnih dogodkih in v času volilne ter referendumske kampanje izključno na lokacijah oziroma javnih površinah, določenih v 21. členu tega odloka,</w:t>
      </w:r>
    </w:p>
    <w:p w14:paraId="140EBE88" w14:textId="77777777" w:rsidR="00E9767D" w:rsidRPr="006535EF" w:rsidRDefault="00E9767D" w:rsidP="00AF4DD0">
      <w:pPr>
        <w:pStyle w:val="Alineazaodstavkom"/>
      </w:pPr>
      <w:r w:rsidRPr="006535EF">
        <w:t>upoštevanje predpisanih odmikov, ki jih za območje varovalnih pasov cest z odločbo izda pristojni upravljavec cest,</w:t>
      </w:r>
    </w:p>
    <w:p w14:paraId="14B02BAB" w14:textId="77777777" w:rsidR="00E9767D" w:rsidRPr="006535EF" w:rsidRDefault="00E9767D" w:rsidP="00AF4DD0">
      <w:pPr>
        <w:pStyle w:val="Alineazaodstavkom"/>
      </w:pPr>
      <w:r w:rsidRPr="006535EF">
        <w:t>da se na  posamezni lokaciji namesti le en objekt oziroma naprava,</w:t>
      </w:r>
    </w:p>
    <w:p w14:paraId="458804CE" w14:textId="77777777" w:rsidR="00E9767D" w:rsidRPr="006535EF" w:rsidRDefault="00E9767D" w:rsidP="00AF4DD0">
      <w:pPr>
        <w:pStyle w:val="Alineazaodstavkom"/>
      </w:pPr>
      <w:r w:rsidRPr="006535EF">
        <w:t>pred postavitvijo objekta oz. naprave na javnih površinah je potrebno na Občino Trzin vložiti vlogo za izdajo soglasja, v kateri se navede čas trajanja postavitve, točno lokacijo, predviden odmik od ceste in vsebino,</w:t>
      </w:r>
    </w:p>
    <w:p w14:paraId="0E2D29D5" w14:textId="57289246" w:rsidR="00E9767D" w:rsidRPr="006535EF" w:rsidRDefault="00E9767D" w:rsidP="00AF4DD0">
      <w:pPr>
        <w:pStyle w:val="Alineazaodstavkom"/>
      </w:pPr>
      <w:r w:rsidRPr="006535EF">
        <w:t>začasni objekti oziroma naprave se lahko postavijo za dobo največ do 30 dni,</w:t>
      </w:r>
    </w:p>
    <w:p w14:paraId="75AA7F6E" w14:textId="77777777" w:rsidR="00E9767D" w:rsidRPr="006535EF" w:rsidRDefault="00E9767D" w:rsidP="00AF4DD0">
      <w:pPr>
        <w:pStyle w:val="Alineazaodstavkom"/>
      </w:pPr>
      <w:r w:rsidRPr="006535EF">
        <w:t>pred pridobitvijo odločbe za postavitev začasnega objekta oziroma naprave na javno površino je vlagatelj dolžan poravnati upravno in občinsko takso,</w:t>
      </w:r>
    </w:p>
    <w:p w14:paraId="59395B59" w14:textId="496DCC81" w:rsidR="00E9767D" w:rsidRPr="003576B8" w:rsidRDefault="00E9767D" w:rsidP="00E9767D">
      <w:pPr>
        <w:pStyle w:val="Alineazaodstavkom"/>
      </w:pPr>
      <w:r w:rsidRPr="006535EF">
        <w:lastRenderedPageBreak/>
        <w:t>začasne objekte oziroma naprave je potrebno odstraniti najkasneje v 5 (petih) dneh po izvedeni prireditvi ali enkratnem dogodku.</w:t>
      </w:r>
    </w:p>
    <w:p w14:paraId="12A1BF7A" w14:textId="144B5679" w:rsidR="00E9767D" w:rsidRPr="003576B8" w:rsidRDefault="00E9767D" w:rsidP="003576B8">
      <w:pPr>
        <w:pStyle w:val="lennormativnidel"/>
      </w:pPr>
      <w:r w:rsidRPr="005D2FCA">
        <w:t>6. člen</w:t>
      </w:r>
      <w:r w:rsidR="005948FE">
        <w:br/>
      </w:r>
      <w:r w:rsidRPr="005D2FCA">
        <w:t>(informacijski sistem)</w:t>
      </w:r>
    </w:p>
    <w:p w14:paraId="1BE6FBD1" w14:textId="3D819ED0" w:rsidR="00E9767D" w:rsidRPr="005D2FCA" w:rsidRDefault="00E9767D" w:rsidP="003576B8">
      <w:pPr>
        <w:pStyle w:val="Odstavek"/>
      </w:pPr>
      <w:r w:rsidRPr="005D2FCA">
        <w:t>(1) Informacijski sistem na območju občine zajema postavljanje, vzdrževanje in trženje informacijskih tabel, usmerjevalnih tabel, končnih tabel in tabel z označbami ulic, pri čemer je komercialnega značaja zgolj postavljanje in trženje usmerjevalnih in končnih tabel za usmerjanje k sedežem ali poslovnim prostorom gospodarskih družb in samostojnih podjetnikov posameznikov oziroma k obrtnim delavnicam, kot to določa 7. člen tega odloka.</w:t>
      </w:r>
    </w:p>
    <w:p w14:paraId="39BB4B7C" w14:textId="40068155" w:rsidR="00E9767D" w:rsidRPr="003576B8" w:rsidRDefault="00E9767D" w:rsidP="003576B8">
      <w:pPr>
        <w:pStyle w:val="Odstavek"/>
      </w:pPr>
      <w:r w:rsidRPr="005D2FCA">
        <w:t>(2) Postavljanje, vzdrževanje in trženje elementov informacijskega sistema občine se izvaja kot gospodarska dejavnost, za katerega se občini plačuje nadomestilo in občinska taksa, lahko pa informacijski sistem postavi, vzdržuje in trži občina, če za to dejavnost ni mogoče pridobiti ustreznega izvajalca oziroma, če izbrani izvajalec ne postavi sistema, ki bi bil dovolj učinkovit.</w:t>
      </w:r>
    </w:p>
    <w:p w14:paraId="614BA318" w14:textId="30B65E24" w:rsidR="00E9767D" w:rsidRPr="005D2FCA" w:rsidRDefault="00E9767D" w:rsidP="00AF4DD0">
      <w:pPr>
        <w:pStyle w:val="Odstavek"/>
        <w:rPr>
          <w:lang w:val="pl-PL"/>
        </w:rPr>
      </w:pPr>
      <w:r w:rsidRPr="005D2FCA">
        <w:rPr>
          <w:lang w:val="pl-PL"/>
        </w:rPr>
        <w:t>(3) Pogoji za pridobitev dovoljenja za postavitev informacijskega sistema so:</w:t>
      </w:r>
    </w:p>
    <w:p w14:paraId="2DBCC1C3" w14:textId="77777777" w:rsidR="00E9767D" w:rsidRPr="00566D85" w:rsidRDefault="00E9767D" w:rsidP="00AF4DD0">
      <w:pPr>
        <w:pStyle w:val="Alineazaodstavkom"/>
      </w:pPr>
      <w:r w:rsidRPr="00566D85">
        <w:t>splošni pogoji za pridobitev dovoljenja za oglaševanje in obveščanje na javnih površinah iz 4. člena tega odloka,</w:t>
      </w:r>
    </w:p>
    <w:p w14:paraId="77ACDBD5" w14:textId="71C5ED47" w:rsidR="00E9767D" w:rsidRPr="003576B8" w:rsidRDefault="00E9767D" w:rsidP="00E9767D">
      <w:pPr>
        <w:pStyle w:val="Alineazaodstavkom"/>
        <w:rPr>
          <w:lang w:val="pl-PL"/>
        </w:rPr>
      </w:pPr>
      <w:r w:rsidRPr="00566D85">
        <w:rPr>
          <w:lang w:val="pl-PL"/>
        </w:rPr>
        <w:t>skladnost s projektom enotne celostne podobe informacijskega sistema na območju občine, ki ga predloži izvajalec oglaševanja in potrdi občina.</w:t>
      </w:r>
    </w:p>
    <w:p w14:paraId="1DE301B5" w14:textId="512CA923" w:rsidR="00E9767D" w:rsidRPr="003576B8" w:rsidRDefault="00E9767D" w:rsidP="003576B8">
      <w:pPr>
        <w:pStyle w:val="lennormativnidel"/>
        <w:rPr>
          <w:lang w:val="pl-PL"/>
        </w:rPr>
      </w:pPr>
      <w:r w:rsidRPr="005D2FCA">
        <w:rPr>
          <w:lang w:val="pl-PL"/>
        </w:rPr>
        <w:t>7. člen</w:t>
      </w:r>
    </w:p>
    <w:p w14:paraId="31C3A2FE" w14:textId="6FE056CD" w:rsidR="00E9767D" w:rsidRPr="005D2FCA" w:rsidRDefault="00E9767D" w:rsidP="003576B8">
      <w:pPr>
        <w:pStyle w:val="Odstavek"/>
        <w:rPr>
          <w:lang w:val="pl-PL"/>
        </w:rPr>
      </w:pPr>
      <w:r w:rsidRPr="005D2FCA">
        <w:rPr>
          <w:lang w:val="pl-PL"/>
        </w:rPr>
        <w:t>(1)</w:t>
      </w:r>
      <w:r>
        <w:rPr>
          <w:lang w:val="pl-PL"/>
        </w:rPr>
        <w:t xml:space="preserve"> </w:t>
      </w:r>
      <w:r w:rsidRPr="005D2FCA">
        <w:rPr>
          <w:lang w:val="pl-PL"/>
        </w:rPr>
        <w:t>Sistem usmerjevalnih in končnih tabel za usmerjanje k sedežem ali poslovnim prostorom gospodarskih družb in samostojnih podjetnikov oziroma k obrtnim delavnicam, k sedežem, ali objektom javnih zavodov in društev, objektom občine, lokalnim spomenikom in drugim objektom javnega pomena, se postavlja in dopolnjuje glede na potrebe zainteresiranih strank.</w:t>
      </w:r>
    </w:p>
    <w:p w14:paraId="684FD76C" w14:textId="175EE395" w:rsidR="00E9767D" w:rsidRPr="005D2FCA" w:rsidRDefault="00E9767D" w:rsidP="003576B8">
      <w:pPr>
        <w:pStyle w:val="Odstavek"/>
        <w:rPr>
          <w:lang w:val="pl-PL"/>
        </w:rPr>
      </w:pPr>
      <w:r w:rsidRPr="005D2FCA">
        <w:rPr>
          <w:lang w:val="pl-PL"/>
        </w:rPr>
        <w:t>(2)</w:t>
      </w:r>
      <w:r>
        <w:rPr>
          <w:lang w:val="pl-PL"/>
        </w:rPr>
        <w:t xml:space="preserve"> </w:t>
      </w:r>
      <w:r w:rsidRPr="005D2FCA">
        <w:rPr>
          <w:lang w:val="pl-PL"/>
        </w:rPr>
        <w:t>Sistem usmerjevalnih in končnih tabel mora vključevati dovolj vidne in velike table, napise in znake gospodarskih in negospodarskih subjektov, da je nedvoumen in učinkovit.</w:t>
      </w:r>
    </w:p>
    <w:p w14:paraId="0ABDA0A1" w14:textId="2E4D7D7B" w:rsidR="00E9767D" w:rsidRPr="003576B8" w:rsidRDefault="00E9767D" w:rsidP="003576B8">
      <w:pPr>
        <w:pStyle w:val="Odstavek"/>
        <w:rPr>
          <w:lang w:val="pl-PL"/>
        </w:rPr>
      </w:pPr>
      <w:r w:rsidRPr="005D2FCA">
        <w:rPr>
          <w:lang w:val="pl-PL"/>
        </w:rPr>
        <w:t>(3) Postavljanje usmerjevalnih in končnih tabel za usmerjanje k sedežem ali poslovnim prostorom gospodarskih družb in samostojnih podjetnikov oziroma k obrtnim delavnicam je komercialnega značaja.</w:t>
      </w:r>
    </w:p>
    <w:p w14:paraId="225060F6" w14:textId="6DD3B3EB" w:rsidR="00E9767D" w:rsidRPr="003576B8" w:rsidRDefault="00E9767D" w:rsidP="003576B8">
      <w:pPr>
        <w:pStyle w:val="lennormativnidel"/>
        <w:rPr>
          <w:lang w:val="pl-PL"/>
        </w:rPr>
      </w:pPr>
      <w:r w:rsidRPr="005D2FCA">
        <w:rPr>
          <w:lang w:val="pl-PL"/>
        </w:rPr>
        <w:t>8. člen</w:t>
      </w:r>
      <w:r w:rsidR="005948FE">
        <w:rPr>
          <w:lang w:val="pl-PL"/>
        </w:rPr>
        <w:br/>
      </w:r>
      <w:r w:rsidRPr="005D2FCA">
        <w:rPr>
          <w:lang w:val="pl-PL"/>
        </w:rPr>
        <w:t>(navadne vitrine oziroma oglasne deske)</w:t>
      </w:r>
    </w:p>
    <w:p w14:paraId="41A08816" w14:textId="6DAA2F36" w:rsidR="00E9767D" w:rsidRPr="005D2FCA" w:rsidRDefault="00E9767D" w:rsidP="003576B8">
      <w:pPr>
        <w:pStyle w:val="Odstavek"/>
        <w:rPr>
          <w:lang w:val="pl-PL"/>
        </w:rPr>
      </w:pPr>
      <w:r w:rsidRPr="005D2FCA">
        <w:rPr>
          <w:lang w:val="pl-PL"/>
        </w:rPr>
        <w:t>(1) V vitrine se nameščajo za javnost pomembna obvestila občine, njenih organov ter državnih organov, o katerih je potrebno občane seznaniti na krajevno običajen način, kot tudi pomembnejša obvestila o delu in aktivnostih društev, organizacij in javnih zavodov z območja občine.</w:t>
      </w:r>
    </w:p>
    <w:p w14:paraId="46918E22" w14:textId="77777777" w:rsidR="00E9767D" w:rsidRPr="005D2FCA" w:rsidRDefault="00E9767D" w:rsidP="00093CF4">
      <w:pPr>
        <w:pStyle w:val="Odstavek"/>
        <w:rPr>
          <w:lang w:val="pl-PL"/>
        </w:rPr>
      </w:pPr>
      <w:r w:rsidRPr="005D2FCA">
        <w:rPr>
          <w:lang w:val="pl-PL"/>
        </w:rPr>
        <w:t xml:space="preserve">(2) Pogoji za pridobitev dovoljenja za postavitev navadne vitrine oziroma oglasne deske so: </w:t>
      </w:r>
    </w:p>
    <w:p w14:paraId="698F9DE3" w14:textId="6279121E" w:rsidR="00E9767D" w:rsidRPr="003576B8" w:rsidRDefault="00E9767D" w:rsidP="00E9767D">
      <w:pPr>
        <w:pStyle w:val="Alineazaodstavkom"/>
      </w:pPr>
      <w:r w:rsidRPr="00566D85">
        <w:t>splošni pogoji za pridobitev dovoljenja za oglaševanje in obveščanje na javnem mestu iz 4. člena tega odloka.</w:t>
      </w:r>
    </w:p>
    <w:p w14:paraId="29C47248" w14:textId="59B8F671" w:rsidR="00E9767D" w:rsidRPr="003576B8" w:rsidRDefault="00E9767D" w:rsidP="003576B8">
      <w:pPr>
        <w:pStyle w:val="lennormativnidel"/>
      </w:pPr>
      <w:r w:rsidRPr="005D2FCA">
        <w:t>9. člen</w:t>
      </w:r>
      <w:r w:rsidR="005948FE">
        <w:br/>
      </w:r>
      <w:r w:rsidRPr="005D2FCA">
        <w:t>(označbe podjetij)</w:t>
      </w:r>
    </w:p>
    <w:p w14:paraId="51CDF613" w14:textId="27D33C52" w:rsidR="00E9767D" w:rsidRPr="005D2FCA" w:rsidRDefault="00E9767D" w:rsidP="003576B8">
      <w:pPr>
        <w:pStyle w:val="Odstavek"/>
      </w:pPr>
      <w:r w:rsidRPr="005D2FCA">
        <w:t>(1) Vse označbe lastnih podjetij na sedežu družbe ali sedežu poslovne enote, ki se nahajajo na poslovnih stavbah, prostorih ter funkcionalnih zemljiščih v lasti teh pravnih oseb oziroma samostojnih podjetnikov, ne spadajo pod oglaševalne objekte oziroma naprave.</w:t>
      </w:r>
    </w:p>
    <w:p w14:paraId="1694A699" w14:textId="291AB69F" w:rsidR="00E9767D" w:rsidRPr="003576B8" w:rsidRDefault="00E9767D" w:rsidP="003576B8">
      <w:pPr>
        <w:pStyle w:val="Odstavek"/>
      </w:pPr>
      <w:r w:rsidRPr="005D2FCA">
        <w:lastRenderedPageBreak/>
        <w:t>(2) Označbe podjetij drugih družb in samostojnih podjetnikov na poslovnih stavbah, prostorih ter funkcionalnih zemljiščih, ki niso v lasti teh pravnih oseb oziroma samostojnih podjetnikov oziroma kjer ni njihov sedež družbe ali poslovne enote, razen obveznih označb, spadajo med oglaševalne objekte oziroma naprave.</w:t>
      </w:r>
    </w:p>
    <w:p w14:paraId="5E5705DE" w14:textId="2E90463E" w:rsidR="00E9767D" w:rsidRPr="003576B8" w:rsidRDefault="00E9767D" w:rsidP="003576B8">
      <w:pPr>
        <w:pStyle w:val="lennormativnidel"/>
        <w:rPr>
          <w:lang w:val="pl-PL"/>
        </w:rPr>
      </w:pPr>
      <w:r w:rsidRPr="005D2FCA">
        <w:rPr>
          <w:lang w:val="pl-PL"/>
        </w:rPr>
        <w:t>10. člen</w:t>
      </w:r>
      <w:r w:rsidR="005948FE">
        <w:rPr>
          <w:lang w:val="pl-PL"/>
        </w:rPr>
        <w:br/>
      </w:r>
      <w:r w:rsidRPr="005D2FCA">
        <w:rPr>
          <w:lang w:val="pl-PL"/>
        </w:rPr>
        <w:t>(stalni objekti in naprave za oglaševanje in obveščanje)</w:t>
      </w:r>
    </w:p>
    <w:p w14:paraId="4B88F183" w14:textId="5F4656FB" w:rsidR="00E9767D" w:rsidRPr="005D2FCA" w:rsidRDefault="00E9767D" w:rsidP="00093CF4">
      <w:pPr>
        <w:pStyle w:val="Odstavek"/>
        <w:rPr>
          <w:lang w:val="pl-PL"/>
        </w:rPr>
      </w:pPr>
      <w:r w:rsidRPr="005D2FCA">
        <w:rPr>
          <w:lang w:val="pl-PL"/>
        </w:rPr>
        <w:t>Pogoji za pridobitev dovoljenja za postavitev stalnih objektov in naprav za oglaševanje in obveščanje so:</w:t>
      </w:r>
    </w:p>
    <w:p w14:paraId="5FA5FC97" w14:textId="77777777" w:rsidR="00E9767D" w:rsidRPr="00566D85" w:rsidRDefault="00E9767D" w:rsidP="00093CF4">
      <w:pPr>
        <w:pStyle w:val="Alineazaodstavkom"/>
      </w:pPr>
      <w:r w:rsidRPr="00566D85">
        <w:t>splošni pogoji za pridobitev dovoljenja za oglaševanje in obveščanje na javnem mestu iz 4. člena tega odloka,</w:t>
      </w:r>
    </w:p>
    <w:p w14:paraId="64070684" w14:textId="6182E6A9" w:rsidR="00E9767D" w:rsidRPr="003576B8" w:rsidRDefault="00E9767D" w:rsidP="003576B8">
      <w:pPr>
        <w:pStyle w:val="Alineazaodstavkom"/>
      </w:pPr>
      <w:r w:rsidRPr="00566D85">
        <w:t>na javnih površinah jih postavlja in uporablja izključno izbrani izvajalec oglaševanja na podlagi projekta stalnih oglaševalnih in obveščevalnih objektov in naprav na območju občine, h kateremu izda soglasje občinska uprava.</w:t>
      </w:r>
    </w:p>
    <w:p w14:paraId="01C36613" w14:textId="75D7DC6C" w:rsidR="00E9767D" w:rsidRPr="003576B8" w:rsidRDefault="00E9767D" w:rsidP="003576B8">
      <w:pPr>
        <w:pStyle w:val="Poglavje"/>
        <w:rPr>
          <w:lang w:val="pl-PL"/>
        </w:rPr>
      </w:pPr>
      <w:r w:rsidRPr="005D2FCA">
        <w:rPr>
          <w:lang w:val="pl-PL"/>
        </w:rPr>
        <w:t>III.  OGLAŠEVANJE KOT GOSPODARSKA DEJAVNOST</w:t>
      </w:r>
    </w:p>
    <w:p w14:paraId="7F8CB287" w14:textId="7530252D" w:rsidR="00E9767D" w:rsidRPr="003576B8" w:rsidRDefault="00E9767D" w:rsidP="003576B8">
      <w:pPr>
        <w:pStyle w:val="lennormativnidel"/>
        <w:rPr>
          <w:lang w:val="pl-PL"/>
        </w:rPr>
      </w:pPr>
      <w:r w:rsidRPr="005D2FCA">
        <w:rPr>
          <w:lang w:val="pl-PL"/>
        </w:rPr>
        <w:t>11. člen</w:t>
      </w:r>
    </w:p>
    <w:p w14:paraId="35EC6928" w14:textId="05306D8C" w:rsidR="00E9767D" w:rsidRPr="005D2FCA" w:rsidRDefault="00E9767D" w:rsidP="003576B8">
      <w:pPr>
        <w:pStyle w:val="Odstavek"/>
        <w:rPr>
          <w:lang w:val="pl-PL"/>
        </w:rPr>
      </w:pPr>
      <w:r w:rsidRPr="005D2FCA">
        <w:rPr>
          <w:lang w:val="pl-PL"/>
        </w:rPr>
        <w:t>(1) Oglaševanje kot gospodarska dejavnost je pridobitna dejavnost, ki jo opravljajo pravne osebe, samostojni podjetniki posamezniki in posamezniki, ki samostojno opravljajo dejavnost (v nadaljevanju: izvajalci oglaševanja), ki so registrirani za to dejavnost in ki to dejavnost izvajajo prek vrst objektov za oglaševanje, določenih v prvem odstavku  3. člena tega odloka.</w:t>
      </w:r>
    </w:p>
    <w:p w14:paraId="73BC9BF7" w14:textId="1CE4DD33" w:rsidR="00E9767D" w:rsidRPr="003576B8" w:rsidRDefault="00E9767D" w:rsidP="003576B8">
      <w:pPr>
        <w:pStyle w:val="Odstavek"/>
        <w:rPr>
          <w:strike/>
          <w:lang w:val="pl-PL"/>
        </w:rPr>
      </w:pPr>
      <w:r w:rsidRPr="005D2FCA">
        <w:rPr>
          <w:lang w:val="pl-PL"/>
        </w:rPr>
        <w:t>(2) Oglaševanje kot gospodarsko dejavnost je možno opravljati le pod splošnimi pogoji iz 4. člena tega odloka.</w:t>
      </w:r>
    </w:p>
    <w:p w14:paraId="2B1BCEF4" w14:textId="1306BD1B" w:rsidR="00E9767D" w:rsidRPr="003576B8" w:rsidRDefault="00E9767D" w:rsidP="003576B8">
      <w:pPr>
        <w:pStyle w:val="Poglavje"/>
        <w:rPr>
          <w:lang w:val="pl-PL"/>
        </w:rPr>
      </w:pPr>
      <w:r w:rsidRPr="005D2FCA">
        <w:rPr>
          <w:lang w:val="pl-PL"/>
        </w:rPr>
        <w:t>IV.  OGLAŠEVANJE ZA LASTNE POTREBE</w:t>
      </w:r>
    </w:p>
    <w:p w14:paraId="64DF419A" w14:textId="77777777" w:rsidR="00E9767D" w:rsidRPr="005D2FCA" w:rsidRDefault="00E9767D" w:rsidP="005948FE">
      <w:pPr>
        <w:pStyle w:val="lennormativnidel"/>
        <w:rPr>
          <w:lang w:val="pl-PL"/>
        </w:rPr>
      </w:pPr>
      <w:r w:rsidRPr="005D2FCA">
        <w:rPr>
          <w:lang w:val="pl-PL"/>
        </w:rPr>
        <w:t>12. člen</w:t>
      </w:r>
    </w:p>
    <w:p w14:paraId="549E30CF" w14:textId="0491648B" w:rsidR="00E9767D" w:rsidRPr="003576B8" w:rsidRDefault="00E9767D" w:rsidP="003576B8">
      <w:pPr>
        <w:pStyle w:val="Odstavek"/>
        <w:rPr>
          <w:lang w:val="pl-PL"/>
        </w:rPr>
      </w:pPr>
      <w:r w:rsidRPr="005D2FCA">
        <w:rPr>
          <w:lang w:val="pl-PL"/>
        </w:rPr>
        <w:t>Oglaševanje za lastne potrebe obsega predstavitev lastne dejavnosti, aktivnosti, storitev ali blaga izvajalcev oglaševanja ali posameznikov, izključno na nepremičninah, na katerih imajo lastninsko ali kakršno drugo stvarno ali obligacijsko pravico in na katerih opravljajo registrirano dejavnost.</w:t>
      </w:r>
    </w:p>
    <w:p w14:paraId="05D60EA8" w14:textId="58CAD0A8" w:rsidR="00E9767D" w:rsidRPr="003576B8" w:rsidRDefault="00E9767D" w:rsidP="003576B8">
      <w:pPr>
        <w:pStyle w:val="Poglavje"/>
        <w:rPr>
          <w:lang w:val="pl-PL"/>
        </w:rPr>
      </w:pPr>
      <w:r w:rsidRPr="005D2FCA">
        <w:rPr>
          <w:lang w:val="pl-PL"/>
        </w:rPr>
        <w:t>V.  OGLAŠEVANJE ZA POTREBE VOLILNE IN REFERENDUMSKE KAMPANJE</w:t>
      </w:r>
    </w:p>
    <w:p w14:paraId="5B918E57" w14:textId="77B3A4A7" w:rsidR="00E9767D" w:rsidRPr="003576B8" w:rsidRDefault="00E9767D" w:rsidP="003576B8">
      <w:pPr>
        <w:pStyle w:val="lennormativnidel"/>
        <w:rPr>
          <w:lang w:val="pl-PL"/>
        </w:rPr>
      </w:pPr>
      <w:r w:rsidRPr="005D2FCA">
        <w:rPr>
          <w:lang w:val="pl-PL"/>
        </w:rPr>
        <w:t>13. člen</w:t>
      </w:r>
      <w:r w:rsidR="005948FE">
        <w:rPr>
          <w:lang w:val="pl-PL"/>
        </w:rPr>
        <w:br/>
      </w:r>
      <w:r w:rsidRPr="005D2FCA">
        <w:rPr>
          <w:lang w:val="pl-PL"/>
        </w:rPr>
        <w:t>(osnovno informiranje volivcev)</w:t>
      </w:r>
    </w:p>
    <w:p w14:paraId="1BD3D3DE" w14:textId="41C0A2E3" w:rsidR="00E9767D" w:rsidRPr="003576B8" w:rsidRDefault="00E9767D" w:rsidP="003576B8">
      <w:pPr>
        <w:pStyle w:val="Odstavek"/>
        <w:rPr>
          <w:strike/>
          <w:lang w:val="pl-PL"/>
        </w:rPr>
      </w:pPr>
      <w:r w:rsidRPr="005D2FCA">
        <w:rPr>
          <w:lang w:val="pl-PL"/>
        </w:rPr>
        <w:t>(1) Nameščanje plakatov z oglaševalnimi vsebinami za volilno in referendumsko kampanjo je za potrebe osnovnega informiranja volivcev dovoljeno</w:t>
      </w:r>
      <w:r w:rsidR="00093CF4">
        <w:rPr>
          <w:lang w:val="pl-PL"/>
        </w:rPr>
        <w:t xml:space="preserve"> </w:t>
      </w:r>
      <w:r w:rsidRPr="005D2FCA">
        <w:rPr>
          <w:lang w:val="pl-PL"/>
        </w:rPr>
        <w:t>na objektih in napravah za oglaševanje in obveščanje, določenih v 3. členu tega odloka</w:t>
      </w:r>
      <w:r w:rsidR="00093CF4">
        <w:rPr>
          <w:lang w:val="pl-PL"/>
        </w:rPr>
        <w:t>.</w:t>
      </w:r>
    </w:p>
    <w:p w14:paraId="7A04F9C1" w14:textId="6852B8E2" w:rsidR="00E9767D" w:rsidRPr="003576B8" w:rsidRDefault="00E9767D" w:rsidP="003576B8">
      <w:pPr>
        <w:pStyle w:val="Odstavek"/>
      </w:pPr>
      <w:r w:rsidRPr="00093CF4">
        <w:t xml:space="preserve">(2) </w:t>
      </w:r>
      <w:bookmarkStart w:id="0" w:name="_Hlk198897381"/>
      <w:r w:rsidRPr="00093CF4">
        <w:t xml:space="preserve">Občina je v skladu z zakonom in tem odlokom dolžna zagotoviti vsem organizatorjem volilnih kampanj za kandidate za župana občine, organizatorjem volilnih kampanj za liste kandidatov za člane občinskega sveta občine, za liste kandidatov za poslance Državnega zbora Republike Slovenije oziroma za kandidate za predsednika Republike Slovenije in za liste kandidatov za poslance iz Republike Slovenije v Evropski parlament in referendumske kampanje brezplačna plakatna mesta brez plačila občinske takse in brezplačno namestitev plakatov </w:t>
      </w:r>
      <w:bookmarkEnd w:id="0"/>
      <w:r w:rsidRPr="00093CF4">
        <w:t xml:space="preserve">za določena mesta oziroma možnost </w:t>
      </w:r>
      <w:r w:rsidRPr="00093CF4">
        <w:lastRenderedPageBreak/>
        <w:t>informiranja volivcev o listi kandidatov ali kandidatu v času volilne kampanje, ki ga določi organ, pristojen za razpis volitev in odločitev o trajanju volilne in referendumske kampanje.</w:t>
      </w:r>
    </w:p>
    <w:p w14:paraId="2BEE606B" w14:textId="77777777" w:rsidR="00E9767D" w:rsidRPr="005D2FCA" w:rsidRDefault="00E9767D" w:rsidP="00093CF4">
      <w:pPr>
        <w:pStyle w:val="Odstavek"/>
        <w:rPr>
          <w:lang w:val="pl-PL"/>
        </w:rPr>
      </w:pPr>
      <w:r w:rsidRPr="005D2FCA">
        <w:rPr>
          <w:iCs/>
          <w:lang w:val="pl-PL"/>
        </w:rPr>
        <w:t xml:space="preserve">(3) </w:t>
      </w:r>
      <w:r w:rsidRPr="005D2FCA">
        <w:rPr>
          <w:lang w:val="pl-PL"/>
        </w:rPr>
        <w:t>Lokacije brezplačnih plakatnih mest za potrebe volilne in referendumske kampanje so določene:</w:t>
      </w:r>
    </w:p>
    <w:p w14:paraId="72F5B3B9" w14:textId="77777777" w:rsidR="00E9767D" w:rsidRPr="005D2FCA" w:rsidRDefault="00E9767D" w:rsidP="00093CF4">
      <w:pPr>
        <w:pStyle w:val="Alineazaodstavkom"/>
        <w:rPr>
          <w:lang w:val="pl-PL"/>
        </w:rPr>
      </w:pPr>
      <w:r w:rsidRPr="005D2FCA">
        <w:rPr>
          <w:lang w:val="pl-PL"/>
        </w:rPr>
        <w:t>za območje OIC: ob cesti Dobrave od križišča z G2 do križišča Blatnica-Motnica-Dobrave, vključno pred objektom »Piramida« (Blatnica 1),</w:t>
      </w:r>
    </w:p>
    <w:p w14:paraId="56FCABA7" w14:textId="77777777" w:rsidR="00E9767D" w:rsidRPr="005D2FCA" w:rsidRDefault="00E9767D" w:rsidP="00093CF4">
      <w:pPr>
        <w:pStyle w:val="Alineazaodstavkom"/>
        <w:rPr>
          <w:lang w:val="pl-PL"/>
        </w:rPr>
      </w:pPr>
      <w:r w:rsidRPr="005D2FCA">
        <w:rPr>
          <w:lang w:val="pl-PL"/>
        </w:rPr>
        <w:t>za območje Mlak: ob Mlakarjevi ulici od krožišča do križišča z Ulico Rašiške čete (občinska zelenica pri rondoju),</w:t>
      </w:r>
    </w:p>
    <w:p w14:paraId="05815059" w14:textId="362C5588" w:rsidR="00E9767D" w:rsidRPr="003576B8" w:rsidRDefault="00E9767D" w:rsidP="00E9767D">
      <w:pPr>
        <w:pStyle w:val="Alineazaodstavkom"/>
        <w:rPr>
          <w:lang w:val="pl-PL"/>
        </w:rPr>
      </w:pPr>
      <w:r w:rsidRPr="005D2FCA">
        <w:rPr>
          <w:lang w:val="pl-PL"/>
        </w:rPr>
        <w:t>za območje prvotnega naselja Trzin: ob Ljubljanski cesti pri vhodu v garaže blokov T3 (na občinski zelenici).</w:t>
      </w:r>
    </w:p>
    <w:p w14:paraId="4A473A9D" w14:textId="5DDA03F8" w:rsidR="00E9767D" w:rsidRPr="003576B8" w:rsidRDefault="00E9767D" w:rsidP="003576B8">
      <w:pPr>
        <w:pStyle w:val="lennormativnidel"/>
        <w:rPr>
          <w:lang w:val="pl-PL"/>
        </w:rPr>
      </w:pPr>
      <w:r w:rsidRPr="005D2FCA">
        <w:rPr>
          <w:lang w:val="pl-PL"/>
        </w:rPr>
        <w:t>14. člen</w:t>
      </w:r>
    </w:p>
    <w:p w14:paraId="0CBCBD88" w14:textId="20D87F23" w:rsidR="00E9767D" w:rsidRPr="00093CF4" w:rsidRDefault="00E9767D" w:rsidP="003576B8">
      <w:pPr>
        <w:pStyle w:val="Odstavek"/>
      </w:pPr>
      <w:r w:rsidRPr="00093CF4">
        <w:t>(1) Organizator volilne in referendumske kampanje pridobi pravico oglaševanja na objektih za oglaševanje iz drugega odstavka 13. člena tega odloka na podlagi vloge za dodelitev brezplačnih plakatnih mest, če vloži vlogo najkasneje deseti dan pred dnevom začetka volilne in referendumske kampanje. V vlogi za dodelitev brezplačnih plakatnih mest mora organizator volilne in referendumske kampanje navesti čas trajanja  in vsebino.</w:t>
      </w:r>
    </w:p>
    <w:p w14:paraId="3A74124F" w14:textId="7D6BB1A3" w:rsidR="00E9767D" w:rsidRPr="00093CF4" w:rsidRDefault="00E9767D" w:rsidP="003576B8">
      <w:pPr>
        <w:pStyle w:val="Odstavek"/>
      </w:pPr>
      <w:r w:rsidRPr="00093CF4">
        <w:t>(2) Občina zagotovi na mestih iz drugega odstavka 13. člena tega odloka brezplačno namestitev in odstranitev plakatov oziroma oglasov z volilno propagandnimi sporočili za ves čas volilne in referendumske kampanje.</w:t>
      </w:r>
    </w:p>
    <w:p w14:paraId="1F722B28" w14:textId="278AC85B" w:rsidR="00E9767D" w:rsidRPr="003576B8" w:rsidRDefault="00E9767D" w:rsidP="003576B8">
      <w:pPr>
        <w:pStyle w:val="Odstavek"/>
      </w:pPr>
      <w:r w:rsidRPr="00093CF4">
        <w:t>(3) Organizator volilne in referendumske kampanje mora občini posredovati plakate oziroma oglase z volilno propagandnimi sporočili.</w:t>
      </w:r>
    </w:p>
    <w:p w14:paraId="46E5C88E" w14:textId="12351491" w:rsidR="00E9767D" w:rsidRPr="003576B8" w:rsidRDefault="00E9767D" w:rsidP="003576B8">
      <w:pPr>
        <w:pStyle w:val="lennormativnidel"/>
        <w:rPr>
          <w:lang w:val="pl-PL"/>
        </w:rPr>
      </w:pPr>
      <w:r w:rsidRPr="005D2FCA">
        <w:rPr>
          <w:lang w:val="pl-PL"/>
        </w:rPr>
        <w:t>15. člen</w:t>
      </w:r>
    </w:p>
    <w:p w14:paraId="0C53451B" w14:textId="1962B96C" w:rsidR="00E9767D" w:rsidRPr="00393899" w:rsidRDefault="00E9767D" w:rsidP="00393899">
      <w:pPr>
        <w:pStyle w:val="Odstavek"/>
      </w:pPr>
      <w:r w:rsidRPr="00393899">
        <w:t>(1) Organizatorju volilne in referendumske kampanje, ki je pravočasno vložil vlogo iz 14. člena tega odloka, se zagotovijo najmanj tri brezplačna plakatna mesta na območju občine in sicer tako, da ima zagotovljeno vsaj po eno plakatno mesto na območju prvotnega dela naselja Trzin, na območju novega dela naselja Trzin (Trzin Mlake) in na območju Obrtno-industrijske cone Trzin (v nadaljevanju: OIC) oziroma najmanj po eno plakatno mesto v vsaki volilni enoti, kolikor je občina za volitve, za katere se organizira volilna in referendumska kampanja, razdeljena na volilne enote.</w:t>
      </w:r>
    </w:p>
    <w:p w14:paraId="0CA5EB8B" w14:textId="7B70274B" w:rsidR="00E9767D" w:rsidRPr="003576B8" w:rsidRDefault="00E9767D" w:rsidP="003576B8">
      <w:pPr>
        <w:pStyle w:val="Odstavek"/>
        <w:rPr>
          <w:lang w:val="pl-PL"/>
        </w:rPr>
      </w:pPr>
      <w:r w:rsidRPr="005D2FCA">
        <w:rPr>
          <w:lang w:val="pl-PL"/>
        </w:rPr>
        <w:t>(2)</w:t>
      </w:r>
      <w:r>
        <w:rPr>
          <w:lang w:val="pl-PL"/>
        </w:rPr>
        <w:t xml:space="preserve"> </w:t>
      </w:r>
      <w:r w:rsidRPr="005D2FCA">
        <w:rPr>
          <w:lang w:val="pl-PL"/>
        </w:rPr>
        <w:t>Število plakatnih mest, ki pripada posameznemu organizatorju volilne in referendumske kampanje, je odvisno od skupnega števila plakatnih mest na območju ter števila prijavljenih organizatorjev volilne in referendumske kampanje.</w:t>
      </w:r>
    </w:p>
    <w:p w14:paraId="3273AD07" w14:textId="18A057E4" w:rsidR="00E9767D" w:rsidRPr="003576B8" w:rsidRDefault="00E9767D" w:rsidP="003576B8">
      <w:pPr>
        <w:pStyle w:val="lennormativnidel"/>
        <w:rPr>
          <w:lang w:val="pl-PL"/>
        </w:rPr>
      </w:pPr>
      <w:r w:rsidRPr="005D2FCA">
        <w:rPr>
          <w:lang w:val="pl-PL"/>
        </w:rPr>
        <w:t>16. člen</w:t>
      </w:r>
    </w:p>
    <w:p w14:paraId="1273CB55" w14:textId="12ECCC13" w:rsidR="00E9767D" w:rsidRPr="003576B8" w:rsidRDefault="00E9767D" w:rsidP="003576B8">
      <w:pPr>
        <w:pStyle w:val="Odstavek"/>
      </w:pPr>
      <w:r w:rsidRPr="005D2FCA">
        <w:t>Vsak organizator volilne kampanje lahko z vlogo, ki jo vloži v skladu s 14. členom tega odloka, kandidira za pridobitev plakatnih mest na celotnem območju občine oziroma v volilni enoti, v kateri kandidira lista ali kandidat, za katerega organizira volilno kampanjo, če gre za občinske volitve in je občina razdeljena na volilne enote.</w:t>
      </w:r>
    </w:p>
    <w:p w14:paraId="2B39EB48" w14:textId="22EE8D72" w:rsidR="00E9767D" w:rsidRPr="003576B8" w:rsidRDefault="00E9767D" w:rsidP="003576B8">
      <w:pPr>
        <w:pStyle w:val="lennormativnidel"/>
        <w:rPr>
          <w:lang w:val="pl-PL"/>
        </w:rPr>
      </w:pPr>
      <w:r w:rsidRPr="005D2FCA">
        <w:rPr>
          <w:lang w:val="pl-PL"/>
        </w:rPr>
        <w:t>17. člen</w:t>
      </w:r>
    </w:p>
    <w:p w14:paraId="7944ECB9" w14:textId="34B507E3" w:rsidR="00E9767D" w:rsidRPr="00093CF4" w:rsidRDefault="00E9767D" w:rsidP="003576B8">
      <w:pPr>
        <w:pStyle w:val="Odstavek"/>
      </w:pPr>
      <w:r w:rsidRPr="00093CF4">
        <w:t>(1) Občinska uprava v sodelovanju z izbranimi izvajalci na podlagi vlog organizatorjev volilnih kampanj določi potrebno število plakatnih mest za brezplačno plakatiranje v vseh delih občine in oblikuje skupine čim bolj enakovrednih plakatnih mest, v katere so vključena plakatna mesta v vseh delih naselja Trzin.</w:t>
      </w:r>
    </w:p>
    <w:p w14:paraId="32FEC026" w14:textId="1FFC4F28" w:rsidR="00E9767D" w:rsidRPr="003576B8" w:rsidRDefault="00E9767D" w:rsidP="003576B8">
      <w:pPr>
        <w:pStyle w:val="Odstavek"/>
      </w:pPr>
      <w:r w:rsidRPr="00093CF4">
        <w:lastRenderedPageBreak/>
        <w:t>(2) Za enakovredna plakatna mesta veljajo plakatna mesta, katerih je v Trzinu v zadostnem številu, da lahko vsak organizator volilne in referendumske kampanje dobi vsaj eno plakatno mesto</w:t>
      </w:r>
      <w:r w:rsidR="00093CF4" w:rsidRPr="00093CF4">
        <w:t xml:space="preserve"> </w:t>
      </w:r>
      <w:r w:rsidRPr="00093CF4">
        <w:t>formata B1.</w:t>
      </w:r>
    </w:p>
    <w:p w14:paraId="0ED8AFA9" w14:textId="2D757425" w:rsidR="00E9767D" w:rsidRPr="003576B8" w:rsidRDefault="00E9767D" w:rsidP="003576B8">
      <w:pPr>
        <w:pStyle w:val="lennormativnidel"/>
        <w:rPr>
          <w:lang w:val="pl-PL"/>
        </w:rPr>
      </w:pPr>
      <w:r w:rsidRPr="005D2FCA">
        <w:rPr>
          <w:lang w:val="pl-PL"/>
        </w:rPr>
        <w:t>18. člen</w:t>
      </w:r>
    </w:p>
    <w:p w14:paraId="503F45C9" w14:textId="0DF57547" w:rsidR="00E9767D" w:rsidRPr="003576B8" w:rsidRDefault="00E9767D" w:rsidP="003576B8">
      <w:pPr>
        <w:pStyle w:val="Odstavek"/>
      </w:pPr>
      <w:r w:rsidRPr="005D2FCA">
        <w:t>(1)</w:t>
      </w:r>
      <w:r>
        <w:t xml:space="preserve"> </w:t>
      </w:r>
      <w:r w:rsidRPr="005D2FCA">
        <w:t>Komisija za razdelitev plakatnih mest, ki jo imenuje direktor  občinske uprave, z  žrebom določi na katerih objektih za oglaševanje in obveščanje bodo posamezni organizatorji volilne in referendumske kampanje brezplačno oglaševali.</w:t>
      </w:r>
    </w:p>
    <w:p w14:paraId="0DD3479D" w14:textId="1CA0E35C" w:rsidR="00E9767D" w:rsidRPr="005D2FCA" w:rsidRDefault="00E9767D" w:rsidP="003576B8">
      <w:pPr>
        <w:pStyle w:val="Odstavek"/>
        <w:rPr>
          <w:lang w:val="pl-PL"/>
        </w:rPr>
      </w:pPr>
      <w:r w:rsidRPr="005D2FCA">
        <w:rPr>
          <w:lang w:val="pl-PL"/>
        </w:rPr>
        <w:t>(2)</w:t>
      </w:r>
      <w:r>
        <w:rPr>
          <w:lang w:val="pl-PL"/>
        </w:rPr>
        <w:t xml:space="preserve"> </w:t>
      </w:r>
      <w:r w:rsidRPr="005D2FCA">
        <w:rPr>
          <w:lang w:val="pl-PL"/>
        </w:rPr>
        <w:t>Žrebanje se opravi najkasneje pet dni pred začetkom volilne in referendumske kampanje na sedežu  občine. O izidu žrebanja so organizatorji obveščeni s sklepom.</w:t>
      </w:r>
    </w:p>
    <w:p w14:paraId="284737D9" w14:textId="633F0D99" w:rsidR="00E9767D" w:rsidRPr="005D2FCA" w:rsidRDefault="00E9767D" w:rsidP="003576B8">
      <w:pPr>
        <w:pStyle w:val="Odstavek"/>
        <w:rPr>
          <w:lang w:val="pl-PL"/>
        </w:rPr>
      </w:pPr>
      <w:r w:rsidRPr="005D2FCA">
        <w:rPr>
          <w:lang w:val="pl-PL"/>
        </w:rPr>
        <w:t>(3)</w:t>
      </w:r>
      <w:r>
        <w:rPr>
          <w:lang w:val="pl-PL"/>
        </w:rPr>
        <w:t xml:space="preserve"> </w:t>
      </w:r>
      <w:r w:rsidRPr="005D2FCA">
        <w:rPr>
          <w:lang w:val="pl-PL"/>
        </w:rPr>
        <w:t>Žrebanje se opravi tako, da se najprej izžreba vrstni red, po katerem posamezni organizatorji volilne in referendumske kampanje ali njihovi predstavniki žrebajo za skupine oglasnih mest na objektih za oglaševanje.</w:t>
      </w:r>
    </w:p>
    <w:p w14:paraId="16409F7A" w14:textId="04F983DF" w:rsidR="00E9767D" w:rsidRPr="003576B8" w:rsidRDefault="00E9767D" w:rsidP="003576B8">
      <w:pPr>
        <w:pStyle w:val="Odstavek"/>
        <w:rPr>
          <w:lang w:val="pl-PL"/>
        </w:rPr>
      </w:pPr>
      <w:r w:rsidRPr="005D2FCA">
        <w:rPr>
          <w:lang w:val="pl-PL"/>
        </w:rPr>
        <w:t>(4)</w:t>
      </w:r>
      <w:r>
        <w:rPr>
          <w:lang w:val="pl-PL"/>
        </w:rPr>
        <w:t xml:space="preserve"> </w:t>
      </w:r>
      <w:r w:rsidRPr="005D2FCA">
        <w:rPr>
          <w:lang w:val="pl-PL"/>
        </w:rPr>
        <w:t>Morebitne spore v zvezi z žrebanjem rešuje arbitraža, v kateri sodelujejo predstavniki organizatorjev volilne in referendumske kampanje in direktor občinske uprave neposredno po žrebanju (najkasneje v šestih urah po končanem žrebanju).</w:t>
      </w:r>
    </w:p>
    <w:p w14:paraId="615AC0EA" w14:textId="7344BAF4" w:rsidR="00E9767D" w:rsidRPr="003576B8" w:rsidRDefault="00E9767D" w:rsidP="003576B8">
      <w:pPr>
        <w:pStyle w:val="lennormativnidel"/>
        <w:rPr>
          <w:lang w:val="pl-PL"/>
        </w:rPr>
      </w:pPr>
      <w:r w:rsidRPr="005D2FCA">
        <w:rPr>
          <w:lang w:val="pl-PL"/>
        </w:rPr>
        <w:t>19. člen</w:t>
      </w:r>
    </w:p>
    <w:p w14:paraId="489155A9" w14:textId="2EC524A5" w:rsidR="00E9767D" w:rsidRPr="003576B8" w:rsidRDefault="00E9767D" w:rsidP="003576B8">
      <w:pPr>
        <w:pStyle w:val="Odstavek"/>
      </w:pPr>
      <w:r w:rsidRPr="005D2FCA">
        <w:t>Organizatorji volilne in referendumske kampanje, ki so pridobili oglasna mesta, tako pridobljenih mest ne smejo odstopiti drugemu organizatorju volilne in referendumske kampanje, niti jih ne smejo med seboj zamenjevati.</w:t>
      </w:r>
    </w:p>
    <w:p w14:paraId="11669AFB" w14:textId="5C1B871C" w:rsidR="00E9767D" w:rsidRPr="003576B8" w:rsidRDefault="00E9767D" w:rsidP="003576B8">
      <w:pPr>
        <w:pStyle w:val="lennormativnidel"/>
      </w:pPr>
      <w:r w:rsidRPr="005D2FCA">
        <w:t>20. člen</w:t>
      </w:r>
      <w:r w:rsidR="005948FE">
        <w:br/>
      </w:r>
      <w:r w:rsidRPr="005D2FCA">
        <w:t>(dodatna plakatna mesta)</w:t>
      </w:r>
    </w:p>
    <w:p w14:paraId="0B430485" w14:textId="271B2DB7" w:rsidR="00E9767D" w:rsidRPr="003576B8" w:rsidRDefault="00E9767D" w:rsidP="003576B8">
      <w:pPr>
        <w:pStyle w:val="Odstavek"/>
      </w:pPr>
      <w:r w:rsidRPr="005D2FCA">
        <w:t>V skladu z zakonom je v času volilne in  referendumske kampanje na območju občine  dovoljeno tudi nameščanje plakatov na druga plakatna mesta, ki so organizatorjem volilne kampanje na razpolago le pod določenimi pogoji in proti plačilu, vendar izključno  v skladu s splošnimi  pogoji za pridobitev dovoljenja za oglaševanje in obveščanje na javnem mestu iz 4. člena tega odloka.</w:t>
      </w:r>
    </w:p>
    <w:p w14:paraId="1A642B18" w14:textId="58B59893" w:rsidR="00E9767D" w:rsidRPr="003576B8" w:rsidRDefault="00E9767D" w:rsidP="003576B8">
      <w:pPr>
        <w:pStyle w:val="lennormativnidel"/>
      </w:pPr>
      <w:r w:rsidRPr="005D2FCA">
        <w:t>21. člen</w:t>
      </w:r>
    </w:p>
    <w:p w14:paraId="0FD5FEFB" w14:textId="77777777" w:rsidR="00E9767D" w:rsidRPr="003576B8" w:rsidRDefault="00E9767D" w:rsidP="003576B8">
      <w:pPr>
        <w:pStyle w:val="Odstavek"/>
      </w:pPr>
      <w:r w:rsidRPr="003576B8">
        <w:t>V času volilne ali referendumske kampanje je dovoljeno začasne objekte za oglaševanje in obveščanje, razen tistih, ki so določeni za brezplačna plakatna mesta, postavljati izključno na naslednjih lokacijah oziroma javnih površinah:</w:t>
      </w:r>
    </w:p>
    <w:p w14:paraId="1FA38CB2" w14:textId="2883B519" w:rsidR="00E9767D" w:rsidRPr="005D2FCA" w:rsidRDefault="00E9767D" w:rsidP="00093CF4">
      <w:pPr>
        <w:pStyle w:val="Alineazaodstavkom"/>
        <w:rPr>
          <w:lang w:val="en-GB"/>
        </w:rPr>
      </w:pPr>
      <w:bookmarkStart w:id="1" w:name="_Hlk199340658"/>
      <w:r w:rsidRPr="005D2FCA">
        <w:rPr>
          <w:lang w:val="en-GB"/>
        </w:rPr>
        <w:t>območje OIC:</w:t>
      </w:r>
    </w:p>
    <w:p w14:paraId="60595444" w14:textId="77777777" w:rsidR="00E9767D" w:rsidRPr="005D2FCA" w:rsidRDefault="00E9767D" w:rsidP="00093CF4">
      <w:pPr>
        <w:pStyle w:val="Alinejazatoko"/>
        <w:rPr>
          <w:lang w:val="pl-PL"/>
        </w:rPr>
      </w:pPr>
      <w:r w:rsidRPr="005D2FCA">
        <w:rPr>
          <w:lang w:val="pl-PL"/>
        </w:rPr>
        <w:t xml:space="preserve">ob cesti Dobrave od križišča z G2 do križišča Blatnica-Motnica-Dobrave, vključno pred objektom »Piramida« (Blatnica 1) </w:t>
      </w:r>
    </w:p>
    <w:p w14:paraId="5E02991B" w14:textId="317D36B0" w:rsidR="00E9767D" w:rsidRPr="005D2FCA" w:rsidRDefault="00E9767D" w:rsidP="00093CF4">
      <w:pPr>
        <w:pStyle w:val="Alineazaodstavkom"/>
        <w:rPr>
          <w:lang w:val="pl-PL"/>
        </w:rPr>
      </w:pPr>
      <w:r w:rsidRPr="005D2FCA">
        <w:rPr>
          <w:lang w:val="pl-PL"/>
        </w:rPr>
        <w:t>območje Mlak in prvotnega naselja Trzin:</w:t>
      </w:r>
    </w:p>
    <w:bookmarkEnd w:id="1"/>
    <w:p w14:paraId="24B889EF" w14:textId="77777777" w:rsidR="00E9767D" w:rsidRPr="005D2FCA" w:rsidRDefault="00E9767D" w:rsidP="00093CF4">
      <w:pPr>
        <w:pStyle w:val="Alinejazatoko"/>
        <w:rPr>
          <w:lang w:val="pl-PL"/>
        </w:rPr>
      </w:pPr>
      <w:r w:rsidRPr="005D2FCA">
        <w:rPr>
          <w:lang w:val="pl-PL"/>
        </w:rPr>
        <w:t>ob Mlakarjevi ulici od krožišča do križišča z Ulico Rašiške čete,</w:t>
      </w:r>
    </w:p>
    <w:p w14:paraId="56906998" w14:textId="77777777" w:rsidR="00E9767D" w:rsidRPr="005D2FCA" w:rsidRDefault="00E9767D" w:rsidP="00093CF4">
      <w:pPr>
        <w:pStyle w:val="Alinejazatoko"/>
        <w:rPr>
          <w:lang w:val="pl-PL"/>
        </w:rPr>
      </w:pPr>
      <w:r w:rsidRPr="005D2FCA">
        <w:rPr>
          <w:lang w:val="pl-PL"/>
        </w:rPr>
        <w:t>ob Kidričevi ulici od krožišča z Mlakarjevo ulico do vstopa na parc. št. 838/23 k.o. Trzin in od Mlakarjeve ulice do razcepa pri objektu Kidričeva ulica 41,</w:t>
      </w:r>
    </w:p>
    <w:p w14:paraId="7D2FC8E7" w14:textId="77777777" w:rsidR="00E9767D" w:rsidRPr="005D2FCA" w:rsidRDefault="00E9767D" w:rsidP="00093CF4">
      <w:pPr>
        <w:pStyle w:val="Alinejazatoko"/>
        <w:rPr>
          <w:lang w:val="pl-PL"/>
        </w:rPr>
      </w:pPr>
      <w:r w:rsidRPr="005D2FCA">
        <w:rPr>
          <w:lang w:val="pl-PL"/>
        </w:rPr>
        <w:t>ob Ljubljanski cesti od križišča z Mlakarjevo ulico (pri banki) do križišča z Mengeško cesto,</w:t>
      </w:r>
    </w:p>
    <w:p w14:paraId="2D3B3A35" w14:textId="77777777" w:rsidR="00E9767D" w:rsidRPr="005D2FCA" w:rsidRDefault="00E9767D" w:rsidP="00093CF4">
      <w:pPr>
        <w:pStyle w:val="Alinejazatoko"/>
        <w:rPr>
          <w:lang w:val="pl-PL"/>
        </w:rPr>
      </w:pPr>
      <w:r w:rsidRPr="005D2FCA">
        <w:rPr>
          <w:lang w:val="pl-PL"/>
        </w:rPr>
        <w:t xml:space="preserve">na območju ST 2/1-1 ob notranji slepi ulici, </w:t>
      </w:r>
    </w:p>
    <w:p w14:paraId="5434D97F" w14:textId="77777777" w:rsidR="00E9767D" w:rsidRPr="005D2FCA" w:rsidRDefault="00E9767D" w:rsidP="00093CF4">
      <w:pPr>
        <w:pStyle w:val="Alinejazatoko"/>
        <w:rPr>
          <w:lang w:val="pl-PL"/>
        </w:rPr>
      </w:pPr>
      <w:r w:rsidRPr="005D2FCA">
        <w:rPr>
          <w:lang w:val="pl-PL"/>
        </w:rPr>
        <w:t xml:space="preserve">ob Mengeški cesti pri objektu Mengeška cesta 9, </w:t>
      </w:r>
    </w:p>
    <w:p w14:paraId="0A88B99A" w14:textId="77777777" w:rsidR="00E9767D" w:rsidRPr="005D2FCA" w:rsidRDefault="00E9767D" w:rsidP="00093CF4">
      <w:pPr>
        <w:pStyle w:val="Alinejazatoko"/>
        <w:rPr>
          <w:lang w:val="pl-PL"/>
        </w:rPr>
      </w:pPr>
      <w:r w:rsidRPr="005D2FCA">
        <w:rPr>
          <w:lang w:val="pl-PL"/>
        </w:rPr>
        <w:t xml:space="preserve">ob Mengeški cesti pri objektu Mengeška cesta 47 (»Pri Jur'ju«), </w:t>
      </w:r>
    </w:p>
    <w:p w14:paraId="3A4501F7" w14:textId="5FC758B8" w:rsidR="00E9767D" w:rsidRPr="005D2FCA" w:rsidRDefault="00E9767D" w:rsidP="00093CF4">
      <w:pPr>
        <w:pStyle w:val="Alinejazatoko"/>
        <w:rPr>
          <w:lang w:val="pl-PL"/>
        </w:rPr>
      </w:pPr>
      <w:r w:rsidRPr="005D2FCA">
        <w:rPr>
          <w:lang w:val="pl-PL"/>
        </w:rPr>
        <w:t>ob Mengeški cesti pri objektu Mengeška cesta 37 (»Pri Narobetu«),</w:t>
      </w:r>
    </w:p>
    <w:p w14:paraId="04694357" w14:textId="77777777" w:rsidR="00E9767D" w:rsidRPr="005D2FCA" w:rsidRDefault="00E9767D" w:rsidP="00093CF4">
      <w:pPr>
        <w:pStyle w:val="Alinejazatoko"/>
        <w:rPr>
          <w:lang w:val="pl-PL"/>
        </w:rPr>
      </w:pPr>
      <w:r w:rsidRPr="005D2FCA">
        <w:rPr>
          <w:lang w:val="pl-PL"/>
        </w:rPr>
        <w:t>ob Mengeški cesti na območju avtobusne postaje (med objektoma Mengeška cesta 57 in 65),</w:t>
      </w:r>
    </w:p>
    <w:p w14:paraId="55491594" w14:textId="77777777" w:rsidR="00E9767D" w:rsidRPr="005D2FCA" w:rsidRDefault="00E9767D" w:rsidP="00093CF4">
      <w:pPr>
        <w:pStyle w:val="Alinejazatoko"/>
        <w:rPr>
          <w:lang w:val="pl-PL"/>
        </w:rPr>
      </w:pPr>
      <w:r w:rsidRPr="005D2FCA">
        <w:rPr>
          <w:lang w:val="pl-PL"/>
        </w:rPr>
        <w:t>ob Mengeški cesti od križišča z G2 do križišča z Ljubljansko cesto,</w:t>
      </w:r>
    </w:p>
    <w:p w14:paraId="6FCDB8B6" w14:textId="77777777" w:rsidR="00E9767D" w:rsidRPr="005D2FCA" w:rsidRDefault="00E9767D" w:rsidP="00093CF4">
      <w:pPr>
        <w:pStyle w:val="Alinejazatoko"/>
        <w:rPr>
          <w:lang w:val="pl-PL"/>
        </w:rPr>
      </w:pPr>
      <w:r w:rsidRPr="005D2FCA">
        <w:rPr>
          <w:lang w:val="pl-PL"/>
        </w:rPr>
        <w:t>ob Jemčevi cesti pri objektu Jemčeva 40 (»Jefačn'kova domačija«),</w:t>
      </w:r>
    </w:p>
    <w:p w14:paraId="31C5DA18" w14:textId="3F538939" w:rsidR="00E9767D" w:rsidRPr="003576B8" w:rsidRDefault="00E9767D" w:rsidP="00E9767D">
      <w:pPr>
        <w:pStyle w:val="Alinejazatoko"/>
        <w:rPr>
          <w:lang w:val="en-GB"/>
        </w:rPr>
      </w:pPr>
      <w:r w:rsidRPr="005D2FCA">
        <w:rPr>
          <w:lang w:val="en-GB"/>
        </w:rPr>
        <w:lastRenderedPageBreak/>
        <w:t>ob cesti Za hribom ob parkiriščih pred cerkvijo.</w:t>
      </w:r>
    </w:p>
    <w:p w14:paraId="2C1B6197" w14:textId="02C42BF3" w:rsidR="00E9767D" w:rsidRPr="003576B8" w:rsidRDefault="00E9767D" w:rsidP="003576B8">
      <w:pPr>
        <w:pStyle w:val="lennormativnidel"/>
      </w:pPr>
      <w:r w:rsidRPr="005D2FCA">
        <w:t>22. člen</w:t>
      </w:r>
    </w:p>
    <w:p w14:paraId="6FE7547E" w14:textId="58C6C44C" w:rsidR="00E9767D" w:rsidRPr="003576B8" w:rsidRDefault="00E9767D" w:rsidP="003576B8">
      <w:pPr>
        <w:pStyle w:val="Odstavek"/>
      </w:pPr>
      <w:r w:rsidRPr="005D2FCA">
        <w:t>(1)</w:t>
      </w:r>
      <w:r>
        <w:t xml:space="preserve"> </w:t>
      </w:r>
      <w:r w:rsidRPr="005D2FCA">
        <w:t>Vlagatelj ali organizator volilne in referendumske kampanje (v nadaljevanju: vlagatelj) na posamezni lokaciji iz 21. člena lahko namesti samo en A pano. V primerih, ko posamezna lokacija predstavlja odsek ulice oziroma ceste, lahko vlagatelj postavi na vsako stran ulice oziroma ceste po en A pano.</w:t>
      </w:r>
    </w:p>
    <w:p w14:paraId="00371793" w14:textId="5C6588D3" w:rsidR="00E9767D" w:rsidRPr="005D2FCA" w:rsidRDefault="00E9767D" w:rsidP="003576B8">
      <w:pPr>
        <w:pStyle w:val="Odstavek"/>
        <w:rPr>
          <w:lang w:val="pl-PL"/>
        </w:rPr>
      </w:pPr>
      <w:r w:rsidRPr="005D2FCA">
        <w:rPr>
          <w:lang w:val="pl-PL"/>
        </w:rPr>
        <w:t>(2) V vlogi mora vlagatelj navesti čas trajanja postavitve A panoja, lokacijo in vsebino.  A panoji se lahko postavijo za dobo do 30 dni znotraj časa volilne ali referendumske kampanje. S ponovno vlogo vlagatelja se v primeru drugega kroga volitev čas trajanja postavitve A panoja podaljša do volitev v drugem krogu.</w:t>
      </w:r>
    </w:p>
    <w:p w14:paraId="5C901966" w14:textId="77777777" w:rsidR="00E9767D" w:rsidRPr="005D2FCA" w:rsidRDefault="00E9767D" w:rsidP="00093CF4">
      <w:pPr>
        <w:pStyle w:val="Odstavek"/>
        <w:rPr>
          <w:lang w:val="pl-PL"/>
        </w:rPr>
      </w:pPr>
      <w:r w:rsidRPr="005D2FCA">
        <w:rPr>
          <w:lang w:val="pl-PL"/>
        </w:rPr>
        <w:t>(3) Pred pridobitvijo odločbe za postavitev A panoja na javni površini, ki je v lasti ali upravljanju občine,  je vlagatelj dolžan poravnati upravno in občinsko takso.</w:t>
      </w:r>
    </w:p>
    <w:p w14:paraId="1F2B4456" w14:textId="77777777" w:rsidR="00E9767D" w:rsidRPr="005D2FCA" w:rsidRDefault="00E9767D" w:rsidP="005948FE">
      <w:pPr>
        <w:pStyle w:val="Poglavje"/>
        <w:rPr>
          <w:lang w:val="pl-PL"/>
        </w:rPr>
      </w:pPr>
      <w:r w:rsidRPr="005D2FCA">
        <w:rPr>
          <w:lang w:val="pl-PL"/>
        </w:rPr>
        <w:t>VI.  STALNI OBJEKTI IN NAPRAVE ZA OGLAŠEVANJE IN OBVEŠČANJE</w:t>
      </w:r>
    </w:p>
    <w:p w14:paraId="59E956C8" w14:textId="77777777" w:rsidR="00E9767D" w:rsidRPr="005D2FCA" w:rsidRDefault="00E9767D" w:rsidP="005948FE">
      <w:pPr>
        <w:pStyle w:val="Oddelek"/>
        <w:rPr>
          <w:lang w:val="pl-PL"/>
        </w:rPr>
      </w:pPr>
      <w:r w:rsidRPr="005D2FCA">
        <w:rPr>
          <w:lang w:val="pl-PL"/>
        </w:rPr>
        <w:t>1.  Postopek upravljanja s stvarnim premoženjem občine</w:t>
      </w:r>
    </w:p>
    <w:p w14:paraId="22C1E1D7" w14:textId="3E3EF21A" w:rsidR="00E9767D" w:rsidRPr="003576B8" w:rsidRDefault="00E9767D" w:rsidP="003576B8">
      <w:pPr>
        <w:pStyle w:val="lennormativnidel"/>
        <w:rPr>
          <w:bCs/>
          <w:lang w:val="pl-PL"/>
        </w:rPr>
      </w:pPr>
      <w:r w:rsidRPr="005D2FCA">
        <w:rPr>
          <w:bCs/>
          <w:lang w:val="pl-PL"/>
        </w:rPr>
        <w:t>23. člen</w:t>
      </w:r>
      <w:r w:rsidR="005948FE">
        <w:rPr>
          <w:bCs/>
          <w:lang w:val="pl-PL"/>
        </w:rPr>
        <w:br/>
      </w:r>
      <w:r w:rsidRPr="005D2FCA">
        <w:rPr>
          <w:lang w:val="pl-PL"/>
        </w:rPr>
        <w:t>(splošne določbe)</w:t>
      </w:r>
    </w:p>
    <w:p w14:paraId="0301C954" w14:textId="77777777" w:rsidR="00E9767D" w:rsidRPr="005D2FCA" w:rsidRDefault="00E9767D" w:rsidP="00093CF4">
      <w:pPr>
        <w:pStyle w:val="Odstavek"/>
        <w:rPr>
          <w:lang w:val="pl-PL"/>
        </w:rPr>
      </w:pPr>
      <w:r w:rsidRPr="005D2FCA">
        <w:rPr>
          <w:lang w:val="pl-PL"/>
        </w:rPr>
        <w:t>Izvajalec oglaševanja lahko postavlja stalne objekte in naprave za oglaševanje na nepremičninah na javnih površinah le:</w:t>
      </w:r>
    </w:p>
    <w:p w14:paraId="76955548" w14:textId="0FDA950F" w:rsidR="00E9767D" w:rsidRPr="005D2FCA" w:rsidRDefault="00E9767D" w:rsidP="00093CF4">
      <w:pPr>
        <w:pStyle w:val="Alineazaodstavkom"/>
        <w:rPr>
          <w:lang w:val="pl-PL"/>
        </w:rPr>
      </w:pPr>
      <w:r w:rsidRPr="005D2FCA">
        <w:rPr>
          <w:lang w:val="pl-PL"/>
        </w:rPr>
        <w:t>na podlagi ene od metod ravnanja, opredeljenih v zakonu, ki ureja stvarno premoženje države in samoupravnih lokalnih skupnosti,</w:t>
      </w:r>
    </w:p>
    <w:p w14:paraId="59F5AD15" w14:textId="23B1ADB7" w:rsidR="00E9767D" w:rsidRPr="005D2FCA" w:rsidRDefault="00E9767D" w:rsidP="00093CF4">
      <w:pPr>
        <w:pStyle w:val="Alineazaodstavkom"/>
        <w:rPr>
          <w:lang w:val="pl-PL"/>
        </w:rPr>
      </w:pPr>
      <w:r w:rsidRPr="005D2FCA">
        <w:rPr>
          <w:lang w:val="pl-PL"/>
        </w:rPr>
        <w:t>na podlagi sklenjene in veljavne pogodbe z občino, ki ureja postavitev stalnih objektov in naprav za oglaševanje in na podlagi soglasja k projektu postavitve stalnih objektov in naprav za oglaševanje in obveščanje,</w:t>
      </w:r>
    </w:p>
    <w:p w14:paraId="68A7DFC2" w14:textId="6817C61F" w:rsidR="00E9767D" w:rsidRPr="003576B8" w:rsidRDefault="00E9767D" w:rsidP="00E9767D">
      <w:pPr>
        <w:pStyle w:val="Alineazaodstavkom"/>
        <w:rPr>
          <w:lang w:val="en-GB"/>
        </w:rPr>
      </w:pPr>
      <w:r w:rsidRPr="005D2FCA">
        <w:rPr>
          <w:lang w:val="pl-PL"/>
        </w:rPr>
        <w:t xml:space="preserve">skladno s splošnimi  pogoji za pridobitev dovoljenja za oglaševanje in obveščanje na javnih površinah iz 4.  </w:t>
      </w:r>
      <w:r w:rsidRPr="005D2FCA">
        <w:rPr>
          <w:lang w:val="en-GB"/>
        </w:rPr>
        <w:t>člena tega odloka.</w:t>
      </w:r>
    </w:p>
    <w:p w14:paraId="339B10BF" w14:textId="73188453" w:rsidR="00E9767D" w:rsidRPr="003576B8" w:rsidRDefault="00E9767D" w:rsidP="003576B8">
      <w:pPr>
        <w:pStyle w:val="lennormativnidel"/>
        <w:rPr>
          <w:lang w:val="en-GB"/>
        </w:rPr>
      </w:pPr>
      <w:r w:rsidRPr="005D2FCA">
        <w:rPr>
          <w:lang w:val="en-GB"/>
        </w:rPr>
        <w:t>24. člen</w:t>
      </w:r>
    </w:p>
    <w:p w14:paraId="10BD46F8" w14:textId="0E996808" w:rsidR="00E9767D" w:rsidRPr="003576B8" w:rsidRDefault="00E9767D" w:rsidP="003576B8">
      <w:pPr>
        <w:pStyle w:val="Odstavek"/>
        <w:rPr>
          <w:lang w:val="en-GB"/>
        </w:rPr>
      </w:pPr>
      <w:r w:rsidRPr="005D2FCA">
        <w:rPr>
          <w:lang w:val="en-GB"/>
        </w:rPr>
        <w:t>Gradnja in rekonstrukcija objektov in naprav za oglaševanje ter postavljanje kakršnih koli drugih objektov in naprav za oglaševanje v varovalnem pasu javnih cest sta dovoljeni le s soglasjem pristojnega soglasodajalca – upravljavca ceste.</w:t>
      </w:r>
    </w:p>
    <w:p w14:paraId="5F497943" w14:textId="2E38A265" w:rsidR="00E9767D" w:rsidRPr="003576B8" w:rsidRDefault="00E9767D" w:rsidP="003576B8">
      <w:pPr>
        <w:pStyle w:val="lennormativnidel"/>
        <w:rPr>
          <w:lang w:val="en-GB"/>
        </w:rPr>
      </w:pPr>
      <w:r w:rsidRPr="005D2FCA">
        <w:rPr>
          <w:lang w:val="en-GB"/>
        </w:rPr>
        <w:t>25. člen</w:t>
      </w:r>
      <w:r w:rsidR="005948FE">
        <w:rPr>
          <w:lang w:val="en-GB"/>
        </w:rPr>
        <w:br/>
      </w:r>
      <w:r w:rsidRPr="005D2FCA">
        <w:rPr>
          <w:lang w:val="en-GB"/>
        </w:rPr>
        <w:t>(trajanje pogodbe)</w:t>
      </w:r>
    </w:p>
    <w:p w14:paraId="30A5DE39" w14:textId="337D7FAB" w:rsidR="00E9767D" w:rsidRPr="003576B8" w:rsidRDefault="00E9767D" w:rsidP="003576B8">
      <w:pPr>
        <w:pStyle w:val="Odstavek"/>
        <w:rPr>
          <w:strike/>
          <w:color w:val="00B050"/>
          <w:lang w:val="en-GB"/>
        </w:rPr>
      </w:pPr>
      <w:r w:rsidRPr="005D2FCA">
        <w:rPr>
          <w:lang w:val="en-GB"/>
        </w:rPr>
        <w:t>Pogodba za postavitev stalnih objektov in naprav za oglaševanje iz 23. člena tega odloka med občino in izvajalcem oglaševanja se sklene za obdobje petih let</w:t>
      </w:r>
      <w:r w:rsidR="003576B8">
        <w:rPr>
          <w:lang w:val="en-GB"/>
        </w:rPr>
        <w:t>.</w:t>
      </w:r>
    </w:p>
    <w:p w14:paraId="00FD971B" w14:textId="1B9AA5D3" w:rsidR="003576B8" w:rsidRPr="003576B8" w:rsidRDefault="00E9767D" w:rsidP="003576B8">
      <w:pPr>
        <w:pStyle w:val="lennormativnidel"/>
        <w:rPr>
          <w:lang w:val="en-GB"/>
        </w:rPr>
      </w:pPr>
      <w:r w:rsidRPr="005D2FCA">
        <w:rPr>
          <w:lang w:val="en-GB"/>
        </w:rPr>
        <w:t>26. člen</w:t>
      </w:r>
    </w:p>
    <w:p w14:paraId="1996FE83" w14:textId="16D86047" w:rsidR="00E9767D" w:rsidRPr="005D2FCA" w:rsidRDefault="00E9767D" w:rsidP="003576B8">
      <w:pPr>
        <w:pStyle w:val="Odstavek"/>
        <w:rPr>
          <w:lang w:val="en-GB"/>
        </w:rPr>
      </w:pPr>
      <w:r w:rsidRPr="005D2FCA">
        <w:rPr>
          <w:lang w:val="en-GB"/>
        </w:rPr>
        <w:t>(1)</w:t>
      </w:r>
      <w:r>
        <w:rPr>
          <w:lang w:val="en-GB"/>
        </w:rPr>
        <w:t xml:space="preserve"> </w:t>
      </w:r>
      <w:r w:rsidRPr="005D2FCA">
        <w:rPr>
          <w:lang w:val="en-GB"/>
        </w:rPr>
        <w:t>Postopek upravljanja s stvarnim premoženjem občine poteka v skladu z zakonodajo, ki ureja stvarno premoženje države in samoupravnih lokalnih skupnosti.</w:t>
      </w:r>
    </w:p>
    <w:p w14:paraId="50AEACAC" w14:textId="17C9C9B3" w:rsidR="00E9767D" w:rsidRPr="005D2FCA" w:rsidRDefault="00E9767D" w:rsidP="00093CF4">
      <w:pPr>
        <w:pStyle w:val="Odstavek"/>
        <w:rPr>
          <w:lang w:val="pl-PL"/>
        </w:rPr>
      </w:pPr>
      <w:r w:rsidRPr="005D2FCA">
        <w:rPr>
          <w:lang w:val="pl-PL"/>
        </w:rPr>
        <w:t>(2)</w:t>
      </w:r>
      <w:r>
        <w:rPr>
          <w:lang w:val="pl-PL"/>
        </w:rPr>
        <w:t xml:space="preserve"> </w:t>
      </w:r>
      <w:r w:rsidRPr="005D2FCA">
        <w:rPr>
          <w:lang w:val="pl-PL"/>
        </w:rPr>
        <w:t>Iz postopka se izločijo ponudniki, ki:</w:t>
      </w:r>
    </w:p>
    <w:p w14:paraId="58232E74" w14:textId="334B9D90" w:rsidR="00E9767D" w:rsidRPr="005D2FCA" w:rsidRDefault="00E9767D" w:rsidP="00093CF4">
      <w:pPr>
        <w:pStyle w:val="Alineazaodstavkom"/>
        <w:rPr>
          <w:lang w:val="pl-PL"/>
        </w:rPr>
      </w:pPr>
      <w:r w:rsidRPr="005D2FCA">
        <w:rPr>
          <w:lang w:val="pl-PL"/>
        </w:rPr>
        <w:lastRenderedPageBreak/>
        <w:t>niso poravnali zapadlih obveznosti do občine,</w:t>
      </w:r>
    </w:p>
    <w:p w14:paraId="58BA0E87" w14:textId="77777777" w:rsidR="00E9767D" w:rsidRPr="005D2FCA" w:rsidRDefault="00E9767D" w:rsidP="00093CF4">
      <w:pPr>
        <w:pStyle w:val="Alineazaodstavkom"/>
        <w:rPr>
          <w:lang w:val="pl-PL"/>
        </w:rPr>
      </w:pPr>
      <w:r w:rsidRPr="005D2FCA">
        <w:rPr>
          <w:lang w:val="pl-PL"/>
        </w:rPr>
        <w:t>niso odstranili nosilcev oglaševanja skladno s tem odlokom,</w:t>
      </w:r>
    </w:p>
    <w:p w14:paraId="74CC2A94" w14:textId="77777777" w:rsidR="00E9767D" w:rsidRPr="005D2FCA" w:rsidRDefault="00E9767D" w:rsidP="00093CF4">
      <w:pPr>
        <w:pStyle w:val="Alineazaodstavkom"/>
        <w:rPr>
          <w:lang w:val="pl-PL"/>
        </w:rPr>
      </w:pPr>
      <w:r w:rsidRPr="005D2FCA">
        <w:rPr>
          <w:lang w:val="pl-PL"/>
        </w:rPr>
        <w:t>niso upoštevali določil odloka in so izvajali komercialno oglaševanje v nasprotju z odlokom,</w:t>
      </w:r>
    </w:p>
    <w:p w14:paraId="578A724A" w14:textId="77777777" w:rsidR="00E9767D" w:rsidRPr="005D2FCA" w:rsidRDefault="00E9767D" w:rsidP="00093CF4">
      <w:pPr>
        <w:pStyle w:val="Alineazaodstavkom"/>
        <w:rPr>
          <w:lang w:val="pl-PL"/>
        </w:rPr>
      </w:pPr>
      <w:r w:rsidRPr="005D2FCA">
        <w:rPr>
          <w:lang w:val="pl-PL"/>
        </w:rPr>
        <w:t>so postavili objekte in naprave za oglaševanje brez soglasja občine,</w:t>
      </w:r>
    </w:p>
    <w:p w14:paraId="754F6AE7" w14:textId="77777777" w:rsidR="00E9767D" w:rsidRPr="005D2FCA" w:rsidRDefault="00E9767D" w:rsidP="00093CF4">
      <w:pPr>
        <w:pStyle w:val="Alineazaodstavkom"/>
        <w:rPr>
          <w:lang w:val="pl-PL"/>
        </w:rPr>
      </w:pPr>
      <w:r w:rsidRPr="005D2FCA">
        <w:rPr>
          <w:lang w:val="pl-PL"/>
        </w:rPr>
        <w:t>so bili pravnomočno obsojeni  zaradi kaznivih dejanj, ki so opredeljena v veljavni kazenski zakonodaji: hudodelsko združevanje; sprejemanje podkupnin pri volitvah (velja za fizične osebe), nedovoljeno sprejemanje daril,nedovoljeno dajanje daril, jemanje podkupnine (za fizične osebe), dajanje podkupnine, sprejemanje daril za nezakonito posredovanje in dajanje daril za nezakonito posredovanje; goljufija, poslovna goljufija, preslepitev pri pridobitvi posojila ali ugodnosti in pranje denarja,</w:t>
      </w:r>
    </w:p>
    <w:p w14:paraId="02C520F3" w14:textId="77777777" w:rsidR="00E9767D" w:rsidRPr="005D2FCA" w:rsidRDefault="00E9767D" w:rsidP="00093CF4">
      <w:pPr>
        <w:pStyle w:val="Alineazaodstavkom"/>
        <w:rPr>
          <w:lang w:val="pl-PL"/>
        </w:rPr>
      </w:pPr>
      <w:r w:rsidRPr="005D2FCA">
        <w:rPr>
          <w:lang w:val="pl-PL"/>
        </w:rPr>
        <w:t>so bili  pravnomočno obsojeni  zaradi goljufije zoper finančne interese Evropske skupnosti v smislu 1. člena Konvencije o zaščiti finančnih interesov Evropske skupnosti.</w:t>
      </w:r>
    </w:p>
    <w:p w14:paraId="5F8DB5A9" w14:textId="76E8665D" w:rsidR="00E9767D" w:rsidRPr="005D2FCA" w:rsidRDefault="00E9767D" w:rsidP="00093CF4">
      <w:pPr>
        <w:pStyle w:val="Alineazaodstavkom"/>
        <w:rPr>
          <w:lang w:val="pl-PL"/>
        </w:rPr>
      </w:pPr>
      <w:r w:rsidRPr="005D2FCA">
        <w:rPr>
          <w:lang w:val="pl-PL"/>
        </w:rPr>
        <w:t>je oziroma je zoper njega uveden ali začet postopek prisilne poravnave, stečajni postopek ali likvidacijski postopek oziroma drug postopek, katerega posledica ali namen je prenehanje poslovanja ponudnika;</w:t>
      </w:r>
    </w:p>
    <w:p w14:paraId="5A7EF4C1" w14:textId="77777777" w:rsidR="00E9767D" w:rsidRPr="005D2FCA" w:rsidRDefault="00E9767D" w:rsidP="00093CF4">
      <w:pPr>
        <w:pStyle w:val="Alineazaodstavkom"/>
        <w:rPr>
          <w:lang w:val="pl-PL"/>
        </w:rPr>
      </w:pPr>
      <w:r w:rsidRPr="005D2FCA">
        <w:rPr>
          <w:lang w:val="pl-PL"/>
        </w:rPr>
        <w:t xml:space="preserve">niso  opustili poslovne dejavnosti ali so v katerem koli podobnem položaju, če je bil uveden katerikoli drug postopek, podoben navedenim postopkom v skladu s predpisi države, v kateri ima sedež in </w:t>
      </w:r>
    </w:p>
    <w:p w14:paraId="01845AC6" w14:textId="709DB5A2" w:rsidR="00E9767D" w:rsidRPr="003576B8" w:rsidRDefault="00E9767D" w:rsidP="00E9767D">
      <w:pPr>
        <w:pStyle w:val="Alineazaodstavkom"/>
        <w:rPr>
          <w:lang w:val="pl-PL"/>
        </w:rPr>
      </w:pPr>
      <w:r w:rsidRPr="005D2FCA">
        <w:rPr>
          <w:lang w:val="pl-PL"/>
        </w:rPr>
        <w:t>so bili s pravnomočno sodbo v katerikoli državi obsojeni za prestopek v zvezi z njihovim poklicnim ravnanjem in da niso  storili velike strokovne napake s področja predmeta javnega naročila.</w:t>
      </w:r>
    </w:p>
    <w:p w14:paraId="4D9B00D9" w14:textId="77777777" w:rsidR="00E9767D" w:rsidRPr="005D2FCA" w:rsidRDefault="00E9767D" w:rsidP="005948FE">
      <w:pPr>
        <w:pStyle w:val="lennormativnidel"/>
        <w:rPr>
          <w:lang w:val="pl-PL"/>
        </w:rPr>
      </w:pPr>
      <w:r w:rsidRPr="005D2FCA">
        <w:rPr>
          <w:lang w:val="pl-PL"/>
        </w:rPr>
        <w:t>27. člen</w:t>
      </w:r>
    </w:p>
    <w:p w14:paraId="4E7C5109" w14:textId="77777777" w:rsidR="00E9767D" w:rsidRPr="005D2FCA" w:rsidRDefault="00E9767D" w:rsidP="00093CF4">
      <w:pPr>
        <w:pStyle w:val="Odstavek"/>
        <w:rPr>
          <w:lang w:val="pl-PL"/>
        </w:rPr>
      </w:pPr>
      <w:r w:rsidRPr="005D2FCA">
        <w:rPr>
          <w:lang w:val="pl-PL"/>
        </w:rPr>
        <w:t>(1)</w:t>
      </w:r>
      <w:r>
        <w:rPr>
          <w:lang w:val="pl-PL"/>
        </w:rPr>
        <w:t xml:space="preserve"> </w:t>
      </w:r>
      <w:r w:rsidRPr="005D2FCA">
        <w:rPr>
          <w:lang w:val="pl-PL"/>
        </w:rPr>
        <w:t>Merili za izbor izvajalca oglaševanja za vsako vrsto stalnih objektov in naprav za oglaševanje in obveščanje sta:</w:t>
      </w:r>
    </w:p>
    <w:p w14:paraId="123DA129" w14:textId="77777777" w:rsidR="00E9767D" w:rsidRPr="005D2FCA" w:rsidRDefault="00E9767D" w:rsidP="00093CF4">
      <w:pPr>
        <w:pStyle w:val="Alineazaodstavkom"/>
        <w:rPr>
          <w:lang w:val="en-GB"/>
        </w:rPr>
      </w:pPr>
      <w:r w:rsidRPr="005D2FCA">
        <w:rPr>
          <w:lang w:val="en-GB"/>
        </w:rPr>
        <w:t>višina ponujenega nadomestila,</w:t>
      </w:r>
    </w:p>
    <w:p w14:paraId="3029B954" w14:textId="58684868" w:rsidR="00E9767D" w:rsidRPr="003576B8" w:rsidRDefault="00E9767D" w:rsidP="00E9767D">
      <w:pPr>
        <w:pStyle w:val="Alineazaodstavkom"/>
        <w:rPr>
          <w:lang w:val="pl-PL"/>
        </w:rPr>
      </w:pPr>
      <w:r w:rsidRPr="005D2FCA">
        <w:rPr>
          <w:lang w:val="pl-PL"/>
        </w:rPr>
        <w:t>estetski učinek predloženega projekta stalnih objektov in naprav za oglaševanje in obveščanje.</w:t>
      </w:r>
    </w:p>
    <w:p w14:paraId="669D679D" w14:textId="4CD316BC" w:rsidR="00E9767D" w:rsidRPr="003576B8" w:rsidRDefault="00E9767D" w:rsidP="003576B8">
      <w:pPr>
        <w:pStyle w:val="Odstavek"/>
        <w:rPr>
          <w:lang w:val="pl-PL"/>
        </w:rPr>
      </w:pPr>
      <w:r w:rsidRPr="005D2FCA">
        <w:rPr>
          <w:lang w:val="pl-PL"/>
        </w:rPr>
        <w:t>(2)</w:t>
      </w:r>
      <w:r>
        <w:rPr>
          <w:lang w:val="pl-PL"/>
        </w:rPr>
        <w:t xml:space="preserve"> </w:t>
      </w:r>
      <w:r w:rsidRPr="005D2FCA">
        <w:rPr>
          <w:lang w:val="pl-PL"/>
        </w:rPr>
        <w:t>Z izvajalcem oglaševanja sklene občina pogodbo o izvajanju dejavnosti oglaševanja na nepremičninah v lasti občine, s katero se določijo medsebojna razmerja, pravice in obveznosti pogodbenih strank.</w:t>
      </w:r>
    </w:p>
    <w:p w14:paraId="024268A1" w14:textId="2272E8EA" w:rsidR="00E9767D" w:rsidRPr="003576B8" w:rsidRDefault="00E9767D" w:rsidP="003576B8">
      <w:pPr>
        <w:pStyle w:val="Oddelek"/>
        <w:rPr>
          <w:lang w:val="pl-PL"/>
        </w:rPr>
      </w:pPr>
      <w:r w:rsidRPr="005D2FCA">
        <w:rPr>
          <w:lang w:val="pl-PL"/>
        </w:rPr>
        <w:t>2. Obveznosti izvajalcev oglaševanja na stalnih objektih in napravah</w:t>
      </w:r>
    </w:p>
    <w:p w14:paraId="557F5101" w14:textId="2D5E292F" w:rsidR="00E9767D" w:rsidRPr="003576B8" w:rsidRDefault="00E9767D" w:rsidP="003576B8">
      <w:pPr>
        <w:pStyle w:val="lennormativnidel"/>
        <w:rPr>
          <w:lang w:val="pl-PL"/>
        </w:rPr>
      </w:pPr>
      <w:r w:rsidRPr="005D2FCA">
        <w:rPr>
          <w:lang w:val="pl-PL"/>
        </w:rPr>
        <w:t>28. člen</w:t>
      </w:r>
    </w:p>
    <w:p w14:paraId="6E4BB622" w14:textId="105EB131" w:rsidR="00E9767D" w:rsidRPr="005D2FCA" w:rsidRDefault="00E9767D" w:rsidP="003576B8">
      <w:pPr>
        <w:pStyle w:val="Odstavek"/>
        <w:rPr>
          <w:lang w:val="pl-PL"/>
        </w:rPr>
      </w:pPr>
      <w:r w:rsidRPr="005D2FCA">
        <w:rPr>
          <w:lang w:val="pl-PL"/>
        </w:rPr>
        <w:t>(1)</w:t>
      </w:r>
      <w:r>
        <w:rPr>
          <w:lang w:val="pl-PL"/>
        </w:rPr>
        <w:t xml:space="preserve"> </w:t>
      </w:r>
      <w:r w:rsidRPr="005D2FCA">
        <w:rPr>
          <w:lang w:val="pl-PL"/>
        </w:rPr>
        <w:t>Lokacijo za oglaševanje sme izvajalec oglaševanja uporabljati dokler izpolnjuje vse obveznosti, določene s tem odlokom, pogodbo, soglasji in drugimi potrebnimi dovoljenji.</w:t>
      </w:r>
    </w:p>
    <w:p w14:paraId="686B1EE3" w14:textId="1BC0525C" w:rsidR="00E9767D" w:rsidRPr="005D2FCA" w:rsidRDefault="00E9767D" w:rsidP="003576B8">
      <w:pPr>
        <w:pStyle w:val="Odstavek"/>
        <w:rPr>
          <w:lang w:val="pl-PL"/>
        </w:rPr>
      </w:pPr>
      <w:r w:rsidRPr="005D2FCA">
        <w:rPr>
          <w:lang w:val="pl-PL"/>
        </w:rPr>
        <w:t>(2)</w:t>
      </w:r>
      <w:r>
        <w:rPr>
          <w:lang w:val="pl-PL"/>
        </w:rPr>
        <w:t xml:space="preserve"> </w:t>
      </w:r>
      <w:r w:rsidRPr="005D2FCA">
        <w:rPr>
          <w:lang w:val="pl-PL"/>
        </w:rPr>
        <w:t>Po poteku obdobja, za katerega je bila izvajalcu oglaševanja podeljena pravica za postavitev objektov in naprav za oglaševanje, je izvajalec oglaševanja dolžan te objekte in naprave odstraniti na svoje stroške takoj oziroma v roku, določenem v pogodbi oziroma v soglasju.</w:t>
      </w:r>
    </w:p>
    <w:p w14:paraId="6533C069" w14:textId="3C2457AF" w:rsidR="00E9767D" w:rsidRPr="003576B8" w:rsidRDefault="00E9767D" w:rsidP="003576B8">
      <w:pPr>
        <w:pStyle w:val="Odstavek"/>
        <w:rPr>
          <w:lang w:val="pl-PL"/>
        </w:rPr>
      </w:pPr>
      <w:r w:rsidRPr="005D2FCA">
        <w:rPr>
          <w:lang w:val="pl-PL"/>
        </w:rPr>
        <w:t>(3)</w:t>
      </w:r>
      <w:r>
        <w:rPr>
          <w:lang w:val="pl-PL"/>
        </w:rPr>
        <w:t xml:space="preserve"> </w:t>
      </w:r>
      <w:r w:rsidRPr="005D2FCA">
        <w:rPr>
          <w:lang w:val="pl-PL"/>
        </w:rPr>
        <w:t>Izvajalec oglaševanja, ki preneha izvajati pravico za postavitev objektov in naprav za oglaševanje in s tem uporabljati objekte in naprave za oglaševanje pred potekom obdobja, določenega s pogodbo ali soglasjem, je dolžan o tem pisno obvestiti občino najkasneje sedem dni po prenehanju uporabe teh objektov in naprav, najkasneje do izteka obdobja, določenega s pogodbo oziroma soglasjem, pa mora objekte in naprave za oglaševanje odstraniti na svoje stroške.</w:t>
      </w:r>
    </w:p>
    <w:p w14:paraId="1D5F32DC" w14:textId="59449A42" w:rsidR="00E9767D" w:rsidRPr="003576B8" w:rsidRDefault="00E9767D" w:rsidP="003576B8">
      <w:pPr>
        <w:pStyle w:val="lennormativnidel"/>
        <w:rPr>
          <w:lang w:val="pl-PL"/>
        </w:rPr>
      </w:pPr>
      <w:r w:rsidRPr="005D2FCA">
        <w:rPr>
          <w:lang w:val="pl-PL"/>
        </w:rPr>
        <w:t>29. člen</w:t>
      </w:r>
    </w:p>
    <w:p w14:paraId="682EDCE3" w14:textId="77777777" w:rsidR="00E9767D" w:rsidRPr="005D2FCA" w:rsidRDefault="00E9767D" w:rsidP="00093CF4">
      <w:pPr>
        <w:pStyle w:val="Odstavek"/>
      </w:pPr>
      <w:r w:rsidRPr="005D2FCA">
        <w:t>Obveznosti izbranega izvajalca, ki upravlja z objekti in napravami za oglaševanje in obveščanje na javnih površinah in površinah v lasti občine, so:</w:t>
      </w:r>
    </w:p>
    <w:p w14:paraId="68DCEECB" w14:textId="77777777" w:rsidR="00E9767D" w:rsidRPr="005D2FCA" w:rsidRDefault="00E9767D" w:rsidP="00F740A1">
      <w:pPr>
        <w:pStyle w:val="tevilnatoka"/>
        <w:numPr>
          <w:ilvl w:val="0"/>
          <w:numId w:val="3"/>
        </w:numPr>
        <w:ind w:left="425" w:hanging="425"/>
      </w:pPr>
      <w:r w:rsidRPr="005D2FCA">
        <w:t>da sam opravlja dejavnost oglaševanja in obveščanja (določa pogoje, zagotavlja nameščanje in odstranjevanje oglasov),</w:t>
      </w:r>
    </w:p>
    <w:p w14:paraId="7EC1C506" w14:textId="77777777" w:rsidR="00E9767D" w:rsidRPr="005D2FCA" w:rsidRDefault="00E9767D" w:rsidP="00F740A1">
      <w:pPr>
        <w:pStyle w:val="tevilnatoka"/>
        <w:numPr>
          <w:ilvl w:val="0"/>
          <w:numId w:val="3"/>
        </w:numPr>
        <w:ind w:left="425" w:hanging="425"/>
      </w:pPr>
      <w:r w:rsidRPr="005D2FCA">
        <w:lastRenderedPageBreak/>
        <w:t>da na objektih in napravah nudi občini možnost brezplačnega obveščanja občanov o dejavnostih občine, njenih organov, državnih organov, humanitarnih organizacij ter  prireditev, katerih izvedbo sofinancira občina,</w:t>
      </w:r>
    </w:p>
    <w:p w14:paraId="6AB06ADE" w14:textId="77777777" w:rsidR="00E9767D" w:rsidRPr="005D2FCA" w:rsidRDefault="00E9767D" w:rsidP="00F740A1">
      <w:pPr>
        <w:pStyle w:val="tevilnatoka"/>
        <w:numPr>
          <w:ilvl w:val="0"/>
          <w:numId w:val="3"/>
        </w:numPr>
        <w:ind w:left="425" w:hanging="425"/>
      </w:pPr>
      <w:r w:rsidRPr="005D2FCA">
        <w:t xml:space="preserve">da po predhodnem pisnem pozivu občini zagotovi zadostno število brezplačnih plakatnih mest za osnovno informiranje volivk in volivcev v času volilne in referendumske kampanje, ki jih občina ponudi organizatorjem volilne in referendumske kampanje, pri določanju lokacij brezplačnih plakatnih mest pa upošteva želje občine; </w:t>
      </w:r>
    </w:p>
    <w:p w14:paraId="0D00B1E0" w14:textId="77777777" w:rsidR="00E9767D" w:rsidRPr="005D2FCA" w:rsidRDefault="00E9767D" w:rsidP="00F740A1">
      <w:pPr>
        <w:pStyle w:val="tevilnatoka"/>
        <w:numPr>
          <w:ilvl w:val="0"/>
          <w:numId w:val="3"/>
        </w:numPr>
        <w:ind w:left="425" w:hanging="425"/>
        <w:rPr>
          <w:lang w:val="pl-PL"/>
        </w:rPr>
      </w:pPr>
      <w:r w:rsidRPr="005D2FCA">
        <w:rPr>
          <w:lang w:val="pl-PL"/>
        </w:rPr>
        <w:t>da v roku poravnava finančne obveznosti po pogodbi;</w:t>
      </w:r>
    </w:p>
    <w:p w14:paraId="6EB48F13" w14:textId="77777777" w:rsidR="00E9767D" w:rsidRPr="005D2FCA" w:rsidRDefault="00E9767D" w:rsidP="00F740A1">
      <w:pPr>
        <w:pStyle w:val="tevilnatoka"/>
        <w:numPr>
          <w:ilvl w:val="0"/>
          <w:numId w:val="3"/>
        </w:numPr>
        <w:ind w:left="425" w:hanging="425"/>
        <w:rPr>
          <w:lang w:val="pl-PL"/>
        </w:rPr>
      </w:pPr>
      <w:r w:rsidRPr="005D2FCA">
        <w:rPr>
          <w:lang w:val="pl-PL"/>
        </w:rPr>
        <w:t>da rešuje reklamacije naročnikov oglaševanja in obveščanja v skladu s poslovno etiko,</w:t>
      </w:r>
    </w:p>
    <w:p w14:paraId="1FE1CEA8" w14:textId="77777777" w:rsidR="00E9767D" w:rsidRPr="005D2FCA" w:rsidRDefault="00E9767D" w:rsidP="00F740A1">
      <w:pPr>
        <w:pStyle w:val="tevilnatoka"/>
        <w:numPr>
          <w:ilvl w:val="0"/>
          <w:numId w:val="3"/>
        </w:numPr>
        <w:ind w:left="425" w:hanging="425"/>
        <w:rPr>
          <w:lang w:val="pl-PL"/>
        </w:rPr>
      </w:pPr>
      <w:r w:rsidRPr="005D2FCA">
        <w:rPr>
          <w:lang w:val="pl-PL"/>
        </w:rPr>
        <w:t>da vsak objekt za oglaševanje označi z logotipom svojega podjetja,</w:t>
      </w:r>
    </w:p>
    <w:p w14:paraId="34C1B529" w14:textId="749E7B82" w:rsidR="00E9767D" w:rsidRPr="005D2FCA" w:rsidRDefault="00E9767D" w:rsidP="00F740A1">
      <w:pPr>
        <w:pStyle w:val="tevilnatoka"/>
        <w:numPr>
          <w:ilvl w:val="0"/>
          <w:numId w:val="3"/>
        </w:numPr>
        <w:ind w:left="425" w:hanging="425"/>
        <w:rPr>
          <w:lang w:val="pl-PL"/>
        </w:rPr>
      </w:pPr>
      <w:r w:rsidRPr="005D2FCA">
        <w:rPr>
          <w:lang w:val="pl-PL"/>
        </w:rPr>
        <w:t>da vsak oglas označi z žigom svojega podjetja in datumom, do katerega sme biti oglas nameščen,</w:t>
      </w:r>
    </w:p>
    <w:p w14:paraId="064FAD3B" w14:textId="77777777" w:rsidR="00E9767D" w:rsidRPr="005D2FCA" w:rsidRDefault="00E9767D" w:rsidP="00F740A1">
      <w:pPr>
        <w:pStyle w:val="tevilnatoka"/>
        <w:numPr>
          <w:ilvl w:val="0"/>
          <w:numId w:val="3"/>
        </w:numPr>
        <w:ind w:left="425" w:hanging="425"/>
        <w:rPr>
          <w:lang w:val="pl-PL"/>
        </w:rPr>
      </w:pPr>
      <w:r w:rsidRPr="005D2FCA">
        <w:rPr>
          <w:lang w:val="pl-PL"/>
        </w:rPr>
        <w:t>da redno vzdržuje in obnavlja objekte in naprave za oglaševanje,</w:t>
      </w:r>
    </w:p>
    <w:p w14:paraId="39B560EA" w14:textId="77777777" w:rsidR="00E9767D" w:rsidRPr="005D2FCA" w:rsidRDefault="00E9767D" w:rsidP="00F740A1">
      <w:pPr>
        <w:pStyle w:val="tevilnatoka"/>
        <w:numPr>
          <w:ilvl w:val="0"/>
          <w:numId w:val="3"/>
        </w:numPr>
        <w:ind w:left="425" w:hanging="425"/>
        <w:rPr>
          <w:lang w:val="pl-PL"/>
        </w:rPr>
      </w:pPr>
      <w:r w:rsidRPr="005D2FCA">
        <w:rPr>
          <w:lang w:val="pl-PL"/>
        </w:rPr>
        <w:t>da vzdržuje red in čistočo v neposredni okolici objektov in naprav za oglaševanje,</w:t>
      </w:r>
    </w:p>
    <w:p w14:paraId="7E53B87C" w14:textId="77777777" w:rsidR="00E9767D" w:rsidRPr="005D2FCA" w:rsidRDefault="00E9767D" w:rsidP="00F740A1">
      <w:pPr>
        <w:pStyle w:val="tevilnatoka"/>
        <w:numPr>
          <w:ilvl w:val="0"/>
          <w:numId w:val="3"/>
        </w:numPr>
        <w:ind w:left="425" w:hanging="425"/>
        <w:rPr>
          <w:lang w:val="pl-PL"/>
        </w:rPr>
      </w:pPr>
      <w:r w:rsidRPr="005D2FCA">
        <w:rPr>
          <w:lang w:val="pl-PL"/>
        </w:rPr>
        <w:t>da poškodovane oglase takoj zamenja z novimi,</w:t>
      </w:r>
    </w:p>
    <w:p w14:paraId="6CD97830" w14:textId="77777777" w:rsidR="00E9767D" w:rsidRPr="005D2FCA" w:rsidRDefault="00E9767D" w:rsidP="00F740A1">
      <w:pPr>
        <w:pStyle w:val="tevilnatoka"/>
        <w:numPr>
          <w:ilvl w:val="0"/>
          <w:numId w:val="3"/>
        </w:numPr>
        <w:ind w:left="425" w:hanging="425"/>
        <w:rPr>
          <w:lang w:val="pl-PL"/>
        </w:rPr>
      </w:pPr>
      <w:r w:rsidRPr="005D2FCA">
        <w:rPr>
          <w:lang w:val="pl-PL"/>
        </w:rPr>
        <w:t>da neoddan plakatni steber ali plakatni pano prelepi z belim papirjem,</w:t>
      </w:r>
    </w:p>
    <w:p w14:paraId="6DE4AF1D" w14:textId="77777777" w:rsidR="00E9767D" w:rsidRPr="005D2FCA" w:rsidRDefault="00E9767D" w:rsidP="00F740A1">
      <w:pPr>
        <w:pStyle w:val="tevilnatoka"/>
        <w:numPr>
          <w:ilvl w:val="0"/>
          <w:numId w:val="3"/>
        </w:numPr>
        <w:ind w:left="425" w:hanging="425"/>
        <w:rPr>
          <w:lang w:val="pl-PL"/>
        </w:rPr>
      </w:pPr>
      <w:r w:rsidRPr="005D2FCA">
        <w:rPr>
          <w:lang w:val="pl-PL"/>
        </w:rPr>
        <w:t>da je vsebina oglasov v skladu z zakonom,</w:t>
      </w:r>
    </w:p>
    <w:p w14:paraId="791ED81A" w14:textId="77777777" w:rsidR="00E9767D" w:rsidRPr="00021B66" w:rsidRDefault="00E9767D" w:rsidP="00F740A1">
      <w:pPr>
        <w:pStyle w:val="tevilnatoka"/>
        <w:numPr>
          <w:ilvl w:val="0"/>
          <w:numId w:val="3"/>
        </w:numPr>
        <w:ind w:left="425" w:hanging="425"/>
        <w:rPr>
          <w:lang w:val="pl-PL"/>
        </w:rPr>
      </w:pPr>
      <w:r w:rsidRPr="005D2FCA">
        <w:rPr>
          <w:lang w:val="pl-PL"/>
        </w:rPr>
        <w:t>da brezplačno vzpostavi, vzdržuje in vnaša spremembe ter dopolnitve katastra objektov in naprav za oglaševanje in obveščanje v tiskani in elektronski obliki, primerni za prostorsko informacijski sistem, ki ga ima občina  ter ga brezplačno posreduje občini najmanj enkrat na šest mesecev oziroma dvakrat na leto.</w:t>
      </w:r>
    </w:p>
    <w:p w14:paraId="7A1BADDB" w14:textId="7EF52D1F" w:rsidR="00E9767D" w:rsidRPr="003576B8" w:rsidRDefault="00E9767D" w:rsidP="003576B8">
      <w:pPr>
        <w:pStyle w:val="lennormativnidel"/>
        <w:rPr>
          <w:lang w:val="pl-PL"/>
        </w:rPr>
      </w:pPr>
      <w:r w:rsidRPr="005D2FCA">
        <w:rPr>
          <w:lang w:val="pl-PL"/>
        </w:rPr>
        <w:t>30. člen</w:t>
      </w:r>
    </w:p>
    <w:p w14:paraId="12E9B2EE" w14:textId="77777777" w:rsidR="00E9767D" w:rsidRPr="005D2FCA" w:rsidRDefault="00E9767D" w:rsidP="00093CF4">
      <w:pPr>
        <w:pStyle w:val="Odstavek"/>
        <w:rPr>
          <w:lang w:val="pl-PL"/>
        </w:rPr>
      </w:pPr>
      <w:r w:rsidRPr="005D2FCA">
        <w:rPr>
          <w:lang w:val="pl-PL"/>
        </w:rPr>
        <w:t>Izvajalec oglaševanja je dolžan:</w:t>
      </w:r>
    </w:p>
    <w:p w14:paraId="2A821E6B" w14:textId="77777777" w:rsidR="00E9767D" w:rsidRPr="005D2FCA" w:rsidRDefault="00E9767D" w:rsidP="00093CF4">
      <w:pPr>
        <w:pStyle w:val="Alineazaodstavkom"/>
        <w:rPr>
          <w:lang w:val="pl-PL"/>
        </w:rPr>
      </w:pPr>
      <w:r w:rsidRPr="005D2FCA">
        <w:rPr>
          <w:lang w:val="pl-PL"/>
        </w:rPr>
        <w:t>zagotavljati uporabnikom kontinuirano in kakovostno opravljanje dejavnosti oglaševanja,</w:t>
      </w:r>
    </w:p>
    <w:p w14:paraId="5CD5AD0F" w14:textId="77777777" w:rsidR="00E9767D" w:rsidRPr="005D2FCA" w:rsidRDefault="00E9767D" w:rsidP="00093CF4">
      <w:pPr>
        <w:pStyle w:val="Alineazaodstavkom"/>
        <w:rPr>
          <w:lang w:val="pl-PL"/>
        </w:rPr>
      </w:pPr>
      <w:r w:rsidRPr="005D2FCA">
        <w:rPr>
          <w:lang w:val="pl-PL"/>
        </w:rPr>
        <w:t>na zahtevo občine ali pristojne inšpekcijske službe omogočiti strokovni in tehnični nadzor nad zakonitostjo dela,</w:t>
      </w:r>
    </w:p>
    <w:p w14:paraId="0C5D0F84" w14:textId="77777777" w:rsidR="00E9767D" w:rsidRPr="005D2FCA" w:rsidRDefault="00E9767D" w:rsidP="00093CF4">
      <w:pPr>
        <w:pStyle w:val="Alineazaodstavkom"/>
        <w:rPr>
          <w:lang w:val="pl-PL"/>
        </w:rPr>
      </w:pPr>
      <w:r w:rsidRPr="005D2FCA">
        <w:rPr>
          <w:lang w:val="pl-PL"/>
        </w:rPr>
        <w:t>upoštevati tehnične, stroškovne, organizacijske in druge standarde za opravljanje dejavnosti oglaševanja in</w:t>
      </w:r>
    </w:p>
    <w:p w14:paraId="602ABC55" w14:textId="1555ACD4" w:rsidR="00E9767D" w:rsidRPr="003576B8" w:rsidRDefault="00E9767D" w:rsidP="00E9767D">
      <w:pPr>
        <w:pStyle w:val="Alineazaodstavkom"/>
        <w:rPr>
          <w:lang w:val="pl-PL"/>
        </w:rPr>
      </w:pPr>
      <w:r w:rsidRPr="005D2FCA">
        <w:rPr>
          <w:lang w:val="pl-PL"/>
        </w:rPr>
        <w:t>zagotoviti pogoje za vodenje katastra oglasnih mest.</w:t>
      </w:r>
    </w:p>
    <w:p w14:paraId="14F9FD06" w14:textId="12D3EECD" w:rsidR="00E9767D" w:rsidRPr="003576B8" w:rsidRDefault="00E9767D" w:rsidP="003576B8">
      <w:pPr>
        <w:pStyle w:val="lennormativnidel"/>
        <w:rPr>
          <w:lang w:val="pl-PL"/>
        </w:rPr>
      </w:pPr>
      <w:r w:rsidRPr="005D2FCA">
        <w:rPr>
          <w:lang w:val="pl-PL"/>
        </w:rPr>
        <w:t>31. člen</w:t>
      </w:r>
    </w:p>
    <w:p w14:paraId="3FD18DB6" w14:textId="677CE146" w:rsidR="00E9767D" w:rsidRPr="005D2FCA" w:rsidRDefault="00E9767D" w:rsidP="003576B8">
      <w:pPr>
        <w:pStyle w:val="Odstavek"/>
      </w:pPr>
      <w:r w:rsidRPr="005D2FCA">
        <w:t>(1) Občina lahko na objektih za oglaševanje in obveščanje, na katerih izvajalec oglaševanja izvaja dejavnost oglaševanja, zahteva brezplačno objavo sporočil, ki so pomembna za širšo javnost. Objavo naroči župan.</w:t>
      </w:r>
    </w:p>
    <w:p w14:paraId="22E41439" w14:textId="3C85A2A7" w:rsidR="00E9767D" w:rsidRPr="003576B8" w:rsidRDefault="00E9767D" w:rsidP="003576B8">
      <w:pPr>
        <w:pStyle w:val="Odstavek"/>
      </w:pPr>
      <w:r w:rsidRPr="005D2FCA">
        <w:t>(2) Izvajalec oglaševanja je za obdobje namestitve na lokacijah, kjer so nameščeni plakati s sporočili iz prvega odstavka tega člena in plakati za osnovno informiranje volivk in volivcev v času volilne in referendumske kampanje, dodeljeni organizatorjem volilne in referendumske kampanje v skladu z 18. členom tega odloka, oproščen plačila nadomestila po pogodbi in občinske takse.</w:t>
      </w:r>
    </w:p>
    <w:p w14:paraId="4CC017C8" w14:textId="6DBDAB85" w:rsidR="00E9767D" w:rsidRPr="003576B8" w:rsidRDefault="00E9767D" w:rsidP="003576B8">
      <w:pPr>
        <w:pStyle w:val="Oddelek"/>
      </w:pPr>
      <w:r w:rsidRPr="005D2FCA">
        <w:t>3. Plačilo občinske takse in nadomestila za uporabo nepremičnin v lasti ali upravljanju občine</w:t>
      </w:r>
    </w:p>
    <w:p w14:paraId="10C6FCE6" w14:textId="2069F8C4" w:rsidR="00E9767D" w:rsidRPr="003576B8" w:rsidRDefault="00E9767D" w:rsidP="003576B8">
      <w:pPr>
        <w:pStyle w:val="lennormativnidel"/>
      </w:pPr>
      <w:r w:rsidRPr="005D2FCA">
        <w:t>32. člen</w:t>
      </w:r>
    </w:p>
    <w:p w14:paraId="15F6F5A3" w14:textId="72248753" w:rsidR="00E9767D" w:rsidRPr="005D2FCA" w:rsidRDefault="00E9767D" w:rsidP="003576B8">
      <w:pPr>
        <w:pStyle w:val="Odstavek"/>
      </w:pPr>
      <w:r w:rsidRPr="005D2FCA">
        <w:t>(1)</w:t>
      </w:r>
      <w:r>
        <w:t xml:space="preserve"> </w:t>
      </w:r>
      <w:r w:rsidRPr="005D2FCA">
        <w:t>Izvajalci oglaševanja na nepremičninah, ki so v lasti občine ali na katerih je občina imetnik pravice upravljanja, so dolžni plačevati občinsko takso skladno z odlokom o občinskih taksah.</w:t>
      </w:r>
    </w:p>
    <w:p w14:paraId="56707D61" w14:textId="7E6872CF" w:rsidR="00E9767D" w:rsidRPr="003576B8" w:rsidRDefault="00E9767D" w:rsidP="003576B8">
      <w:pPr>
        <w:pStyle w:val="Odstavek"/>
        <w:rPr>
          <w:lang w:val="pl-PL"/>
        </w:rPr>
      </w:pPr>
      <w:r w:rsidRPr="005D2FCA">
        <w:rPr>
          <w:lang w:val="pl-PL"/>
        </w:rPr>
        <w:t>(2)</w:t>
      </w:r>
      <w:r>
        <w:rPr>
          <w:lang w:val="pl-PL"/>
        </w:rPr>
        <w:t xml:space="preserve"> </w:t>
      </w:r>
      <w:r w:rsidRPr="005D2FCA">
        <w:rPr>
          <w:lang w:val="pl-PL"/>
        </w:rPr>
        <w:t>Obveznost plačila občinske takse nastane z dnem postavitve objekta ali naprave za oglaševanje, preneha pa z njegovo odstranitvijo. Občinsko takso je potrebno plačevati tudi za čas, ko izvajalec oglaševanja ne uporablja postavljenega objekta ali naprave za oglaševanje.</w:t>
      </w:r>
    </w:p>
    <w:p w14:paraId="3224CEE1" w14:textId="0809728D" w:rsidR="00E9767D" w:rsidRPr="003576B8" w:rsidRDefault="00E9767D" w:rsidP="003576B8">
      <w:pPr>
        <w:pStyle w:val="lennormativnidel"/>
        <w:rPr>
          <w:lang w:val="pl-PL"/>
        </w:rPr>
      </w:pPr>
      <w:r w:rsidRPr="005D2FCA">
        <w:rPr>
          <w:lang w:val="pl-PL"/>
        </w:rPr>
        <w:t>33. člen</w:t>
      </w:r>
    </w:p>
    <w:p w14:paraId="1F4224F4" w14:textId="54E54F06" w:rsidR="00E9767D" w:rsidRPr="005D2FCA" w:rsidRDefault="00E9767D" w:rsidP="003576B8">
      <w:pPr>
        <w:pStyle w:val="Odstavek"/>
        <w:rPr>
          <w:lang w:val="pl-PL"/>
        </w:rPr>
      </w:pPr>
      <w:r w:rsidRPr="005D2FCA">
        <w:rPr>
          <w:lang w:val="pl-PL"/>
        </w:rPr>
        <w:lastRenderedPageBreak/>
        <w:t>(1)</w:t>
      </w:r>
      <w:r>
        <w:rPr>
          <w:lang w:val="pl-PL"/>
        </w:rPr>
        <w:t xml:space="preserve"> </w:t>
      </w:r>
      <w:r w:rsidRPr="005D2FCA">
        <w:rPr>
          <w:lang w:val="pl-PL"/>
        </w:rPr>
        <w:t>Izvajalci oglaševanja na nepremičninah, ki so v lasti občine, so dolžni plačevati tudi nadomestilo za uporabo nepremičnin, kot je to določeno v pogodbi iz drugega odstavka 27. člena tega odloka.</w:t>
      </w:r>
    </w:p>
    <w:p w14:paraId="079FA7ED" w14:textId="7C157304" w:rsidR="00E9767D" w:rsidRPr="003576B8" w:rsidRDefault="00E9767D" w:rsidP="003576B8">
      <w:pPr>
        <w:pStyle w:val="Odstavek"/>
        <w:rPr>
          <w:lang w:val="pl-PL"/>
        </w:rPr>
      </w:pPr>
      <w:r w:rsidRPr="005D2FCA">
        <w:rPr>
          <w:lang w:val="pl-PL"/>
        </w:rPr>
        <w:t>(2)</w:t>
      </w:r>
      <w:r>
        <w:rPr>
          <w:lang w:val="pl-PL"/>
        </w:rPr>
        <w:t xml:space="preserve"> </w:t>
      </w:r>
      <w:r w:rsidRPr="005D2FCA">
        <w:rPr>
          <w:lang w:val="pl-PL"/>
        </w:rPr>
        <w:t>Obveznost plačila nadomestila za uporabo nepremičnin v lasti občine nastane z dnem sklenitve  pogodbe o izvajanju dejavnosti oglaševanja na nepremičninah v lasti občine.</w:t>
      </w:r>
    </w:p>
    <w:p w14:paraId="1A0DF534" w14:textId="5DEA587D" w:rsidR="00E9767D" w:rsidRPr="003576B8" w:rsidRDefault="00E9767D" w:rsidP="003576B8">
      <w:pPr>
        <w:pStyle w:val="lennormativnidel"/>
        <w:rPr>
          <w:lang w:val="pl-PL"/>
        </w:rPr>
      </w:pPr>
      <w:r w:rsidRPr="005D2FCA">
        <w:rPr>
          <w:lang w:val="pl-PL"/>
        </w:rPr>
        <w:t>34. člen</w:t>
      </w:r>
    </w:p>
    <w:p w14:paraId="0B16DF50" w14:textId="0D992271" w:rsidR="00E9767D" w:rsidRPr="005D2FCA" w:rsidRDefault="00E9767D" w:rsidP="003576B8">
      <w:pPr>
        <w:pStyle w:val="Odstavek"/>
        <w:rPr>
          <w:lang w:val="pl-PL"/>
        </w:rPr>
      </w:pPr>
      <w:r w:rsidRPr="005D2FCA">
        <w:rPr>
          <w:lang w:val="pl-PL"/>
        </w:rPr>
        <w:t>(1)  Nadomestilo  za  postavljanje in vzdrževanje informacijskega sistema iz 6. člena tega odloka znaša najmanj 10% od zaračunane najemnine izvajalca oglaševanja za vsak element usmerjevalnih in končnih tabel.</w:t>
      </w:r>
    </w:p>
    <w:p w14:paraId="18470A7C" w14:textId="46CB0C90" w:rsidR="00E9767D" w:rsidRPr="003576B8" w:rsidRDefault="00E9767D" w:rsidP="003576B8">
      <w:pPr>
        <w:pStyle w:val="Odstavek"/>
        <w:rPr>
          <w:lang w:val="pl-PL"/>
        </w:rPr>
      </w:pPr>
      <w:r w:rsidRPr="005D2FCA">
        <w:rPr>
          <w:lang w:val="pl-PL"/>
        </w:rPr>
        <w:t>(2) Nadomestilo za postavljanje in vzdrževanje informacijskega sistema je določeno v pogodbi med občino in izvajalcem oglaševanja iz 27. člena tega odloka.</w:t>
      </w:r>
    </w:p>
    <w:p w14:paraId="150029B4" w14:textId="76ADD40A" w:rsidR="00E9767D" w:rsidRPr="003576B8" w:rsidRDefault="00E9767D" w:rsidP="003576B8">
      <w:pPr>
        <w:pStyle w:val="Poglavje"/>
        <w:rPr>
          <w:lang w:val="pl-PL"/>
        </w:rPr>
      </w:pPr>
      <w:r w:rsidRPr="005D2FCA">
        <w:rPr>
          <w:lang w:val="pl-PL"/>
        </w:rPr>
        <w:t>VII. PREPOVEDI</w:t>
      </w:r>
    </w:p>
    <w:p w14:paraId="1192A026" w14:textId="05AC7AC6" w:rsidR="00E9767D" w:rsidRPr="003576B8" w:rsidRDefault="00E9767D" w:rsidP="003576B8">
      <w:pPr>
        <w:pStyle w:val="lennormativnidel"/>
        <w:rPr>
          <w:lang w:val="pl-PL"/>
        </w:rPr>
      </w:pPr>
      <w:r w:rsidRPr="005D2FCA">
        <w:rPr>
          <w:lang w:val="pl-PL"/>
        </w:rPr>
        <w:t>35. člen</w:t>
      </w:r>
    </w:p>
    <w:p w14:paraId="41167C70" w14:textId="77777777" w:rsidR="00E9767D" w:rsidRPr="005D2FCA" w:rsidRDefault="00E9767D" w:rsidP="00FB7420">
      <w:pPr>
        <w:pStyle w:val="Odstavek"/>
        <w:rPr>
          <w:lang w:val="pl-PL"/>
        </w:rPr>
      </w:pPr>
      <w:r w:rsidRPr="005D2FCA">
        <w:rPr>
          <w:lang w:val="pl-PL"/>
        </w:rPr>
        <w:t>Prepovedano je:</w:t>
      </w:r>
    </w:p>
    <w:p w14:paraId="16B0BC17" w14:textId="77777777" w:rsidR="00E9767D" w:rsidRPr="005D2FCA" w:rsidRDefault="00E9767D" w:rsidP="00FB7420">
      <w:pPr>
        <w:pStyle w:val="Alineazaodstavkom"/>
        <w:rPr>
          <w:lang w:val="pl-PL"/>
        </w:rPr>
      </w:pPr>
      <w:r w:rsidRPr="005D2FCA">
        <w:rPr>
          <w:lang w:val="pl-PL"/>
        </w:rPr>
        <w:t>postavljanje stalnih objektov in naprav za oglaševanje na površinah izven lokacij, določenih v OPN in OPPN ter postavljanje A panojev na javnih površinah izven lokacij, določenih s tem odlokom,</w:t>
      </w:r>
    </w:p>
    <w:p w14:paraId="152C8B4F" w14:textId="77777777" w:rsidR="00E9767D" w:rsidRPr="005D2FCA" w:rsidRDefault="00E9767D" w:rsidP="00FB7420">
      <w:pPr>
        <w:pStyle w:val="Alineazaodstavkom"/>
        <w:rPr>
          <w:lang w:val="pl-PL"/>
        </w:rPr>
      </w:pPr>
      <w:r w:rsidRPr="005D2FCA">
        <w:rPr>
          <w:lang w:val="pl-PL"/>
        </w:rPr>
        <w:t>oglaševanje brez dovoljenja za oglaševanje iz tega odloka ali v nasprotju z njim,</w:t>
      </w:r>
    </w:p>
    <w:p w14:paraId="68E91E14" w14:textId="77777777" w:rsidR="00E9767D" w:rsidRPr="005D2FCA" w:rsidRDefault="00E9767D" w:rsidP="00FB7420">
      <w:pPr>
        <w:pStyle w:val="Alineazaodstavkom"/>
        <w:rPr>
          <w:lang w:val="pl-PL"/>
        </w:rPr>
      </w:pPr>
      <w:r w:rsidRPr="005D2FCA">
        <w:rPr>
          <w:lang w:val="pl-PL"/>
        </w:rPr>
        <w:t>nenamenska uporaba objektov in naprav za oglaševanje,</w:t>
      </w:r>
    </w:p>
    <w:p w14:paraId="5233D0F0" w14:textId="77777777" w:rsidR="00E9767D" w:rsidRPr="005D2FCA" w:rsidRDefault="00E9767D" w:rsidP="00FB7420">
      <w:pPr>
        <w:pStyle w:val="Alineazaodstavkom"/>
        <w:rPr>
          <w:lang w:val="pl-PL"/>
        </w:rPr>
      </w:pPr>
      <w:r w:rsidRPr="005D2FCA">
        <w:rPr>
          <w:lang w:val="pl-PL"/>
        </w:rPr>
        <w:t>poškodovati ali zakriti oglasno ali usmerjevalno sporočilo, ki je nameščeno v skladu s izdanim dovoljenjem pristojnega organa,</w:t>
      </w:r>
    </w:p>
    <w:p w14:paraId="28E361B4" w14:textId="77777777" w:rsidR="00E9767D" w:rsidRPr="005D2FCA" w:rsidRDefault="00E9767D" w:rsidP="00FB7420">
      <w:pPr>
        <w:pStyle w:val="Alineazaodstavkom"/>
        <w:rPr>
          <w:lang w:val="pl-PL"/>
        </w:rPr>
      </w:pPr>
      <w:r w:rsidRPr="005D2FCA">
        <w:rPr>
          <w:lang w:val="pl-PL"/>
        </w:rPr>
        <w:t>trositi letake po javnih površinah,</w:t>
      </w:r>
    </w:p>
    <w:p w14:paraId="36B09F63" w14:textId="4EF57B44" w:rsidR="00E9767D" w:rsidRPr="003576B8" w:rsidRDefault="00E9767D" w:rsidP="00E9767D">
      <w:pPr>
        <w:pStyle w:val="Alineazaodstavkom"/>
        <w:rPr>
          <w:lang w:val="pl-PL"/>
        </w:rPr>
      </w:pPr>
      <w:r w:rsidRPr="005D2FCA">
        <w:rPr>
          <w:lang w:val="pl-PL"/>
        </w:rPr>
        <w:t>lepiti plakate in druga obvestila na zunanjih površinah izložb, sten, oken, vrat, zidov, ograj, dreves, gradbiščnih ograj, košev za odpadke, ekoloških otokov, inštalacijskih omaric, avtobusnih nadstrešnicah, drogovih javne razsvetljave, semaforskih drogovih, mostnih ograjah, cestnih varovalnih ograjah, klopeh, igralih ter drugi javni urbani opremi.</w:t>
      </w:r>
    </w:p>
    <w:p w14:paraId="0607E8BD" w14:textId="3A86CC93" w:rsidR="00E9767D" w:rsidRPr="003576B8" w:rsidRDefault="00E9767D" w:rsidP="003576B8">
      <w:pPr>
        <w:pStyle w:val="Poglavje"/>
        <w:rPr>
          <w:lang w:val="pl-PL"/>
        </w:rPr>
      </w:pPr>
      <w:r w:rsidRPr="005D2FCA">
        <w:rPr>
          <w:lang w:val="pl-PL"/>
        </w:rPr>
        <w:t>VIII. NADZOR</w:t>
      </w:r>
    </w:p>
    <w:p w14:paraId="393AF352" w14:textId="6062FA51" w:rsidR="00E9767D" w:rsidRPr="003576B8" w:rsidRDefault="00E9767D" w:rsidP="003576B8">
      <w:pPr>
        <w:pStyle w:val="lennormativnidel"/>
        <w:rPr>
          <w:lang w:val="pl-PL"/>
        </w:rPr>
      </w:pPr>
      <w:r w:rsidRPr="005D2FCA">
        <w:rPr>
          <w:lang w:val="pl-PL"/>
        </w:rPr>
        <w:t>36. člen</w:t>
      </w:r>
    </w:p>
    <w:p w14:paraId="25956071" w14:textId="77777777" w:rsidR="00E9767D" w:rsidRPr="005D2FCA" w:rsidRDefault="00E9767D" w:rsidP="000301DE">
      <w:pPr>
        <w:pStyle w:val="Odstavek"/>
      </w:pPr>
      <w:r w:rsidRPr="005D2FCA">
        <w:t xml:space="preserve">(1) Nadzor nad izvajanjem določb tega </w:t>
      </w:r>
      <w:r w:rsidRPr="005D2FCA">
        <w:rPr>
          <w:shd w:val="clear" w:color="auto" w:fill="FFFFFF"/>
        </w:rPr>
        <w:t>odloka opravlja</w:t>
      </w:r>
      <w:r w:rsidRPr="005D2FCA">
        <w:t xml:space="preserve"> pristojna skupna občinska uprava »Medobčinski inšpektorat in redarstvo«.</w:t>
      </w:r>
    </w:p>
    <w:p w14:paraId="6EA185BF" w14:textId="730C06D1" w:rsidR="00E9767D" w:rsidRPr="005D2FCA" w:rsidRDefault="00E9767D" w:rsidP="000301DE">
      <w:pPr>
        <w:pStyle w:val="Odstavek"/>
      </w:pPr>
      <w:r w:rsidRPr="005D2FCA">
        <w:t xml:space="preserve">(2) Če </w:t>
      </w:r>
      <w:r w:rsidRPr="005D2FCA">
        <w:rPr>
          <w:shd w:val="clear" w:color="auto" w:fill="FFFFFF"/>
        </w:rPr>
        <w:t>organ</w:t>
      </w:r>
      <w:r w:rsidRPr="005D2FCA">
        <w:t xml:space="preserve"> iz prejšnjega </w:t>
      </w:r>
      <w:r w:rsidRPr="005D2FCA">
        <w:rPr>
          <w:shd w:val="clear" w:color="auto" w:fill="FFFFFF"/>
        </w:rPr>
        <w:t>odstavka</w:t>
      </w:r>
      <w:r w:rsidRPr="005D2FCA">
        <w:t xml:space="preserve"> ugotovi, da je </w:t>
      </w:r>
      <w:r w:rsidRPr="005D2FCA">
        <w:rPr>
          <w:shd w:val="clear" w:color="auto" w:fill="FFFFFF"/>
        </w:rPr>
        <w:t>objekt</w:t>
      </w:r>
      <w:r w:rsidRPr="005D2FCA">
        <w:t xml:space="preserve"> za </w:t>
      </w:r>
      <w:r w:rsidRPr="005D2FCA">
        <w:rPr>
          <w:shd w:val="clear" w:color="auto" w:fill="FFFFFF"/>
        </w:rPr>
        <w:t>oglaševanje</w:t>
      </w:r>
      <w:r w:rsidRPr="005D2FCA">
        <w:t xml:space="preserve"> postavljen na javnem mestu brez dovoljenja ali v neskladju z izdanim dovoljenjem pristojnega organa občinske uprave</w:t>
      </w:r>
      <w:r w:rsidRPr="005D2FCA">
        <w:rPr>
          <w:shd w:val="clear" w:color="auto" w:fill="FFFFFF"/>
        </w:rPr>
        <w:t>, pa ne gre za objekt po določbah zakona o graditvi objektov</w:t>
      </w:r>
      <w:r w:rsidRPr="005D2FCA">
        <w:t xml:space="preserve">, </w:t>
      </w:r>
      <w:r w:rsidRPr="005D2FCA">
        <w:rPr>
          <w:shd w:val="clear" w:color="auto" w:fill="FFFFFF"/>
        </w:rPr>
        <w:t>odredi</w:t>
      </w:r>
      <w:r w:rsidRPr="005D2FCA">
        <w:t xml:space="preserve"> takojšnjo </w:t>
      </w:r>
      <w:r w:rsidRPr="005D2FCA">
        <w:rPr>
          <w:shd w:val="clear" w:color="auto" w:fill="FFFFFF"/>
        </w:rPr>
        <w:t>odstranitev</w:t>
      </w:r>
      <w:r w:rsidRPr="005D2FCA">
        <w:t xml:space="preserve"> objekta rednemu vzdrževalcu cest na stroške lastnika objekta za oglaševanje. Kadar ni možno ugotoviti kršitelja, se odstranitev naloži na stroške proračuna.</w:t>
      </w:r>
    </w:p>
    <w:p w14:paraId="7B8E7D3D" w14:textId="2F6E65E8" w:rsidR="00E9767D" w:rsidRPr="003576B8" w:rsidRDefault="00E9767D" w:rsidP="003576B8">
      <w:pPr>
        <w:pStyle w:val="Odstavek"/>
      </w:pPr>
      <w:r w:rsidRPr="005D2FCA">
        <w:t>(3) Skupna občinska uprava »Medobčinski inšpektorat in redarstvo« je prekrškovni organ za vse prekrške iz tega odloka.</w:t>
      </w:r>
    </w:p>
    <w:p w14:paraId="355EC6AC" w14:textId="39483100" w:rsidR="00E9767D" w:rsidRPr="003576B8" w:rsidRDefault="00E9767D" w:rsidP="003576B8">
      <w:pPr>
        <w:pStyle w:val="Poglavje"/>
        <w:rPr>
          <w:lang w:val="pl-PL"/>
        </w:rPr>
      </w:pPr>
      <w:r w:rsidRPr="005D2FCA">
        <w:rPr>
          <w:lang w:val="pl-PL"/>
        </w:rPr>
        <w:t>IX. KAZENSKE  DOLOČBE</w:t>
      </w:r>
    </w:p>
    <w:p w14:paraId="4AE69571" w14:textId="218C9DED" w:rsidR="00E9767D" w:rsidRPr="003576B8" w:rsidRDefault="00E9767D" w:rsidP="003576B8">
      <w:pPr>
        <w:pStyle w:val="lennormativnidel"/>
        <w:rPr>
          <w:lang w:val="pl-PL"/>
        </w:rPr>
      </w:pPr>
      <w:r w:rsidRPr="005D2FCA">
        <w:rPr>
          <w:lang w:val="pl-PL"/>
        </w:rPr>
        <w:t>37. člen</w:t>
      </w:r>
    </w:p>
    <w:p w14:paraId="145E1CCA" w14:textId="2A93472B" w:rsidR="00E9767D" w:rsidRPr="003576B8" w:rsidRDefault="00E9767D" w:rsidP="003576B8">
      <w:pPr>
        <w:pStyle w:val="Odstavek"/>
        <w:rPr>
          <w:lang w:val="pl-PL"/>
        </w:rPr>
      </w:pPr>
      <w:r w:rsidRPr="005D2FCA">
        <w:rPr>
          <w:lang w:val="pl-PL"/>
        </w:rPr>
        <w:lastRenderedPageBreak/>
        <w:t>(1)</w:t>
      </w:r>
      <w:r>
        <w:rPr>
          <w:lang w:val="pl-PL"/>
        </w:rPr>
        <w:t xml:space="preserve"> </w:t>
      </w:r>
      <w:r w:rsidRPr="005D2FCA">
        <w:rPr>
          <w:lang w:val="pl-PL"/>
        </w:rPr>
        <w:t>Z globo v višini 2.000,00 EUR se kaznuje za prekršek pravna oseba, če kot izbrani izvajalec:</w:t>
      </w:r>
    </w:p>
    <w:p w14:paraId="79833DF5" w14:textId="77777777" w:rsidR="00E9767D" w:rsidRPr="005D2FCA" w:rsidRDefault="00E9767D" w:rsidP="000301DE">
      <w:pPr>
        <w:pStyle w:val="Alineazaodstavkom"/>
        <w:rPr>
          <w:lang w:val="pl-PL"/>
        </w:rPr>
      </w:pPr>
      <w:r w:rsidRPr="005D2FCA">
        <w:rPr>
          <w:lang w:val="pl-PL"/>
        </w:rPr>
        <w:t>ne izvede brezplačnega oglaševanja in obveščanja za potrebe volilne in referendumske kampanje iz drugega odstavka 14. člena tega odloka,</w:t>
      </w:r>
    </w:p>
    <w:p w14:paraId="3AECD245" w14:textId="77777777" w:rsidR="00E9767D" w:rsidRPr="005D2FCA" w:rsidRDefault="00E9767D" w:rsidP="000301DE">
      <w:pPr>
        <w:pStyle w:val="Alineazaodstavkom"/>
        <w:rPr>
          <w:lang w:val="pl-PL"/>
        </w:rPr>
      </w:pPr>
      <w:r w:rsidRPr="005D2FCA">
        <w:rPr>
          <w:lang w:val="pl-PL"/>
        </w:rPr>
        <w:t>kot izbrani izvajalec ravna v nasprotju z drugim odstavkom 28. člena  ali 29. členom tega odloka,</w:t>
      </w:r>
    </w:p>
    <w:p w14:paraId="2A4B7B0F" w14:textId="77777777" w:rsidR="00E9767D" w:rsidRPr="005D2FCA" w:rsidRDefault="00E9767D" w:rsidP="000301DE">
      <w:pPr>
        <w:pStyle w:val="Alineazaodstavkom"/>
        <w:rPr>
          <w:lang w:val="pl-PL"/>
        </w:rPr>
      </w:pPr>
      <w:r w:rsidRPr="005D2FCA">
        <w:rPr>
          <w:lang w:val="pl-PL"/>
        </w:rPr>
        <w:t>postavlja objekte in naprave za oglaševanje na javnih površinah, brez dovoljenja ali v neskladju s dovoljenjem pristojnega organa občinske uprave (1. točka 1. odstavka 35. člena),</w:t>
      </w:r>
    </w:p>
    <w:p w14:paraId="2CBCA7B2" w14:textId="77777777" w:rsidR="00E9767D" w:rsidRPr="005D2FCA" w:rsidRDefault="00E9767D" w:rsidP="000301DE">
      <w:pPr>
        <w:pStyle w:val="Alineazaodstavkom"/>
        <w:rPr>
          <w:lang w:val="pl-PL"/>
        </w:rPr>
      </w:pPr>
      <w:r w:rsidRPr="005D2FCA">
        <w:rPr>
          <w:lang w:val="pl-PL"/>
        </w:rPr>
        <w:t>oglašuje brez dovoljenja za oglaševanje iz tega odloka ali v nasprotju z njim (2. točka 1. odstavka 35. člena),</w:t>
      </w:r>
    </w:p>
    <w:p w14:paraId="5C7A28CF" w14:textId="77777777" w:rsidR="00E9767D" w:rsidRPr="005D2FCA" w:rsidRDefault="00E9767D" w:rsidP="000301DE">
      <w:pPr>
        <w:pStyle w:val="Alineazaodstavkom"/>
        <w:rPr>
          <w:lang w:val="pl-PL"/>
        </w:rPr>
      </w:pPr>
      <w:r w:rsidRPr="005D2FCA">
        <w:rPr>
          <w:lang w:val="pl-PL"/>
        </w:rPr>
        <w:t>nenamensko uporablja objekte in naprave za oglaševanje (3. točka 1. odstavka 35. člena),</w:t>
      </w:r>
    </w:p>
    <w:p w14:paraId="24A8ACD8" w14:textId="69C26E28" w:rsidR="00E9767D" w:rsidRPr="003576B8" w:rsidRDefault="00E9767D" w:rsidP="00E9767D">
      <w:pPr>
        <w:pStyle w:val="Alineazaodstavkom"/>
        <w:rPr>
          <w:lang w:val="pl-PL"/>
        </w:rPr>
      </w:pPr>
      <w:r w:rsidRPr="005D2FCA">
        <w:rPr>
          <w:lang w:val="pl-PL"/>
        </w:rPr>
        <w:t>kot izbrani izvajalec ravna v nasprotju z drugim odstavkom iz 39. člena tega odloka.</w:t>
      </w:r>
    </w:p>
    <w:p w14:paraId="51C00936" w14:textId="6308D928" w:rsidR="00E9767D" w:rsidRPr="005D2FCA" w:rsidRDefault="00E9767D" w:rsidP="003576B8">
      <w:pPr>
        <w:pStyle w:val="Odstavek"/>
        <w:rPr>
          <w:lang w:val="pl-PL"/>
        </w:rPr>
      </w:pPr>
      <w:r w:rsidRPr="005D2FCA">
        <w:rPr>
          <w:lang w:val="pl-PL"/>
        </w:rPr>
        <w:t>(2)</w:t>
      </w:r>
      <w:r>
        <w:rPr>
          <w:lang w:val="pl-PL"/>
        </w:rPr>
        <w:t xml:space="preserve"> </w:t>
      </w:r>
      <w:r w:rsidRPr="005D2FCA">
        <w:rPr>
          <w:lang w:val="pl-PL"/>
        </w:rPr>
        <w:t>Z globo v višini 1.500,00 EUR se kaznuje  samostojni podjetnik posameznik ali  posameznik, ki samostojno opravlja dejavnost, ki stori prekršek iz prvega odstavka tega člena.</w:t>
      </w:r>
    </w:p>
    <w:p w14:paraId="3A9B7BCC" w14:textId="657FD18F" w:rsidR="00E9767D" w:rsidRPr="003576B8" w:rsidRDefault="00E9767D" w:rsidP="003576B8">
      <w:pPr>
        <w:pStyle w:val="Odstavek"/>
        <w:rPr>
          <w:lang w:val="pl-PL"/>
        </w:rPr>
      </w:pPr>
      <w:r w:rsidRPr="005D2FCA">
        <w:rPr>
          <w:lang w:val="pl-PL"/>
        </w:rPr>
        <w:t>(3)</w:t>
      </w:r>
      <w:r>
        <w:rPr>
          <w:lang w:val="pl-PL"/>
        </w:rPr>
        <w:t xml:space="preserve"> </w:t>
      </w:r>
      <w:r w:rsidRPr="005D2FCA">
        <w:rPr>
          <w:lang w:val="pl-PL"/>
        </w:rPr>
        <w:t>Z globo 500,00 EUR se za prekršek kaznuje odgovorno osebo pravne osebe ali odgovorno osebo samostojnega podjetnika posameznika, ki stori prekršek iz prvega odstavka tega člena.</w:t>
      </w:r>
    </w:p>
    <w:p w14:paraId="7EB5EE34" w14:textId="739748B7" w:rsidR="00E9767D" w:rsidRPr="003576B8" w:rsidRDefault="00E9767D" w:rsidP="003576B8">
      <w:pPr>
        <w:pStyle w:val="lennormativnidel"/>
        <w:rPr>
          <w:lang w:val="pl-PL"/>
        </w:rPr>
      </w:pPr>
      <w:r w:rsidRPr="005D2FCA">
        <w:rPr>
          <w:lang w:val="pl-PL"/>
        </w:rPr>
        <w:t>38. člen</w:t>
      </w:r>
    </w:p>
    <w:p w14:paraId="248048E3" w14:textId="77777777" w:rsidR="00E9767D" w:rsidRPr="005D2FCA" w:rsidRDefault="00E9767D" w:rsidP="000301DE">
      <w:pPr>
        <w:pStyle w:val="Odstavek"/>
      </w:pPr>
      <w:r w:rsidRPr="005D2FCA">
        <w:t>(1)</w:t>
      </w:r>
      <w:r>
        <w:t xml:space="preserve"> </w:t>
      </w:r>
      <w:r w:rsidRPr="005D2FCA">
        <w:t xml:space="preserve">Z globo 1.500 EUR se kaznuje za prekršek pravna </w:t>
      </w:r>
      <w:r w:rsidRPr="005D2FCA">
        <w:rPr>
          <w:shd w:val="clear" w:color="auto" w:fill="FFFFFF"/>
        </w:rPr>
        <w:t>oseba</w:t>
      </w:r>
      <w:r w:rsidRPr="005D2FCA">
        <w:t>, če:</w:t>
      </w:r>
    </w:p>
    <w:p w14:paraId="6878FA03" w14:textId="77777777" w:rsidR="00E9767D" w:rsidRPr="00021B66" w:rsidRDefault="00E9767D" w:rsidP="000301DE">
      <w:pPr>
        <w:pStyle w:val="Alineazaodstavkom"/>
      </w:pPr>
      <w:r w:rsidRPr="005D2FCA">
        <w:t>postavlja ali namešča objekte ali naprave za oglaševanje na javnih površinah brez dovoljenja  ali v  nasprotju z dovoljenjem pristojnega organa občinske uprave (1. točka 1. odstavka 35. člena),</w:t>
      </w:r>
    </w:p>
    <w:p w14:paraId="041C4539" w14:textId="77777777" w:rsidR="00E9767D" w:rsidRDefault="00E9767D" w:rsidP="000301DE">
      <w:pPr>
        <w:pStyle w:val="Alineazaodstavkom"/>
      </w:pPr>
      <w:r w:rsidRPr="005D2FCA">
        <w:rPr>
          <w:shd w:val="clear" w:color="auto" w:fill="FFFFFF"/>
        </w:rPr>
        <w:t>oglašuje</w:t>
      </w:r>
      <w:r w:rsidRPr="005D2FCA">
        <w:t xml:space="preserve"> brez dovoljenja za </w:t>
      </w:r>
      <w:r w:rsidRPr="005D2FCA">
        <w:rPr>
          <w:shd w:val="clear" w:color="auto" w:fill="FFFFFF"/>
        </w:rPr>
        <w:t>oglaševanje</w:t>
      </w:r>
      <w:r w:rsidRPr="005D2FCA">
        <w:t xml:space="preserve"> iz tega </w:t>
      </w:r>
      <w:r w:rsidRPr="005D2FCA">
        <w:rPr>
          <w:shd w:val="clear" w:color="auto" w:fill="FFFFFF"/>
        </w:rPr>
        <w:t>odloka</w:t>
      </w:r>
      <w:r w:rsidRPr="005D2FCA">
        <w:t xml:space="preserve"> ali v nasprotju z njim (2. točka 1. odstavka 35. člena),</w:t>
      </w:r>
    </w:p>
    <w:p w14:paraId="4B98400C" w14:textId="77777777" w:rsidR="00E9767D" w:rsidRPr="00021B66" w:rsidRDefault="00E9767D" w:rsidP="000301DE">
      <w:pPr>
        <w:pStyle w:val="Alineazaodstavkom"/>
      </w:pPr>
      <w:r w:rsidRPr="00021B66">
        <w:t xml:space="preserve">nenamensko uporablja </w:t>
      </w:r>
      <w:r w:rsidRPr="00021B66">
        <w:rPr>
          <w:shd w:val="clear" w:color="auto" w:fill="FFFFFF"/>
        </w:rPr>
        <w:t>objekte</w:t>
      </w:r>
      <w:r w:rsidRPr="00021B66">
        <w:t xml:space="preserve"> za </w:t>
      </w:r>
      <w:r w:rsidRPr="00021B66">
        <w:rPr>
          <w:shd w:val="clear" w:color="auto" w:fill="FFFFFF"/>
        </w:rPr>
        <w:t xml:space="preserve">oglaševanje </w:t>
      </w:r>
      <w:r w:rsidRPr="00021B66">
        <w:t>(3. točka 1. odstavka 35. člena),</w:t>
      </w:r>
    </w:p>
    <w:p w14:paraId="2ADDE9DF" w14:textId="77777777" w:rsidR="00E9767D" w:rsidRPr="005D2FCA" w:rsidRDefault="00E9767D" w:rsidP="000301DE">
      <w:pPr>
        <w:pStyle w:val="Alineazaodstavkom"/>
      </w:pPr>
      <w:r w:rsidRPr="005D2FCA">
        <w:t xml:space="preserve">poškoduje ali zakrije vsebino </w:t>
      </w:r>
      <w:r w:rsidRPr="005D2FCA">
        <w:rPr>
          <w:shd w:val="clear" w:color="auto" w:fill="FFFFFF"/>
        </w:rPr>
        <w:t>oglaševanja</w:t>
      </w:r>
      <w:r w:rsidRPr="005D2FCA">
        <w:t xml:space="preserve"> na </w:t>
      </w:r>
      <w:r w:rsidRPr="005D2FCA">
        <w:rPr>
          <w:shd w:val="clear" w:color="auto" w:fill="FFFFFF"/>
        </w:rPr>
        <w:t>objektih</w:t>
      </w:r>
      <w:r w:rsidRPr="005D2FCA">
        <w:t xml:space="preserve"> za </w:t>
      </w:r>
      <w:r w:rsidRPr="005D2FCA">
        <w:rPr>
          <w:shd w:val="clear" w:color="auto" w:fill="FFFFFF"/>
        </w:rPr>
        <w:t>oglaševanje</w:t>
      </w:r>
      <w:r w:rsidRPr="005D2FCA">
        <w:t>, ki so nameščeni v skladu s izdanim dovoljenjem pristojnega organa (4. točka 1. odstavka 35. člena),</w:t>
      </w:r>
    </w:p>
    <w:p w14:paraId="1E61DDDD" w14:textId="77777777" w:rsidR="00E9767D" w:rsidRPr="00021B66" w:rsidRDefault="00E9767D" w:rsidP="000301DE">
      <w:pPr>
        <w:pStyle w:val="Alineazaodstavkom"/>
      </w:pPr>
      <w:r w:rsidRPr="005D2FCA">
        <w:t>trosi letake po javnih površinah (5. točka 1. odstavka 35. člena),</w:t>
      </w:r>
    </w:p>
    <w:p w14:paraId="49FEEC88" w14:textId="18FCF90F" w:rsidR="00E9767D" w:rsidRPr="003576B8" w:rsidRDefault="00E9767D" w:rsidP="003576B8">
      <w:pPr>
        <w:pStyle w:val="Alineazaodstavkom"/>
      </w:pPr>
      <w:r w:rsidRPr="005D2FCA">
        <w:t>lepi plakate in druga obvestila na zunanjih površinah izložb, sten, oken, vrat, zidov, ograj, dreves, gradbiščnih ograj, košev za odpadke, ekoloških otokov, inštalacijskih omaric, avtobusnih nadstrešnicah, drogovih javne razsvetljave, semaforskih drogovih, mostnih ograjah, cestnih varovalnih ograjah, klopeh, igralih ter drugi javni urbani opremi (6. točka 1. odstavka 35. člena).</w:t>
      </w:r>
    </w:p>
    <w:p w14:paraId="471454A3" w14:textId="3BEB8586" w:rsidR="00E9767D" w:rsidRPr="003576B8" w:rsidRDefault="00E9767D" w:rsidP="003576B8">
      <w:pPr>
        <w:pStyle w:val="Odstavek"/>
        <w:rPr>
          <w:shd w:val="clear" w:color="auto" w:fill="FFFFFF"/>
        </w:rPr>
      </w:pPr>
      <w:r w:rsidRPr="005D2FCA">
        <w:t>(2)</w:t>
      </w:r>
      <w:r>
        <w:t xml:space="preserve"> </w:t>
      </w:r>
      <w:r w:rsidRPr="005D2FCA">
        <w:t>Z globo 500 EUR se kaznuje odgovorna oseba pravne osebe za prekršek iz prvega odstavka tega člena</w:t>
      </w:r>
      <w:r w:rsidRPr="005D2FCA">
        <w:rPr>
          <w:shd w:val="clear" w:color="auto" w:fill="FFFFFF"/>
        </w:rPr>
        <w:t>.</w:t>
      </w:r>
    </w:p>
    <w:p w14:paraId="7AADE5D1" w14:textId="556E2DAF" w:rsidR="00E9767D" w:rsidRDefault="00E9767D" w:rsidP="003576B8">
      <w:pPr>
        <w:pStyle w:val="Odstavek"/>
      </w:pPr>
      <w:r w:rsidRPr="005D2FCA">
        <w:t>(3)</w:t>
      </w:r>
      <w:r>
        <w:t xml:space="preserve"> </w:t>
      </w:r>
      <w:r w:rsidRPr="005D2FCA">
        <w:t xml:space="preserve">Z globo 800 EUR se kaznuje za prekršek samostojni podjetnik in posameznik, ki samostojno </w:t>
      </w:r>
      <w:r w:rsidRPr="005D2FCA">
        <w:rPr>
          <w:shd w:val="clear" w:color="auto" w:fill="FFFFFF"/>
        </w:rPr>
        <w:t>opravlja</w:t>
      </w:r>
      <w:r w:rsidRPr="005D2FCA">
        <w:t xml:space="preserve"> dejavnost, za prekršek iz prvega odstavka tega člena.</w:t>
      </w:r>
    </w:p>
    <w:p w14:paraId="1FAC06D2" w14:textId="7EDB81C4" w:rsidR="00E9767D" w:rsidRPr="003576B8" w:rsidRDefault="00E9767D" w:rsidP="003576B8">
      <w:pPr>
        <w:pStyle w:val="Odstavek"/>
      </w:pPr>
      <w:r w:rsidRPr="005D2FCA">
        <w:t>(4)</w:t>
      </w:r>
      <w:r>
        <w:t xml:space="preserve"> </w:t>
      </w:r>
      <w:r w:rsidRPr="005D2FCA">
        <w:t>Z globo 200 eurov se kaznuje posameznik, ki stori dejanje iz prvega odstavka tega člena.</w:t>
      </w:r>
    </w:p>
    <w:p w14:paraId="64B41C3B" w14:textId="460E2B52" w:rsidR="00E9767D" w:rsidRPr="003576B8" w:rsidRDefault="00E9767D" w:rsidP="003576B8">
      <w:pPr>
        <w:pStyle w:val="Odstavek"/>
        <w:rPr>
          <w:lang w:val="pl-PL"/>
        </w:rPr>
      </w:pPr>
      <w:r w:rsidRPr="005D2FCA">
        <w:rPr>
          <w:lang w:val="pl-PL"/>
        </w:rPr>
        <w:t>(5)</w:t>
      </w:r>
      <w:r>
        <w:rPr>
          <w:lang w:val="pl-PL"/>
        </w:rPr>
        <w:t xml:space="preserve"> </w:t>
      </w:r>
      <w:r w:rsidRPr="005D2FCA">
        <w:rPr>
          <w:lang w:val="pl-PL"/>
        </w:rPr>
        <w:t>Sankcije za dejanja, navedena v prvem odstavku tega člena, se uporabijo zoper izvajalca oglaševanja v primerih, ko je ta znan, v vseh ostalih primerih pa zoper tistega, ki se oglašuje.</w:t>
      </w:r>
    </w:p>
    <w:p w14:paraId="2490F6A9" w14:textId="77777777" w:rsidR="00ED55A1" w:rsidRPr="00ED55A1" w:rsidRDefault="00630EE6" w:rsidP="00ED55A1">
      <w:pPr>
        <w:pStyle w:val="Prehodneinkonnedolobezakljunidel"/>
      </w:pPr>
      <w:r w:rsidRPr="00ED55A1">
        <w:t>Odlok o oglaševanju, plakatiranju in obveščanju na območju Občine Trzin (Uradni vestnik Občine Trzin, št. 6/12, z dne 18. 7. 2012) vsebuje naslednje prehodne in končne določbe:</w:t>
      </w:r>
    </w:p>
    <w:p w14:paraId="1A9EFDB9" w14:textId="28A0D104" w:rsidR="00E9767D" w:rsidRPr="003576B8" w:rsidRDefault="00ED55A1" w:rsidP="003576B8">
      <w:pPr>
        <w:pStyle w:val="Poglavje"/>
        <w:rPr>
          <w:b/>
        </w:rPr>
      </w:pPr>
      <w:r>
        <w:rPr>
          <w:rFonts w:asciiTheme="minorHAnsi" w:hAnsiTheme="minorHAnsi" w:cstheme="minorHAnsi"/>
          <w:bCs/>
          <w:sz w:val="22"/>
        </w:rPr>
        <w:t xml:space="preserve">»X. </w:t>
      </w:r>
      <w:r w:rsidR="00E9767D" w:rsidRPr="005D2FCA">
        <w:rPr>
          <w:lang w:val="pl-PL"/>
        </w:rPr>
        <w:t>PREHODNE IN KONČNE DOLOČBE</w:t>
      </w:r>
    </w:p>
    <w:p w14:paraId="03EEE714" w14:textId="3C7F5355" w:rsidR="00E9767D" w:rsidRPr="003576B8" w:rsidRDefault="00E9767D" w:rsidP="003576B8">
      <w:pPr>
        <w:pStyle w:val="lenprehodneinkonnedolobe"/>
        <w:rPr>
          <w:lang w:val="pl-PL"/>
        </w:rPr>
      </w:pPr>
      <w:r w:rsidRPr="005D2FCA">
        <w:rPr>
          <w:lang w:val="pl-PL"/>
        </w:rPr>
        <w:t>39. člen</w:t>
      </w:r>
    </w:p>
    <w:p w14:paraId="12A12822" w14:textId="294DF7AD" w:rsidR="00E9767D" w:rsidRPr="003576B8" w:rsidRDefault="00E9767D" w:rsidP="003576B8">
      <w:pPr>
        <w:pStyle w:val="Odstavek"/>
      </w:pPr>
      <w:r w:rsidRPr="005D2FCA">
        <w:t>(1)</w:t>
      </w:r>
      <w:r>
        <w:t xml:space="preserve"> </w:t>
      </w:r>
      <w:r w:rsidRPr="005D2FCA">
        <w:t xml:space="preserve">Obstoječe pogodbe, sklenjene z občino, katerih predmet je opravljanje dejavnosti oglaševanja ali postavljanja in vzdrževanja informacijskega sistema na območju občine  ali obstoječa </w:t>
      </w:r>
      <w:r w:rsidRPr="005D2FCA">
        <w:lastRenderedPageBreak/>
        <w:t>soglasja oziroma dovoljenja občine, za sklenitev oziroma izdajo katerih je bil pravna podlaga Odlok o plakatiranju in drugih oblikah oglaševanja in obveščanja na območju Občine Trzin (Ur. vestnik Občine Trzin, št. 3/04 in 11/05), prenehajo veljati s potekom pogodbenega časa.</w:t>
      </w:r>
    </w:p>
    <w:p w14:paraId="079C4047" w14:textId="003E8E19" w:rsidR="00E9767D" w:rsidRPr="003576B8" w:rsidRDefault="00E9767D" w:rsidP="003576B8">
      <w:pPr>
        <w:pStyle w:val="Odstavek"/>
        <w:rPr>
          <w:lang w:val="pl-PL"/>
        </w:rPr>
      </w:pPr>
      <w:r w:rsidRPr="005D2FCA">
        <w:rPr>
          <w:lang w:val="pl-PL"/>
        </w:rPr>
        <w:t>(2)</w:t>
      </w:r>
      <w:r>
        <w:rPr>
          <w:lang w:val="pl-PL"/>
        </w:rPr>
        <w:t xml:space="preserve"> </w:t>
      </w:r>
      <w:r w:rsidRPr="005D2FCA">
        <w:rPr>
          <w:lang w:val="pl-PL"/>
        </w:rPr>
        <w:t>Izvajalec oglaševanja, ki ima na dan sprejetja tega odloka sklenjeno pogodbo z občino, katere predmet je opravljanje dejavnosti oglaševanja, mora s prenehanjem veljavnosti pogodbe že postavljene objekte ali naprave za oglaševanje odstraniti v roku 30 dni od prejema pisnega obvestila občine.</w:t>
      </w:r>
    </w:p>
    <w:p w14:paraId="7F333AAF" w14:textId="7ADDF79F" w:rsidR="00E9767D" w:rsidRPr="003576B8" w:rsidRDefault="00E9767D" w:rsidP="003576B8">
      <w:pPr>
        <w:pStyle w:val="lenprehodneinkonnedolobe"/>
        <w:rPr>
          <w:lang w:val="pl-PL"/>
        </w:rPr>
      </w:pPr>
      <w:r w:rsidRPr="005D2FCA">
        <w:rPr>
          <w:lang w:val="pl-PL"/>
        </w:rPr>
        <w:t>40. člen</w:t>
      </w:r>
    </w:p>
    <w:p w14:paraId="3EDD0637" w14:textId="0DD937BE" w:rsidR="00E9767D" w:rsidRPr="003576B8" w:rsidRDefault="00E9767D" w:rsidP="003576B8">
      <w:pPr>
        <w:pStyle w:val="Odstavek"/>
      </w:pPr>
      <w:r w:rsidRPr="005D2FCA">
        <w:t>V kolikor imajo podjetja, samostojni podjetniki posamezniki in posamezniki, ki opravljajo dejavnost, na javnih površinah postavljene kakršne koli oglaševalne objekte in naprave, ki niso bili postavljeni z določili tega odloka, jih občina pisno opozori, da morajo razmerje do določenega roka uskladiti s tem odlokom, v kolikor je to mogoče, sicer pa jim občina določi rok za odstranitev tovrstnih objektov in naprav za oglaševanje.</w:t>
      </w:r>
    </w:p>
    <w:p w14:paraId="18764119" w14:textId="613C1E0E" w:rsidR="00E9767D" w:rsidRPr="003576B8" w:rsidRDefault="00E9767D" w:rsidP="003576B8">
      <w:pPr>
        <w:pStyle w:val="lenprehodneinkonnedolobe"/>
      </w:pPr>
      <w:r w:rsidRPr="005D2FCA">
        <w:t>41. člen</w:t>
      </w:r>
    </w:p>
    <w:p w14:paraId="65C35141" w14:textId="5A59FB77" w:rsidR="00E9767D" w:rsidRPr="003576B8" w:rsidRDefault="00E9767D" w:rsidP="003576B8">
      <w:pPr>
        <w:pStyle w:val="Odstavek"/>
      </w:pPr>
      <w:r w:rsidRPr="005D2FCA">
        <w:t>Z uveljavitvijo tega odloka preneha  veljati Odlok o plakatiranju in drugih oblikah oglaševanja in obveščanja na območju Občine Trzin (Ur. vestnik Občine Trzin, št. 3/04 in 11/05).</w:t>
      </w:r>
    </w:p>
    <w:p w14:paraId="567715B5" w14:textId="4910F226" w:rsidR="00E9767D" w:rsidRPr="003576B8" w:rsidRDefault="00E9767D" w:rsidP="003576B8">
      <w:pPr>
        <w:pStyle w:val="lenprehodneinkonnedolobe"/>
      </w:pPr>
      <w:r w:rsidRPr="005D2FCA">
        <w:t>42. člen</w:t>
      </w:r>
    </w:p>
    <w:p w14:paraId="30796510" w14:textId="232B0DB5" w:rsidR="00E9767D" w:rsidRPr="003576B8" w:rsidRDefault="00E9767D" w:rsidP="003576B8">
      <w:pPr>
        <w:pStyle w:val="Odstavek"/>
      </w:pPr>
      <w:r w:rsidRPr="005D2FCA">
        <w:t>Ta odlok začne veljati petnajsti dan po objavi v Uradnem vestniku Občine Trzin.</w:t>
      </w:r>
      <w:r w:rsidR="00630EE6">
        <w:t>«.</w:t>
      </w:r>
    </w:p>
    <w:p w14:paraId="39B7CD33" w14:textId="45B9984B" w:rsidR="00E9767D" w:rsidRPr="003576B8" w:rsidRDefault="00762CDF" w:rsidP="003576B8">
      <w:pPr>
        <w:pStyle w:val="Prehodneinkonnedolobezakljunidel"/>
      </w:pPr>
      <w:r w:rsidRPr="005948FE">
        <w:t>Odlok o spremembah in dopolnitvah Odloka o oglaševanju, plakatiranju in obveščanju na območju Občine Trzin (Uradni vestnik Občine Trzin, št. 9/25, z dne 4. 7. 2025)</w:t>
      </w:r>
      <w:r>
        <w:t xml:space="preserve"> vsebuje naslednjo prehodno in končno določbo:</w:t>
      </w:r>
    </w:p>
    <w:p w14:paraId="5B47E828" w14:textId="1A48128A" w:rsidR="00E9767D" w:rsidRPr="005D2FCA" w:rsidRDefault="00762CDF" w:rsidP="00762CDF">
      <w:pPr>
        <w:pStyle w:val="Poglavje"/>
      </w:pPr>
      <w:r>
        <w:t>»</w:t>
      </w:r>
      <w:r w:rsidR="00E9767D" w:rsidRPr="005D2FCA">
        <w:t>Prehodna in končna določba:</w:t>
      </w:r>
    </w:p>
    <w:p w14:paraId="164233E0" w14:textId="7C145048" w:rsidR="00E9767D" w:rsidRPr="003576B8" w:rsidRDefault="00E9767D" w:rsidP="003576B8">
      <w:pPr>
        <w:pStyle w:val="lenprehodneinkonnedolobe"/>
      </w:pPr>
      <w:r>
        <w:t>10</w:t>
      </w:r>
      <w:r w:rsidRPr="005D2FCA">
        <w:t>. člen</w:t>
      </w:r>
    </w:p>
    <w:p w14:paraId="5719EF00" w14:textId="3258CE99" w:rsidR="00084D07" w:rsidRPr="003576B8" w:rsidRDefault="00E9767D" w:rsidP="003576B8">
      <w:pPr>
        <w:pStyle w:val="Odstavek"/>
        <w:rPr>
          <w:b/>
        </w:rPr>
      </w:pPr>
      <w:r w:rsidRPr="005D2FCA">
        <w:t>Odlok o spremembah in dopolnitvah Odloka o oglaševanju, plakatiranju in obveščanju na območju Občine Trzin prične veljati osmi dan po objavi v Uradnem vestniku Občine Trzin.</w:t>
      </w:r>
      <w:r w:rsidR="00762CDF">
        <w:t>«.</w:t>
      </w:r>
    </w:p>
    <w:sectPr w:rsidR="00084D07" w:rsidRPr="003576B8"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8A129" w14:textId="77777777" w:rsidR="00367B56" w:rsidRDefault="00367B56" w:rsidP="00443548">
      <w:r>
        <w:separator/>
      </w:r>
    </w:p>
  </w:endnote>
  <w:endnote w:type="continuationSeparator" w:id="0">
    <w:p w14:paraId="7168FFE7" w14:textId="77777777" w:rsidR="00367B56" w:rsidRDefault="00367B56"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embedRegular r:id="rId1" w:fontKey="{305CFA81-A76F-4C58-A6AB-E132D50F4123}"/>
    <w:embedBold r:id="rId2" w:fontKey="{34E71F98-8CEF-492B-84E3-31C68A5D4E32}"/>
    <w:embedItalic r:id="rId3" w:fontKey="{2493D2B7-58A8-46B6-8ECE-13A79C33C504}"/>
    <w:embedBoldItalic r:id="rId4" w:fontKey="{9F2287CD-A300-4CB6-82C1-E71F935071FC}"/>
  </w:font>
  <w:font w:name="Times New Roman">
    <w:panose1 w:val="02020603050405020304"/>
    <w:charset w:val="EE"/>
    <w:family w:val="roman"/>
    <w:pitch w:val="variable"/>
    <w:sig w:usb0="E0002EFF" w:usb1="C000785B" w:usb2="00000009" w:usb3="00000000" w:csb0="000001FF" w:csb1="00000000"/>
    <w:embedRegular r:id="rId5" w:fontKey="{A66106D3-01FA-4970-B47C-0B79B23E8F4F}"/>
    <w:embedBold r:id="rId6" w:fontKey="{9E3E3570-AAC6-4FA6-A53C-28B20383F9BC}"/>
    <w:embedItalic r:id="rId7" w:fontKey="{AAFF9F6D-6A37-44DC-ACFC-F14F5B651A45}"/>
    <w:embedBoldItalic r:id="rId8" w:fontKey="{8286281E-B38C-4B01-A4A4-94B5A8424955}"/>
  </w:font>
  <w:font w:name="Courier New">
    <w:panose1 w:val="02070309020205020404"/>
    <w:charset w:val="EE"/>
    <w:family w:val="modern"/>
    <w:pitch w:val="fixed"/>
    <w:sig w:usb0="E0002EFF" w:usb1="C0007843" w:usb2="00000009" w:usb3="00000000" w:csb0="000001FF" w:csb1="00000000"/>
    <w:embedRegular r:id="rId9" w:fontKey="{389703D6-71FB-4DF8-A5A4-D92A1915EFA1}"/>
  </w:font>
  <w:font w:name="Wingdings">
    <w:panose1 w:val="05000000000000000000"/>
    <w:charset w:val="02"/>
    <w:family w:val="auto"/>
    <w:pitch w:val="variable"/>
    <w:sig w:usb0="00000000" w:usb1="10000000" w:usb2="00000000" w:usb3="00000000" w:csb0="80000000" w:csb1="00000000"/>
    <w:embedRegular r:id="rId10" w:fontKey="{C9E269B1-3D4D-4370-8E8E-F4E34C79A743}"/>
  </w:font>
  <w:font w:name="Symbol">
    <w:panose1 w:val="05050102010706020507"/>
    <w:charset w:val="02"/>
    <w:family w:val="roman"/>
    <w:pitch w:val="variable"/>
    <w:sig w:usb0="00000000" w:usb1="10000000" w:usb2="00000000" w:usb3="00000000" w:csb0="80000000" w:csb1="00000000"/>
    <w:embedRegular r:id="rId11" w:fontKey="{847DD03A-D00F-4DE3-BBE6-BE562DC2C33D}"/>
  </w:font>
  <w:font w:name="Calibri">
    <w:panose1 w:val="020F0502020204030204"/>
    <w:charset w:val="EE"/>
    <w:family w:val="swiss"/>
    <w:pitch w:val="variable"/>
    <w:sig w:usb0="E4002EFF" w:usb1="C000247B" w:usb2="00000009" w:usb3="00000000" w:csb0="000001FF" w:csb1="00000000"/>
    <w:embedRegular r:id="rId12" w:fontKey="{A2F648BB-35E9-4DB2-AEF4-77C109A73EA9}"/>
    <w:embedBold r:id="rId13" w:fontKey="{C501930B-0B90-4CEA-8D99-D26F8132BED2}"/>
  </w:font>
  <w:font w:name="Cambria">
    <w:panose1 w:val="02040503050406030204"/>
    <w:charset w:val="EE"/>
    <w:family w:val="roman"/>
    <w:pitch w:val="variable"/>
    <w:sig w:usb0="E00006FF" w:usb1="420024FF" w:usb2="02000000" w:usb3="00000000" w:csb0="0000019F" w:csb1="00000000"/>
    <w:embedRegular r:id="rId14" w:fontKey="{88ADB7A0-E4DB-4153-8A12-33CA2BF71B38}"/>
    <w:embedItalic r:id="rId15" w:fontKey="{2A8573FD-ADA2-465B-B11F-CAFFF2D5D600}"/>
  </w:font>
  <w:font w:name="Tahoma">
    <w:panose1 w:val="020B0604030504040204"/>
    <w:charset w:val="EE"/>
    <w:family w:val="swiss"/>
    <w:pitch w:val="variable"/>
    <w:sig w:usb0="E1002EFF" w:usb1="C000605B" w:usb2="00000029" w:usb3="00000000" w:csb0="000101FF" w:csb1="00000000"/>
    <w:embedRegular r:id="rId16" w:fontKey="{E30C256C-447E-4FC3-BE45-CB5902F294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40801" w14:textId="77777777" w:rsidR="00367B56" w:rsidRDefault="00367B56" w:rsidP="00443548">
      <w:r>
        <w:separator/>
      </w:r>
    </w:p>
  </w:footnote>
  <w:footnote w:type="continuationSeparator" w:id="0">
    <w:p w14:paraId="5A2858BD" w14:textId="77777777" w:rsidR="00367B56" w:rsidRDefault="00367B56"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B0C5D5E"/>
    <w:multiLevelType w:val="hybridMultilevel"/>
    <w:tmpl w:val="3F52818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6A870AC5"/>
    <w:multiLevelType w:val="hybridMultilevel"/>
    <w:tmpl w:val="2558FA3A"/>
    <w:lvl w:ilvl="0" w:tplc="23C6BE4C">
      <w:start w:val="1"/>
      <w:numFmt w:val="bullet"/>
      <w:pStyle w:val="Alineazaodstavkom"/>
      <w:lvlText w:val=""/>
      <w:lvlJc w:val="left"/>
      <w:pPr>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DF9"/>
    <w:rsid w:val="00014217"/>
    <w:rsid w:val="00015D71"/>
    <w:rsid w:val="000175F5"/>
    <w:rsid w:val="000301DE"/>
    <w:rsid w:val="0003335F"/>
    <w:rsid w:val="00034A34"/>
    <w:rsid w:val="00037EEE"/>
    <w:rsid w:val="0004451F"/>
    <w:rsid w:val="0004576D"/>
    <w:rsid w:val="00062A89"/>
    <w:rsid w:val="000771DE"/>
    <w:rsid w:val="00084D07"/>
    <w:rsid w:val="00093CF4"/>
    <w:rsid w:val="00095564"/>
    <w:rsid w:val="000A5A1D"/>
    <w:rsid w:val="000B1314"/>
    <w:rsid w:val="000C4827"/>
    <w:rsid w:val="000D01A7"/>
    <w:rsid w:val="000D0761"/>
    <w:rsid w:val="000E565C"/>
    <w:rsid w:val="000E6B54"/>
    <w:rsid w:val="000F2990"/>
    <w:rsid w:val="000F58ED"/>
    <w:rsid w:val="00103C64"/>
    <w:rsid w:val="00104ACD"/>
    <w:rsid w:val="001151C8"/>
    <w:rsid w:val="00134138"/>
    <w:rsid w:val="001552BA"/>
    <w:rsid w:val="00165141"/>
    <w:rsid w:val="0018225A"/>
    <w:rsid w:val="001864CD"/>
    <w:rsid w:val="0019232A"/>
    <w:rsid w:val="001A497A"/>
    <w:rsid w:val="001A67CD"/>
    <w:rsid w:val="001B6BB5"/>
    <w:rsid w:val="001B77C8"/>
    <w:rsid w:val="001C033A"/>
    <w:rsid w:val="0020080F"/>
    <w:rsid w:val="00202E68"/>
    <w:rsid w:val="00203474"/>
    <w:rsid w:val="00207DB1"/>
    <w:rsid w:val="00243FE6"/>
    <w:rsid w:val="00261112"/>
    <w:rsid w:val="002633F0"/>
    <w:rsid w:val="00264876"/>
    <w:rsid w:val="002749D7"/>
    <w:rsid w:val="002A74B2"/>
    <w:rsid w:val="002B29AF"/>
    <w:rsid w:val="002C3281"/>
    <w:rsid w:val="002D0896"/>
    <w:rsid w:val="002E5E24"/>
    <w:rsid w:val="002E62C0"/>
    <w:rsid w:val="003031B8"/>
    <w:rsid w:val="003155ED"/>
    <w:rsid w:val="00323172"/>
    <w:rsid w:val="00324AE1"/>
    <w:rsid w:val="00325318"/>
    <w:rsid w:val="00332203"/>
    <w:rsid w:val="00334A76"/>
    <w:rsid w:val="00340E88"/>
    <w:rsid w:val="00343AEB"/>
    <w:rsid w:val="00346C98"/>
    <w:rsid w:val="00346FB3"/>
    <w:rsid w:val="00357591"/>
    <w:rsid w:val="003576B8"/>
    <w:rsid w:val="00367B56"/>
    <w:rsid w:val="00381D10"/>
    <w:rsid w:val="00390635"/>
    <w:rsid w:val="00393899"/>
    <w:rsid w:val="003A3EC6"/>
    <w:rsid w:val="003B3A62"/>
    <w:rsid w:val="003B47A8"/>
    <w:rsid w:val="003C4588"/>
    <w:rsid w:val="00410EA3"/>
    <w:rsid w:val="00423CF0"/>
    <w:rsid w:val="0042406C"/>
    <w:rsid w:val="004325FE"/>
    <w:rsid w:val="00443548"/>
    <w:rsid w:val="00450AC4"/>
    <w:rsid w:val="0046161D"/>
    <w:rsid w:val="00466C7F"/>
    <w:rsid w:val="00471815"/>
    <w:rsid w:val="00472702"/>
    <w:rsid w:val="0048431B"/>
    <w:rsid w:val="0049015E"/>
    <w:rsid w:val="0049162E"/>
    <w:rsid w:val="00492506"/>
    <w:rsid w:val="004A1DED"/>
    <w:rsid w:val="004C44DA"/>
    <w:rsid w:val="004C4C38"/>
    <w:rsid w:val="004C5226"/>
    <w:rsid w:val="004C6759"/>
    <w:rsid w:val="004D3599"/>
    <w:rsid w:val="004D5FB3"/>
    <w:rsid w:val="004D657D"/>
    <w:rsid w:val="004D78F5"/>
    <w:rsid w:val="004E15E0"/>
    <w:rsid w:val="004E51E6"/>
    <w:rsid w:val="004E5462"/>
    <w:rsid w:val="004F06B5"/>
    <w:rsid w:val="004F0A17"/>
    <w:rsid w:val="00513832"/>
    <w:rsid w:val="00516F80"/>
    <w:rsid w:val="00523EE5"/>
    <w:rsid w:val="00536DF9"/>
    <w:rsid w:val="00553D77"/>
    <w:rsid w:val="00555FC3"/>
    <w:rsid w:val="00573093"/>
    <w:rsid w:val="0058694C"/>
    <w:rsid w:val="005948FE"/>
    <w:rsid w:val="005A7D43"/>
    <w:rsid w:val="005B2D7D"/>
    <w:rsid w:val="005C5321"/>
    <w:rsid w:val="005D0D55"/>
    <w:rsid w:val="005D4B31"/>
    <w:rsid w:val="005D62A2"/>
    <w:rsid w:val="005F1BD9"/>
    <w:rsid w:val="005F213A"/>
    <w:rsid w:val="005F44C7"/>
    <w:rsid w:val="00600F8C"/>
    <w:rsid w:val="00606AFE"/>
    <w:rsid w:val="006202C8"/>
    <w:rsid w:val="00621CD8"/>
    <w:rsid w:val="00622E54"/>
    <w:rsid w:val="00625CE5"/>
    <w:rsid w:val="00630EE6"/>
    <w:rsid w:val="00632B36"/>
    <w:rsid w:val="00634A34"/>
    <w:rsid w:val="00644D83"/>
    <w:rsid w:val="00645D98"/>
    <w:rsid w:val="00646581"/>
    <w:rsid w:val="00653C19"/>
    <w:rsid w:val="00681399"/>
    <w:rsid w:val="006836D0"/>
    <w:rsid w:val="0069197A"/>
    <w:rsid w:val="006A4C74"/>
    <w:rsid w:val="006C16AB"/>
    <w:rsid w:val="006D352C"/>
    <w:rsid w:val="006D55FA"/>
    <w:rsid w:val="006D65A2"/>
    <w:rsid w:val="006E055E"/>
    <w:rsid w:val="006F0ADD"/>
    <w:rsid w:val="007065A5"/>
    <w:rsid w:val="007166F6"/>
    <w:rsid w:val="007359F6"/>
    <w:rsid w:val="00740BE7"/>
    <w:rsid w:val="00743D0B"/>
    <w:rsid w:val="00746125"/>
    <w:rsid w:val="007466DC"/>
    <w:rsid w:val="00754DC8"/>
    <w:rsid w:val="00762CDF"/>
    <w:rsid w:val="0077043A"/>
    <w:rsid w:val="00797225"/>
    <w:rsid w:val="00797B47"/>
    <w:rsid w:val="007A288B"/>
    <w:rsid w:val="007A3E2F"/>
    <w:rsid w:val="007B1C11"/>
    <w:rsid w:val="007C01E1"/>
    <w:rsid w:val="007C2E74"/>
    <w:rsid w:val="007D08CA"/>
    <w:rsid w:val="007E0C52"/>
    <w:rsid w:val="00833D61"/>
    <w:rsid w:val="00840F2B"/>
    <w:rsid w:val="00862EE2"/>
    <w:rsid w:val="00875209"/>
    <w:rsid w:val="00880D97"/>
    <w:rsid w:val="008913F5"/>
    <w:rsid w:val="008929B8"/>
    <w:rsid w:val="00893316"/>
    <w:rsid w:val="00895C21"/>
    <w:rsid w:val="008B0C8F"/>
    <w:rsid w:val="008B6CB5"/>
    <w:rsid w:val="008C7A06"/>
    <w:rsid w:val="008D360F"/>
    <w:rsid w:val="008E6C20"/>
    <w:rsid w:val="00903BA6"/>
    <w:rsid w:val="00921884"/>
    <w:rsid w:val="0093041B"/>
    <w:rsid w:val="0094304D"/>
    <w:rsid w:val="00951C7B"/>
    <w:rsid w:val="00956A80"/>
    <w:rsid w:val="009633C0"/>
    <w:rsid w:val="00967D6A"/>
    <w:rsid w:val="0097165C"/>
    <w:rsid w:val="00992608"/>
    <w:rsid w:val="009A5F4C"/>
    <w:rsid w:val="009B336C"/>
    <w:rsid w:val="009B4B39"/>
    <w:rsid w:val="009C7CBD"/>
    <w:rsid w:val="009C7DEB"/>
    <w:rsid w:val="009D3061"/>
    <w:rsid w:val="009E3FE2"/>
    <w:rsid w:val="009F22BE"/>
    <w:rsid w:val="00A03E7D"/>
    <w:rsid w:val="00A14B5C"/>
    <w:rsid w:val="00A229FE"/>
    <w:rsid w:val="00A31972"/>
    <w:rsid w:val="00A32C18"/>
    <w:rsid w:val="00A40E63"/>
    <w:rsid w:val="00A5051F"/>
    <w:rsid w:val="00A769EA"/>
    <w:rsid w:val="00A91E00"/>
    <w:rsid w:val="00A95FEE"/>
    <w:rsid w:val="00AA2A81"/>
    <w:rsid w:val="00AA5D87"/>
    <w:rsid w:val="00AB0376"/>
    <w:rsid w:val="00AB7452"/>
    <w:rsid w:val="00AC6273"/>
    <w:rsid w:val="00AE7827"/>
    <w:rsid w:val="00AF4DD0"/>
    <w:rsid w:val="00B07A68"/>
    <w:rsid w:val="00B17BA2"/>
    <w:rsid w:val="00B3609A"/>
    <w:rsid w:val="00B37BB1"/>
    <w:rsid w:val="00B476DB"/>
    <w:rsid w:val="00B549B6"/>
    <w:rsid w:val="00B63627"/>
    <w:rsid w:val="00B71082"/>
    <w:rsid w:val="00B85C41"/>
    <w:rsid w:val="00B870B1"/>
    <w:rsid w:val="00BB2A80"/>
    <w:rsid w:val="00BC6765"/>
    <w:rsid w:val="00BF7DAF"/>
    <w:rsid w:val="00C0362A"/>
    <w:rsid w:val="00C0731C"/>
    <w:rsid w:val="00C15992"/>
    <w:rsid w:val="00C23FED"/>
    <w:rsid w:val="00C348EE"/>
    <w:rsid w:val="00C425DB"/>
    <w:rsid w:val="00C42D98"/>
    <w:rsid w:val="00C473A4"/>
    <w:rsid w:val="00C64119"/>
    <w:rsid w:val="00C712B5"/>
    <w:rsid w:val="00C71C33"/>
    <w:rsid w:val="00C83839"/>
    <w:rsid w:val="00CB1E97"/>
    <w:rsid w:val="00CC27F9"/>
    <w:rsid w:val="00CC4502"/>
    <w:rsid w:val="00CC57BF"/>
    <w:rsid w:val="00CD53FB"/>
    <w:rsid w:val="00CE6298"/>
    <w:rsid w:val="00CE7945"/>
    <w:rsid w:val="00CF2D8C"/>
    <w:rsid w:val="00CF584E"/>
    <w:rsid w:val="00CF61BE"/>
    <w:rsid w:val="00D03E95"/>
    <w:rsid w:val="00D11299"/>
    <w:rsid w:val="00D16332"/>
    <w:rsid w:val="00D45C22"/>
    <w:rsid w:val="00D55E62"/>
    <w:rsid w:val="00D66ABF"/>
    <w:rsid w:val="00D66F97"/>
    <w:rsid w:val="00D764BC"/>
    <w:rsid w:val="00D83A2D"/>
    <w:rsid w:val="00D97FA1"/>
    <w:rsid w:val="00DA2B63"/>
    <w:rsid w:val="00DA4D0D"/>
    <w:rsid w:val="00DB075B"/>
    <w:rsid w:val="00DB41FC"/>
    <w:rsid w:val="00DC0ABD"/>
    <w:rsid w:val="00DC3E5F"/>
    <w:rsid w:val="00DC4AEF"/>
    <w:rsid w:val="00DE17BD"/>
    <w:rsid w:val="00E245DB"/>
    <w:rsid w:val="00E309B3"/>
    <w:rsid w:val="00E32A01"/>
    <w:rsid w:val="00E65820"/>
    <w:rsid w:val="00E734D5"/>
    <w:rsid w:val="00E764FB"/>
    <w:rsid w:val="00E87EDF"/>
    <w:rsid w:val="00E91907"/>
    <w:rsid w:val="00E9767D"/>
    <w:rsid w:val="00EB0369"/>
    <w:rsid w:val="00EB1B6D"/>
    <w:rsid w:val="00EC302F"/>
    <w:rsid w:val="00EC371B"/>
    <w:rsid w:val="00ED3BC1"/>
    <w:rsid w:val="00ED43F6"/>
    <w:rsid w:val="00ED4E65"/>
    <w:rsid w:val="00ED55A1"/>
    <w:rsid w:val="00F013B9"/>
    <w:rsid w:val="00F130A1"/>
    <w:rsid w:val="00F276BB"/>
    <w:rsid w:val="00F329B6"/>
    <w:rsid w:val="00F47AE9"/>
    <w:rsid w:val="00F53275"/>
    <w:rsid w:val="00F668AA"/>
    <w:rsid w:val="00F72D9B"/>
    <w:rsid w:val="00F740A1"/>
    <w:rsid w:val="00F80BFC"/>
    <w:rsid w:val="00F81D78"/>
    <w:rsid w:val="00F847FB"/>
    <w:rsid w:val="00F857C8"/>
    <w:rsid w:val="00FA3311"/>
    <w:rsid w:val="00FA628D"/>
    <w:rsid w:val="00FB0FCB"/>
    <w:rsid w:val="00FB73B7"/>
    <w:rsid w:val="00FB7420"/>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6C558"/>
  <w15:docId w15:val="{D43C1CD7-14AA-4D07-9180-CEE3AD61C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qFormat/>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2"/>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1"/>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styleId="Nerazreenaomemba">
    <w:name w:val="Unresolved Mention"/>
    <w:basedOn w:val="Privzetapisavaodstavka"/>
    <w:uiPriority w:val="99"/>
    <w:semiHidden/>
    <w:unhideWhenUsed/>
    <w:locked/>
    <w:rsid w:val="00084D07"/>
    <w:rPr>
      <w:color w:val="605E5C"/>
      <w:shd w:val="clear" w:color="auto" w:fill="E1DFDD"/>
    </w:rPr>
  </w:style>
  <w:style w:type="paragraph" w:styleId="Odstavekseznama">
    <w:name w:val="List Paragraph"/>
    <w:basedOn w:val="Navaden"/>
    <w:link w:val="OdstavekseznamaZnak"/>
    <w:uiPriority w:val="34"/>
    <w:qFormat/>
    <w:locked/>
    <w:rsid w:val="00E9767D"/>
    <w:pPr>
      <w:overflowPunct/>
      <w:autoSpaceDE/>
      <w:autoSpaceDN/>
      <w:adjustRightInd/>
      <w:ind w:left="720"/>
      <w:jc w:val="left"/>
      <w:textAlignment w:val="auto"/>
    </w:pPr>
    <w:rPr>
      <w:rFonts w:ascii="Calibri" w:eastAsia="Calibri" w:hAnsi="Calibri"/>
      <w:sz w:val="22"/>
      <w:szCs w:val="22"/>
    </w:rPr>
  </w:style>
  <w:style w:type="character" w:customStyle="1" w:styleId="OdstavekseznamaZnak">
    <w:name w:val="Odstavek seznama Znak"/>
    <w:link w:val="Odstavekseznama"/>
    <w:uiPriority w:val="34"/>
    <w:locked/>
    <w:rsid w:val="00E9767D"/>
    <w:rPr>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gradisek\Documents\c%20disk\Urad%20&#382;upana%20BARBARA_2009-\NPB%20-%20neuradna%20pre&#269;.%20besedila\NPB%202025%20-%20RPLS\Odlok%20o%20merilih%20in%20pogojih%20za%20dolo&#269;itev%20obratovalnega%20&#269;asa%20gostinskih%20obratov%20NPB1.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7782FFD-A366-418E-B296-821DD2C4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Odlok o merilih in pogojih za določitev obratovalnega časa gostinskih obratov NPB1</Template>
  <TotalTime>103</TotalTime>
  <Pages>13</Pages>
  <Words>5544</Words>
  <Characters>31604</Characters>
  <Application>Microsoft Office Word</Application>
  <DocSecurity>0</DocSecurity>
  <Lines>263</Lines>
  <Paragraphs>74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37074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Barbara Gradišek</dc:creator>
  <cp:lastModifiedBy>Barbara Gradišek</cp:lastModifiedBy>
  <cp:revision>36</cp:revision>
  <cp:lastPrinted>2010-02-05T15:15:00Z</cp:lastPrinted>
  <dcterms:created xsi:type="dcterms:W3CDTF">2025-01-06T09:54:00Z</dcterms:created>
  <dcterms:modified xsi:type="dcterms:W3CDTF">2025-07-04T12:22:00Z</dcterms:modified>
</cp:coreProperties>
</file>