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0" w:rsidRPr="00335930" w:rsidRDefault="00335930" w:rsidP="0033593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b/>
          <w:i/>
          <w:color w:val="FF0000"/>
          <w:sz w:val="24"/>
          <w:szCs w:val="24"/>
          <w:lang w:val="sl-SI"/>
        </w:rPr>
        <w:t>OPOZORILO: Neuradno prečiščeno besedilo predpisa predstavlja zgolj informativni delovni pripomoček, glede katerega Občina Trzin ne jamči odškodninsko ali kako drugače.</w:t>
      </w:r>
    </w:p>
    <w:p w:rsidR="00335930" w:rsidRPr="00335930" w:rsidRDefault="00335930" w:rsidP="0033593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l-SI"/>
        </w:rPr>
      </w:pPr>
    </w:p>
    <w:p w:rsidR="00335930" w:rsidRPr="00335930" w:rsidRDefault="00335930" w:rsidP="0033593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sz w:val="24"/>
          <w:szCs w:val="24"/>
          <w:lang w:val="sl-SI"/>
        </w:rPr>
        <w:t>Občinska uprava Občine Trzin je pripravila neuradno prečiščeno besedilo Cenika obračuna storitve gospodarske javne službe čiščenja komunalne odpadne vode v občinah Domžale, Kamnik, Mengeš, Cerklje na Gorenjskem, Komenda in Trzin, ki obsega:</w:t>
      </w:r>
    </w:p>
    <w:p w:rsidR="00335930" w:rsidRPr="00335930" w:rsidRDefault="00335930" w:rsidP="00335930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sz w:val="24"/>
          <w:szCs w:val="24"/>
          <w:lang w:val="sl-SI"/>
        </w:rPr>
        <w:t xml:space="preserve">Cenik obračuna storitve gospodarske javne službe čiščenja komunalne odpadne vode v občinah Domžale, Kamnik, Mengeš, Cerklje na Gorenjskem, Komenda in Trzin (Uradni vestnik </w:t>
      </w:r>
      <w:proofErr w:type="spellStart"/>
      <w:r w:rsidRPr="00335930">
        <w:rPr>
          <w:rFonts w:ascii="Times New Roman" w:hAnsi="Times New Roman" w:cs="Times New Roman"/>
          <w:sz w:val="24"/>
          <w:szCs w:val="24"/>
          <w:lang w:val="sl-SI"/>
        </w:rPr>
        <w:t>OT</w:t>
      </w:r>
      <w:proofErr w:type="spellEnd"/>
      <w:r w:rsidRPr="00335930">
        <w:rPr>
          <w:rFonts w:ascii="Times New Roman" w:hAnsi="Times New Roman" w:cs="Times New Roman"/>
          <w:sz w:val="24"/>
          <w:szCs w:val="24"/>
          <w:lang w:val="sl-SI"/>
        </w:rPr>
        <w:t xml:space="preserve">, št. 4/14) in </w:t>
      </w:r>
    </w:p>
    <w:p w:rsidR="00335930" w:rsidRPr="00335930" w:rsidRDefault="00335930" w:rsidP="00335930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color w:val="0000FF"/>
          <w:sz w:val="24"/>
          <w:szCs w:val="24"/>
          <w:lang w:val="sl-SI"/>
        </w:rPr>
        <w:t xml:space="preserve">Uradni popravek Cenika obračuna storitve gospodarske javne službe čiščenja komunalne odpadne vode v občinah Domžale, Kamnik, Mengeš, Cerklje na Gorenjskem, Komenda in Trzin (Uradni vestnik </w:t>
      </w:r>
      <w:proofErr w:type="spellStart"/>
      <w:r w:rsidRPr="00335930">
        <w:rPr>
          <w:rFonts w:ascii="Times New Roman" w:hAnsi="Times New Roman" w:cs="Times New Roman"/>
          <w:color w:val="0000FF"/>
          <w:sz w:val="24"/>
          <w:szCs w:val="24"/>
          <w:lang w:val="sl-SI"/>
        </w:rPr>
        <w:t>OT</w:t>
      </w:r>
      <w:proofErr w:type="spellEnd"/>
      <w:r w:rsidRPr="00335930">
        <w:rPr>
          <w:rFonts w:ascii="Times New Roman" w:hAnsi="Times New Roman" w:cs="Times New Roman"/>
          <w:color w:val="0000FF"/>
          <w:sz w:val="24"/>
          <w:szCs w:val="24"/>
          <w:lang w:val="sl-SI"/>
        </w:rPr>
        <w:t>, št. 5/14)</w:t>
      </w:r>
    </w:p>
    <w:p w:rsidR="00335930" w:rsidRPr="00335930" w:rsidRDefault="00335930" w:rsidP="0033593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335930" w:rsidRPr="007168BA" w:rsidRDefault="00335930" w:rsidP="0033593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168BA">
        <w:rPr>
          <w:rFonts w:ascii="Times New Roman" w:hAnsi="Times New Roman" w:cs="Times New Roman"/>
          <w:sz w:val="24"/>
          <w:szCs w:val="24"/>
          <w:lang w:val="sl-SI"/>
        </w:rPr>
        <w:t>Datum: 30.06.2014</w:t>
      </w:r>
    </w:p>
    <w:p w:rsidR="000F65FA" w:rsidRDefault="000F65FA">
      <w:pPr>
        <w:spacing w:before="15" w:line="2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CD5158" w:rsidRDefault="00CD5158" w:rsidP="00CD5158">
      <w:pPr>
        <w:pStyle w:val="Telobesedila"/>
        <w:spacing w:before="76" w:line="232" w:lineRule="auto"/>
        <w:ind w:left="0" w:right="-6"/>
        <w:jc w:val="both"/>
        <w:rPr>
          <w:rFonts w:cs="Times New Roman"/>
          <w:sz w:val="23"/>
          <w:szCs w:val="23"/>
          <w:lang w:val="sl-SI"/>
        </w:rPr>
      </w:pPr>
      <w:r w:rsidRPr="007168BA">
        <w:rPr>
          <w:rFonts w:cs="Times New Roman"/>
          <w:color w:val="0000FF"/>
          <w:sz w:val="23"/>
          <w:szCs w:val="23"/>
          <w:lang w:val="sl-SI"/>
        </w:rPr>
        <w:t>Na</w:t>
      </w:r>
      <w:r w:rsidRPr="007168BA">
        <w:rPr>
          <w:rFonts w:cs="Times New Roman"/>
          <w:color w:val="0000FF"/>
          <w:spacing w:val="2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podlagi</w:t>
      </w:r>
      <w:r w:rsidRPr="007168BA">
        <w:rPr>
          <w:rFonts w:cs="Times New Roman"/>
          <w:color w:val="0000FF"/>
          <w:spacing w:val="3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pacing w:val="-12"/>
          <w:sz w:val="23"/>
          <w:szCs w:val="23"/>
          <w:lang w:val="sl-SI"/>
        </w:rPr>
        <w:t>5</w:t>
      </w:r>
      <w:r w:rsidRPr="007168BA">
        <w:rPr>
          <w:rFonts w:cs="Times New Roman"/>
          <w:color w:val="0000FF"/>
          <w:sz w:val="23"/>
          <w:szCs w:val="23"/>
          <w:lang w:val="sl-SI"/>
        </w:rPr>
        <w:t>.</w:t>
      </w:r>
      <w:r w:rsidRPr="007168BA">
        <w:rPr>
          <w:rFonts w:cs="Times New Roman"/>
          <w:color w:val="0000FF"/>
          <w:spacing w:val="-11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člena</w:t>
      </w:r>
      <w:r w:rsidRPr="007168BA">
        <w:rPr>
          <w:rFonts w:cs="Times New Roman"/>
          <w:color w:val="0000FF"/>
          <w:spacing w:val="2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Uredbe</w:t>
      </w:r>
      <w:r w:rsidRPr="007168BA">
        <w:rPr>
          <w:rFonts w:cs="Times New Roman"/>
          <w:color w:val="0000FF"/>
          <w:spacing w:val="2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</w:t>
      </w:r>
      <w:r w:rsidRPr="007168BA">
        <w:rPr>
          <w:rFonts w:cs="Times New Roman"/>
          <w:color w:val="0000FF"/>
          <w:spacing w:val="1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metodologiji</w:t>
      </w:r>
      <w:r w:rsidRPr="007168BA">
        <w:rPr>
          <w:rFonts w:cs="Times New Roman"/>
          <w:color w:val="0000FF"/>
          <w:spacing w:val="4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za</w:t>
      </w:r>
      <w:r w:rsidRPr="007168BA">
        <w:rPr>
          <w:rFonts w:cs="Times New Roman"/>
          <w:color w:val="0000FF"/>
          <w:spacing w:val="1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oblikovanje</w:t>
      </w:r>
      <w:r w:rsidRPr="007168BA">
        <w:rPr>
          <w:rFonts w:cs="Times New Roman"/>
          <w:color w:val="0000FF"/>
          <w:spacing w:val="2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cen</w:t>
      </w:r>
      <w:r w:rsidRPr="007168BA">
        <w:rPr>
          <w:rFonts w:cs="Times New Roman"/>
          <w:color w:val="0000FF"/>
          <w:spacing w:val="1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storitev</w:t>
      </w:r>
      <w:r w:rsidRPr="007168BA">
        <w:rPr>
          <w:rFonts w:cs="Times New Roman"/>
          <w:color w:val="0000FF"/>
          <w:spacing w:val="14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obveznih</w:t>
      </w:r>
      <w:r w:rsidRPr="007168BA">
        <w:rPr>
          <w:rFonts w:cs="Times New Roman"/>
          <w:color w:val="0000FF"/>
          <w:spacing w:val="1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občinskih</w:t>
      </w:r>
      <w:r w:rsidRPr="007168BA">
        <w:rPr>
          <w:rFonts w:cs="Times New Roman"/>
          <w:color w:val="0000FF"/>
          <w:w w:val="99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gospodarskih</w:t>
      </w:r>
      <w:r w:rsidRPr="007168BA">
        <w:rPr>
          <w:rFonts w:cs="Times New Roman"/>
          <w:color w:val="0000FF"/>
          <w:spacing w:val="49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javnih</w:t>
      </w:r>
      <w:r w:rsidRPr="007168BA">
        <w:rPr>
          <w:rFonts w:cs="Times New Roman"/>
          <w:color w:val="0000FF"/>
          <w:spacing w:val="4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služb</w:t>
      </w:r>
      <w:r w:rsidRPr="007168BA">
        <w:rPr>
          <w:rFonts w:cs="Times New Roman"/>
          <w:color w:val="0000FF"/>
          <w:spacing w:val="2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varstva</w:t>
      </w:r>
      <w:r w:rsidRPr="007168BA">
        <w:rPr>
          <w:rFonts w:cs="Times New Roman"/>
          <w:color w:val="0000FF"/>
          <w:spacing w:val="4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okolja</w:t>
      </w:r>
      <w:r w:rsidRPr="007168BA">
        <w:rPr>
          <w:rFonts w:cs="Times New Roman"/>
          <w:color w:val="0000FF"/>
          <w:spacing w:val="45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(Uradni</w:t>
      </w:r>
      <w:r w:rsidRPr="007168BA">
        <w:rPr>
          <w:rFonts w:cs="Times New Roman"/>
          <w:color w:val="0000FF"/>
          <w:spacing w:val="39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list</w:t>
      </w:r>
      <w:r w:rsidRPr="007168BA">
        <w:rPr>
          <w:rFonts w:cs="Times New Roman"/>
          <w:color w:val="0000FF"/>
          <w:spacing w:val="3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RS,</w:t>
      </w:r>
      <w:r w:rsidRPr="007168BA">
        <w:rPr>
          <w:rFonts w:cs="Times New Roman"/>
          <w:color w:val="0000FF"/>
          <w:spacing w:val="25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št.</w:t>
      </w:r>
      <w:r w:rsidRPr="007168BA">
        <w:rPr>
          <w:rFonts w:cs="Times New Roman"/>
          <w:color w:val="0000FF"/>
          <w:spacing w:val="1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87/12,</w:t>
      </w:r>
      <w:r w:rsidRPr="007168BA">
        <w:rPr>
          <w:rFonts w:cs="Times New Roman"/>
          <w:color w:val="0000FF"/>
          <w:spacing w:val="4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109/12)</w:t>
      </w:r>
      <w:r w:rsidRPr="007168BA">
        <w:rPr>
          <w:rFonts w:cs="Times New Roman"/>
          <w:color w:val="0000FF"/>
          <w:spacing w:val="2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in</w:t>
      </w:r>
      <w:r w:rsidRPr="007168BA">
        <w:rPr>
          <w:rFonts w:cs="Times New Roman"/>
          <w:color w:val="0000FF"/>
          <w:spacing w:val="49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11.</w:t>
      </w:r>
      <w:r w:rsidRPr="007168BA">
        <w:rPr>
          <w:rFonts w:cs="Times New Roman"/>
          <w:color w:val="0000FF"/>
          <w:spacing w:val="1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člena</w:t>
      </w:r>
      <w:r w:rsidRPr="007168BA">
        <w:rPr>
          <w:rFonts w:cs="Times New Roman"/>
          <w:color w:val="0000FF"/>
          <w:w w:val="9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Odloka</w:t>
      </w:r>
      <w:r w:rsidRPr="007168BA">
        <w:rPr>
          <w:rFonts w:cs="Times New Roman"/>
          <w:color w:val="0000FF"/>
          <w:spacing w:val="1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</w:t>
      </w:r>
      <w:r w:rsidRPr="007168BA">
        <w:rPr>
          <w:rFonts w:cs="Times New Roman"/>
          <w:color w:val="0000FF"/>
          <w:spacing w:val="5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čiščenju</w:t>
      </w:r>
      <w:r w:rsidRPr="007168BA">
        <w:rPr>
          <w:rFonts w:cs="Times New Roman"/>
          <w:color w:val="0000FF"/>
          <w:spacing w:val="9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komunalnih</w:t>
      </w:r>
      <w:r w:rsidRPr="007168BA">
        <w:rPr>
          <w:rFonts w:cs="Times New Roman"/>
          <w:color w:val="0000FF"/>
          <w:spacing w:val="3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odpadnih</w:t>
      </w:r>
      <w:r w:rsidRPr="007168BA">
        <w:rPr>
          <w:rFonts w:cs="Times New Roman"/>
          <w:color w:val="0000FF"/>
          <w:spacing w:val="2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in</w:t>
      </w:r>
      <w:r w:rsidRPr="007168BA">
        <w:rPr>
          <w:rFonts w:cs="Times New Roman"/>
          <w:color w:val="0000FF"/>
          <w:spacing w:val="5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padavinskih</w:t>
      </w:r>
      <w:r w:rsidRPr="007168BA">
        <w:rPr>
          <w:rFonts w:cs="Times New Roman"/>
          <w:color w:val="0000FF"/>
          <w:spacing w:val="1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voda</w:t>
      </w:r>
      <w:r w:rsidRPr="007168BA">
        <w:rPr>
          <w:rFonts w:cs="Times New Roman"/>
          <w:color w:val="0000FF"/>
          <w:spacing w:val="2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(Uradni</w:t>
      </w:r>
      <w:r w:rsidRPr="007168BA">
        <w:rPr>
          <w:rFonts w:cs="Times New Roman"/>
          <w:color w:val="0000FF"/>
          <w:spacing w:val="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vestnik</w:t>
      </w:r>
      <w:r w:rsidRPr="007168BA">
        <w:rPr>
          <w:rFonts w:cs="Times New Roman"/>
          <w:color w:val="0000FF"/>
          <w:spacing w:val="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Občine</w:t>
      </w:r>
      <w:r w:rsidRPr="007168BA">
        <w:rPr>
          <w:rFonts w:cs="Times New Roman"/>
          <w:color w:val="0000FF"/>
          <w:w w:val="9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Domžale,</w:t>
      </w:r>
      <w:r w:rsidRPr="007168BA">
        <w:rPr>
          <w:rFonts w:cs="Times New Roman"/>
          <w:color w:val="0000FF"/>
          <w:spacing w:val="2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št.</w:t>
      </w:r>
      <w:r w:rsidRPr="007168BA">
        <w:rPr>
          <w:rFonts w:cs="Times New Roman"/>
          <w:color w:val="0000FF"/>
          <w:spacing w:val="-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4/08,</w:t>
      </w:r>
      <w:r w:rsidRPr="007168BA">
        <w:rPr>
          <w:rFonts w:cs="Times New Roman"/>
          <w:color w:val="0000FF"/>
          <w:spacing w:val="2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8/09,</w:t>
      </w:r>
      <w:r w:rsidRPr="007168BA">
        <w:rPr>
          <w:rFonts w:cs="Times New Roman"/>
          <w:color w:val="0000FF"/>
          <w:spacing w:val="1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1/11</w:t>
      </w:r>
      <w:r w:rsidRPr="007168BA">
        <w:rPr>
          <w:rFonts w:cs="Times New Roman"/>
          <w:color w:val="0000FF"/>
          <w:spacing w:val="-2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in</w:t>
      </w:r>
      <w:r w:rsidRPr="007168BA">
        <w:rPr>
          <w:rFonts w:cs="Times New Roman"/>
          <w:color w:val="0000FF"/>
          <w:spacing w:val="3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10/13; Uradni list RS, št. 42/08, 38/10 in 6/14; Uradni vestnik Občine Trzin, št. 11/07, 3/09, 6/10 in 6/13; Uradni vestnik Občine Mengeš, št. 3/08, 2/09, 10/10, 7/13; Uradne objave Glasila občine Komenda, št. 8/10 in 9/13; Uradni vestnik Občine Cerklje na Gorenjskem, št. 3/13)</w:t>
      </w:r>
      <w:r w:rsidRPr="007168BA">
        <w:rPr>
          <w:rFonts w:cs="Times New Roman"/>
          <w:color w:val="0000FF"/>
          <w:spacing w:val="-1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je</w:t>
      </w:r>
      <w:r w:rsidRPr="007168BA">
        <w:rPr>
          <w:rFonts w:cs="Times New Roman"/>
          <w:color w:val="0000FF"/>
          <w:spacing w:val="4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Skupni</w:t>
      </w:r>
      <w:r w:rsidRPr="007168BA">
        <w:rPr>
          <w:rFonts w:cs="Times New Roman"/>
          <w:color w:val="0000FF"/>
          <w:spacing w:val="21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organ</w:t>
      </w:r>
      <w:r w:rsidRPr="007168BA">
        <w:rPr>
          <w:rFonts w:cs="Times New Roman"/>
          <w:color w:val="0000FF"/>
          <w:spacing w:val="28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občin</w:t>
      </w:r>
      <w:r w:rsidRPr="007168BA">
        <w:rPr>
          <w:rFonts w:cs="Times New Roman"/>
          <w:color w:val="0000FF"/>
          <w:spacing w:val="34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Domžale,</w:t>
      </w:r>
      <w:r w:rsidRPr="007168BA">
        <w:rPr>
          <w:rFonts w:cs="Times New Roman"/>
          <w:color w:val="0000FF"/>
          <w:spacing w:val="32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Kamnik,</w:t>
      </w:r>
      <w:r w:rsidRPr="007168BA">
        <w:rPr>
          <w:rFonts w:cs="Times New Roman"/>
          <w:color w:val="0000FF"/>
          <w:spacing w:val="2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Mengeš,</w:t>
      </w:r>
      <w:r w:rsidRPr="007168BA">
        <w:rPr>
          <w:rFonts w:cs="Times New Roman"/>
          <w:color w:val="0000FF"/>
          <w:w w:val="95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Cerklje</w:t>
      </w:r>
      <w:r w:rsidRPr="007168BA">
        <w:rPr>
          <w:rFonts w:cs="Times New Roman"/>
          <w:color w:val="0000FF"/>
          <w:spacing w:val="-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na</w:t>
      </w:r>
      <w:r w:rsidRPr="007168BA">
        <w:rPr>
          <w:rFonts w:cs="Times New Roman"/>
          <w:color w:val="0000FF"/>
          <w:spacing w:val="-4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Gorenjskem,</w:t>
      </w:r>
      <w:r w:rsidRPr="007168BA">
        <w:rPr>
          <w:rFonts w:cs="Times New Roman"/>
          <w:color w:val="0000FF"/>
          <w:spacing w:val="5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Komenda</w:t>
      </w:r>
      <w:r w:rsidRPr="007168BA">
        <w:rPr>
          <w:rFonts w:cs="Times New Roman"/>
          <w:color w:val="0000FF"/>
          <w:spacing w:val="1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in</w:t>
      </w:r>
      <w:r w:rsidRPr="007168BA">
        <w:rPr>
          <w:rFonts w:cs="Times New Roman"/>
          <w:color w:val="0000FF"/>
          <w:spacing w:val="-16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Trzin,</w:t>
      </w:r>
      <w:r w:rsidRPr="007168BA">
        <w:rPr>
          <w:rFonts w:cs="Times New Roman"/>
          <w:color w:val="0000FF"/>
          <w:spacing w:val="-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na</w:t>
      </w:r>
      <w:r w:rsidRPr="007168BA">
        <w:rPr>
          <w:rFonts w:cs="Times New Roman"/>
          <w:color w:val="0000FF"/>
          <w:spacing w:val="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12</w:t>
      </w:r>
      <w:r w:rsidRPr="007168BA">
        <w:rPr>
          <w:rFonts w:cs="Times New Roman"/>
          <w:color w:val="0000FF"/>
          <w:spacing w:val="16"/>
          <w:sz w:val="23"/>
          <w:szCs w:val="23"/>
          <w:lang w:val="sl-SI"/>
        </w:rPr>
        <w:t xml:space="preserve">. </w:t>
      </w:r>
      <w:r w:rsidRPr="007168BA">
        <w:rPr>
          <w:rFonts w:cs="Times New Roman"/>
          <w:color w:val="0000FF"/>
          <w:sz w:val="23"/>
          <w:szCs w:val="23"/>
          <w:lang w:val="sl-SI"/>
        </w:rPr>
        <w:t>seji,</w:t>
      </w:r>
      <w:r w:rsidRPr="007168BA">
        <w:rPr>
          <w:rFonts w:cs="Times New Roman"/>
          <w:color w:val="0000FF"/>
          <w:spacing w:val="-20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dne</w:t>
      </w:r>
      <w:r w:rsidRPr="007168BA">
        <w:rPr>
          <w:rFonts w:cs="Times New Roman"/>
          <w:color w:val="0000FF"/>
          <w:spacing w:val="-7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11.3.2014,</w:t>
      </w:r>
      <w:r w:rsidRPr="007168BA">
        <w:rPr>
          <w:rFonts w:cs="Times New Roman"/>
          <w:color w:val="0000FF"/>
          <w:spacing w:val="-23"/>
          <w:sz w:val="23"/>
          <w:szCs w:val="23"/>
          <w:lang w:val="sl-SI"/>
        </w:rPr>
        <w:t xml:space="preserve"> </w:t>
      </w:r>
      <w:r w:rsidRPr="007168BA">
        <w:rPr>
          <w:rFonts w:cs="Times New Roman"/>
          <w:color w:val="0000FF"/>
          <w:sz w:val="23"/>
          <w:szCs w:val="23"/>
          <w:lang w:val="sl-SI"/>
        </w:rPr>
        <w:t>sprejel</w:t>
      </w:r>
      <w:r>
        <w:rPr>
          <w:rFonts w:cs="Times New Roman"/>
          <w:color w:val="444444"/>
          <w:sz w:val="23"/>
          <w:szCs w:val="23"/>
          <w:lang w:val="sl-SI"/>
        </w:rPr>
        <w:t>:</w:t>
      </w:r>
    </w:p>
    <w:p w:rsidR="008F459E" w:rsidRPr="00335930" w:rsidRDefault="008F459E">
      <w:pPr>
        <w:spacing w:before="15" w:line="2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FB59A6" w:rsidP="00FB59A6">
      <w:pPr>
        <w:pStyle w:val="Telobesedila"/>
        <w:ind w:left="0" w:right="505"/>
        <w:jc w:val="center"/>
        <w:rPr>
          <w:rFonts w:cs="Times New Roman"/>
          <w:b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CENIK</w:t>
      </w:r>
    </w:p>
    <w:p w:rsidR="000F65FA" w:rsidRPr="00335930" w:rsidRDefault="00FB59A6" w:rsidP="00C52326">
      <w:pPr>
        <w:pStyle w:val="Telobesedila"/>
        <w:spacing w:before="1" w:line="250" w:lineRule="exact"/>
        <w:ind w:left="0" w:right="-6"/>
        <w:jc w:val="center"/>
        <w:rPr>
          <w:rFonts w:cs="Times New Roman"/>
          <w:b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obračuna</w:t>
      </w:r>
      <w:r w:rsidRPr="00335930">
        <w:rPr>
          <w:rFonts w:cs="Times New Roman"/>
          <w:b/>
          <w:color w:val="2F2F2F"/>
          <w:spacing w:val="-1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storitve</w:t>
      </w:r>
      <w:r w:rsidRPr="00335930">
        <w:rPr>
          <w:rFonts w:cs="Times New Roman"/>
          <w:b/>
          <w:color w:val="2F2F2F"/>
          <w:spacing w:val="-16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gospodarske</w:t>
      </w:r>
      <w:r w:rsidRPr="00335930">
        <w:rPr>
          <w:rFonts w:cs="Times New Roman"/>
          <w:b/>
          <w:color w:val="2F2F2F"/>
          <w:spacing w:val="-3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javne</w:t>
      </w:r>
      <w:r w:rsidRPr="00335930">
        <w:rPr>
          <w:rFonts w:cs="Times New Roman"/>
          <w:b/>
          <w:color w:val="2F2F2F"/>
          <w:spacing w:val="16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službe</w:t>
      </w:r>
      <w:r w:rsidRPr="00335930">
        <w:rPr>
          <w:rFonts w:cs="Times New Roman"/>
          <w:b/>
          <w:color w:val="2F2F2F"/>
          <w:spacing w:val="-22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čiščenja</w:t>
      </w:r>
      <w:r w:rsidRPr="00335930">
        <w:rPr>
          <w:rFonts w:cs="Times New Roman"/>
          <w:b/>
          <w:color w:val="2F2F2F"/>
          <w:spacing w:val="-8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komunalne</w:t>
      </w:r>
      <w:r w:rsidRPr="00335930">
        <w:rPr>
          <w:rFonts w:cs="Times New Roman"/>
          <w:b/>
          <w:color w:val="2F2F2F"/>
          <w:spacing w:val="5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odpadne</w:t>
      </w:r>
      <w:r w:rsidRPr="00335930">
        <w:rPr>
          <w:rFonts w:cs="Times New Roman"/>
          <w:b/>
          <w:color w:val="2F2F2F"/>
          <w:spacing w:val="-9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vode</w:t>
      </w:r>
      <w:r w:rsidRPr="00335930">
        <w:rPr>
          <w:rFonts w:cs="Times New Roman"/>
          <w:b/>
          <w:color w:val="2F2F2F"/>
          <w:spacing w:val="-21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v</w:t>
      </w:r>
      <w:r w:rsidRPr="00335930">
        <w:rPr>
          <w:rFonts w:cs="Times New Roman"/>
          <w:b/>
          <w:color w:val="2F2F2F"/>
          <w:w w:val="104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občinah</w:t>
      </w:r>
      <w:r w:rsidRPr="00335930">
        <w:rPr>
          <w:rFonts w:cs="Times New Roman"/>
          <w:b/>
          <w:color w:val="2F2F2F"/>
          <w:spacing w:val="-35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Domžale,</w:t>
      </w:r>
      <w:r w:rsidRPr="00335930">
        <w:rPr>
          <w:rFonts w:cs="Times New Roman"/>
          <w:b/>
          <w:color w:val="2F2F2F"/>
          <w:spacing w:val="-39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Kamnik,</w:t>
      </w:r>
      <w:r w:rsidRPr="00335930">
        <w:rPr>
          <w:rFonts w:cs="Times New Roman"/>
          <w:b/>
          <w:color w:val="2F2F2F"/>
          <w:spacing w:val="-35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Mengeš,</w:t>
      </w:r>
      <w:r w:rsidRPr="00335930">
        <w:rPr>
          <w:rFonts w:cs="Times New Roman"/>
          <w:b/>
          <w:color w:val="2F2F2F"/>
          <w:spacing w:val="-38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Cerklje</w:t>
      </w:r>
      <w:r w:rsidRPr="00335930">
        <w:rPr>
          <w:rFonts w:cs="Times New Roman"/>
          <w:b/>
          <w:color w:val="2F2F2F"/>
          <w:spacing w:val="-42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na</w:t>
      </w:r>
      <w:r w:rsidRPr="00335930">
        <w:rPr>
          <w:rFonts w:cs="Times New Roman"/>
          <w:b/>
          <w:color w:val="2F2F2F"/>
          <w:spacing w:val="-40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Gorenjskem,</w:t>
      </w:r>
      <w:r w:rsidRPr="00335930">
        <w:rPr>
          <w:rFonts w:cs="Times New Roman"/>
          <w:b/>
          <w:color w:val="2F2F2F"/>
          <w:spacing w:val="-36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Komenda</w:t>
      </w:r>
      <w:r w:rsidRPr="00335930">
        <w:rPr>
          <w:rFonts w:cs="Times New Roman"/>
          <w:b/>
          <w:color w:val="2F2F2F"/>
          <w:spacing w:val="-37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in</w:t>
      </w:r>
      <w:r w:rsidRPr="00335930">
        <w:rPr>
          <w:rFonts w:cs="Times New Roman"/>
          <w:b/>
          <w:color w:val="2F2F2F"/>
          <w:spacing w:val="-41"/>
          <w:w w:val="11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10"/>
          <w:sz w:val="24"/>
          <w:szCs w:val="24"/>
          <w:lang w:val="sl-SI"/>
        </w:rPr>
        <w:t>Trzin</w:t>
      </w:r>
    </w:p>
    <w:p w:rsidR="000F65FA" w:rsidRPr="00335930" w:rsidRDefault="000F65FA">
      <w:pPr>
        <w:spacing w:before="16" w:line="22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C52326" w:rsidRPr="00335930" w:rsidRDefault="00FB59A6" w:rsidP="00C52326">
      <w:pPr>
        <w:pStyle w:val="Telobesedila"/>
        <w:ind w:left="0" w:right="-6"/>
        <w:jc w:val="both"/>
        <w:rPr>
          <w:rFonts w:cs="Times New Roman"/>
          <w:sz w:val="24"/>
          <w:szCs w:val="24"/>
          <w:lang w:val="sl-SI"/>
        </w:rPr>
      </w:pPr>
      <w:r w:rsidRPr="00335930">
        <w:rPr>
          <w:rFonts w:cs="Times New Roman"/>
          <w:color w:val="2F2F2F"/>
          <w:sz w:val="24"/>
          <w:szCs w:val="24"/>
          <w:lang w:val="sl-SI"/>
        </w:rPr>
        <w:t>Zaračunana</w:t>
      </w:r>
      <w:r w:rsidRPr="00335930">
        <w:rPr>
          <w:rFonts w:cs="Times New Roman"/>
          <w:color w:val="2F2F2F"/>
          <w:spacing w:val="2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cena</w:t>
      </w:r>
      <w:r w:rsidRPr="00335930">
        <w:rPr>
          <w:rFonts w:cs="Times New Roman"/>
          <w:color w:val="444444"/>
          <w:spacing w:val="-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storitve</w:t>
      </w:r>
      <w:r w:rsidRPr="00335930">
        <w:rPr>
          <w:rFonts w:cs="Times New Roman"/>
          <w:color w:val="444444"/>
          <w:spacing w:val="-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javne</w:t>
      </w:r>
      <w:r w:rsidRPr="00335930">
        <w:rPr>
          <w:rFonts w:cs="Times New Roman"/>
          <w:color w:val="2F2F2F"/>
          <w:spacing w:val="2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službe</w:t>
      </w:r>
      <w:r w:rsidRPr="00335930">
        <w:rPr>
          <w:rFonts w:cs="Times New Roman"/>
          <w:color w:val="444444"/>
          <w:spacing w:val="-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čiščenja</w:t>
      </w:r>
      <w:r w:rsidRPr="00335930">
        <w:rPr>
          <w:rFonts w:cs="Times New Roman"/>
          <w:color w:val="444444"/>
          <w:spacing w:val="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komunalne</w:t>
      </w:r>
      <w:r w:rsidRPr="00335930">
        <w:rPr>
          <w:rFonts w:cs="Times New Roman"/>
          <w:color w:val="2F2F2F"/>
          <w:spacing w:val="1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 xml:space="preserve">odpadne </w:t>
      </w:r>
      <w:r w:rsidRPr="00335930">
        <w:rPr>
          <w:rFonts w:cs="Times New Roman"/>
          <w:color w:val="2F2F2F"/>
          <w:sz w:val="24"/>
          <w:szCs w:val="24"/>
          <w:lang w:val="sl-SI"/>
        </w:rPr>
        <w:t>vode</w:t>
      </w:r>
      <w:r w:rsidRPr="00335930">
        <w:rPr>
          <w:rFonts w:cs="Times New Roman"/>
          <w:color w:val="2F2F2F"/>
          <w:spacing w:val="-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je</w:t>
      </w:r>
      <w:r w:rsidRPr="00335930">
        <w:rPr>
          <w:rFonts w:cs="Times New Roman"/>
          <w:color w:val="2F2F2F"/>
          <w:spacing w:val="1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sestavljena</w:t>
      </w:r>
      <w:r w:rsidRPr="00335930">
        <w:rPr>
          <w:rFonts w:cs="Times New Roman"/>
          <w:color w:val="444444"/>
          <w:spacing w:val="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iz:</w:t>
      </w:r>
    </w:p>
    <w:p w:rsidR="003416BB" w:rsidRPr="00335930" w:rsidRDefault="00FB59A6" w:rsidP="0037434A">
      <w:pPr>
        <w:pStyle w:val="Telobesedila"/>
        <w:numPr>
          <w:ilvl w:val="0"/>
          <w:numId w:val="6"/>
        </w:numPr>
        <w:ind w:left="0" w:right="-6" w:firstLine="284"/>
        <w:jc w:val="both"/>
        <w:rPr>
          <w:rFonts w:cs="Times New Roman"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omrežnine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>,</w:t>
      </w:r>
      <w:r w:rsidRPr="00335930">
        <w:rPr>
          <w:rFonts w:cs="Times New Roman"/>
          <w:color w:val="2F2F2F"/>
          <w:spacing w:val="55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>ki</w:t>
      </w:r>
      <w:r w:rsidRPr="00335930">
        <w:rPr>
          <w:rFonts w:cs="Times New Roman"/>
          <w:color w:val="2F2F2F"/>
          <w:spacing w:val="55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se</w:t>
      </w:r>
      <w:r w:rsidRPr="00335930">
        <w:rPr>
          <w:rFonts w:cs="Times New Roman"/>
          <w:color w:val="444444"/>
          <w:spacing w:val="41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 xml:space="preserve">zaračunava </w:t>
      </w:r>
      <w:r w:rsidRPr="00335930">
        <w:rPr>
          <w:rFonts w:cs="Times New Roman"/>
          <w:color w:val="2F2F2F"/>
          <w:spacing w:val="10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 xml:space="preserve">vsem </w:t>
      </w:r>
      <w:r w:rsidRPr="00335930">
        <w:rPr>
          <w:rFonts w:cs="Times New Roman"/>
          <w:color w:val="2F2F2F"/>
          <w:spacing w:val="5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 xml:space="preserve">uporabnikom </w:t>
      </w:r>
      <w:r w:rsidRPr="00335930">
        <w:rPr>
          <w:rFonts w:cs="Times New Roman"/>
          <w:color w:val="2F2F2F"/>
          <w:spacing w:val="13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>storitve</w:t>
      </w:r>
      <w:r w:rsidRPr="00335930">
        <w:rPr>
          <w:rFonts w:cs="Times New Roman"/>
          <w:color w:val="2F2F2F"/>
          <w:spacing w:val="45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 xml:space="preserve">javne </w:t>
      </w:r>
      <w:r w:rsidRPr="00335930">
        <w:rPr>
          <w:rFonts w:cs="Times New Roman"/>
          <w:color w:val="444444"/>
          <w:spacing w:val="20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službe</w:t>
      </w:r>
      <w:r w:rsidR="00C52326" w:rsidRPr="00335930">
        <w:rPr>
          <w:rFonts w:cs="Times New Roman"/>
          <w:color w:val="444444"/>
          <w:spacing w:val="54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čiščenja</w:t>
      </w:r>
      <w:r w:rsidR="00C52326" w:rsidRPr="00335930">
        <w:rPr>
          <w:rFonts w:cs="Times New Roman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95"/>
          <w:sz w:val="24"/>
          <w:szCs w:val="24"/>
          <w:lang w:val="sl-SI"/>
        </w:rPr>
        <w:t>komunalne</w:t>
      </w:r>
      <w:r w:rsidRPr="00335930">
        <w:rPr>
          <w:rFonts w:cs="Times New Roman"/>
          <w:color w:val="2F2F2F"/>
          <w:spacing w:val="37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odpadne</w:t>
      </w:r>
      <w:r w:rsidRPr="00335930">
        <w:rPr>
          <w:rFonts w:cs="Times New Roman"/>
          <w:color w:val="444444"/>
          <w:spacing w:val="15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vode</w:t>
      </w:r>
      <w:r w:rsidRPr="00335930">
        <w:rPr>
          <w:rFonts w:cs="Times New Roman"/>
          <w:color w:val="444444"/>
          <w:spacing w:val="14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95"/>
          <w:sz w:val="24"/>
          <w:szCs w:val="24"/>
          <w:lang w:val="sl-SI"/>
        </w:rPr>
        <w:t>na</w:t>
      </w:r>
      <w:r w:rsidRPr="00335930">
        <w:rPr>
          <w:rFonts w:cs="Times New Roman"/>
          <w:color w:val="2F2F2F"/>
          <w:spacing w:val="27"/>
          <w:w w:val="95"/>
          <w:sz w:val="24"/>
          <w:szCs w:val="24"/>
          <w:lang w:val="sl-SI"/>
        </w:rPr>
        <w:t xml:space="preserve"> </w:t>
      </w:r>
      <w:proofErr w:type="spellStart"/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CČN</w:t>
      </w:r>
      <w:proofErr w:type="spellEnd"/>
    </w:p>
    <w:p w:rsidR="000F65FA" w:rsidRPr="00335930" w:rsidRDefault="00FB59A6" w:rsidP="003416BB">
      <w:pPr>
        <w:pStyle w:val="Telobesedila"/>
        <w:numPr>
          <w:ilvl w:val="0"/>
          <w:numId w:val="6"/>
        </w:numPr>
        <w:ind w:left="0" w:right="-6" w:firstLine="284"/>
        <w:rPr>
          <w:rFonts w:cs="Times New Roman"/>
          <w:b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cene</w:t>
      </w:r>
      <w:r w:rsidRPr="00335930">
        <w:rPr>
          <w:rFonts w:cs="Times New Roman"/>
          <w:b/>
          <w:color w:val="2F2F2F"/>
          <w:spacing w:val="46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storitve</w:t>
      </w:r>
      <w:r w:rsidRPr="00335930">
        <w:rPr>
          <w:rFonts w:cs="Times New Roman"/>
          <w:b/>
          <w:color w:val="2F2F2F"/>
          <w:spacing w:val="51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čiščenja</w:t>
      </w:r>
      <w:r w:rsidRPr="00335930">
        <w:rPr>
          <w:rFonts w:cs="Times New Roman"/>
          <w:color w:val="2F2F2F"/>
          <w:spacing w:val="1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>komunalne</w:t>
      </w:r>
      <w:r w:rsidRPr="00335930">
        <w:rPr>
          <w:rFonts w:cs="Times New Roman"/>
          <w:color w:val="2F2F2F"/>
          <w:spacing w:val="12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odpadne</w:t>
      </w:r>
      <w:r w:rsidRPr="00335930">
        <w:rPr>
          <w:rFonts w:cs="Times New Roman"/>
          <w:color w:val="444444"/>
          <w:spacing w:val="49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vode ali</w:t>
      </w:r>
      <w:r w:rsidRPr="00335930">
        <w:rPr>
          <w:rFonts w:cs="Times New Roman"/>
          <w:color w:val="444444"/>
          <w:spacing w:val="5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105"/>
          <w:sz w:val="24"/>
          <w:szCs w:val="24"/>
          <w:lang w:val="sl-SI"/>
        </w:rPr>
        <w:t>cene</w:t>
      </w:r>
      <w:r w:rsidRPr="00335930">
        <w:rPr>
          <w:rFonts w:cs="Times New Roman"/>
          <w:color w:val="444444"/>
          <w:spacing w:val="47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storitev,</w:t>
      </w:r>
      <w:r w:rsidRPr="00335930">
        <w:rPr>
          <w:rFonts w:cs="Times New Roman"/>
          <w:b/>
          <w:color w:val="2F2F2F"/>
          <w:spacing w:val="52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povezanih</w:t>
      </w:r>
      <w:r w:rsidRPr="00335930">
        <w:rPr>
          <w:rFonts w:cs="Times New Roman"/>
          <w:b/>
          <w:color w:val="2F2F2F"/>
          <w:spacing w:val="13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z</w:t>
      </w:r>
      <w:r w:rsidRPr="00335930">
        <w:rPr>
          <w:rFonts w:cs="Times New Roman"/>
          <w:b/>
          <w:color w:val="2F2F2F"/>
          <w:w w:val="99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nepretočnimi</w:t>
      </w:r>
      <w:r w:rsidRPr="00335930">
        <w:rPr>
          <w:rFonts w:cs="Times New Roman"/>
          <w:b/>
          <w:color w:val="2F2F2F"/>
          <w:spacing w:val="13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greznicami,</w:t>
      </w:r>
      <w:r w:rsidRPr="00335930">
        <w:rPr>
          <w:rFonts w:cs="Times New Roman"/>
          <w:b/>
          <w:color w:val="2F2F2F"/>
          <w:spacing w:val="42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obstoječimi</w:t>
      </w:r>
      <w:r w:rsidRPr="00335930">
        <w:rPr>
          <w:rFonts w:cs="Times New Roman"/>
          <w:b/>
          <w:color w:val="2F2F2F"/>
          <w:spacing w:val="50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greznicami</w:t>
      </w:r>
      <w:r w:rsidRPr="00335930">
        <w:rPr>
          <w:rFonts w:cs="Times New Roman"/>
          <w:b/>
          <w:color w:val="2F2F2F"/>
          <w:spacing w:val="7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in</w:t>
      </w:r>
      <w:r w:rsidRPr="00335930">
        <w:rPr>
          <w:rFonts w:cs="Times New Roman"/>
          <w:b/>
          <w:color w:val="2F2F2F"/>
          <w:spacing w:val="49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malimi</w:t>
      </w:r>
      <w:r w:rsidRPr="00335930">
        <w:rPr>
          <w:rFonts w:cs="Times New Roman"/>
          <w:b/>
          <w:color w:val="2F2F2F"/>
          <w:spacing w:val="51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komunalnimi</w:t>
      </w:r>
      <w:r w:rsidRPr="00335930">
        <w:rPr>
          <w:rFonts w:cs="Times New Roman"/>
          <w:b/>
          <w:color w:val="2F2F2F"/>
          <w:spacing w:val="23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čistilnimi</w:t>
      </w:r>
      <w:r w:rsidRPr="00335930">
        <w:rPr>
          <w:rFonts w:cs="Times New Roman"/>
          <w:b/>
          <w:color w:val="2F2F2F"/>
          <w:w w:val="108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napravami</w:t>
      </w:r>
      <w:r w:rsidRPr="00335930">
        <w:rPr>
          <w:rFonts w:cs="Times New Roman"/>
          <w:b/>
          <w:color w:val="2F2F2F"/>
          <w:spacing w:val="44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(</w:t>
      </w:r>
      <w:proofErr w:type="spellStart"/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mKČN</w:t>
      </w:r>
      <w:proofErr w:type="spellEnd"/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)-</w:t>
      </w:r>
      <w:r w:rsidRPr="00335930">
        <w:rPr>
          <w:rFonts w:cs="Times New Roman"/>
          <w:b/>
          <w:color w:val="2F2F2F"/>
          <w:spacing w:val="34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čiščenja</w:t>
      </w:r>
      <w:r w:rsidRPr="00335930">
        <w:rPr>
          <w:rFonts w:cs="Times New Roman"/>
          <w:b/>
          <w:color w:val="2F2F2F"/>
          <w:spacing w:val="6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vsebine</w:t>
      </w:r>
      <w:r w:rsidRPr="00335930">
        <w:rPr>
          <w:rFonts w:cs="Times New Roman"/>
          <w:b/>
          <w:color w:val="2F2F2F"/>
          <w:spacing w:val="21"/>
          <w:w w:val="105"/>
          <w:sz w:val="24"/>
          <w:szCs w:val="24"/>
          <w:lang w:val="sl-SI"/>
        </w:rPr>
        <w:t xml:space="preserve"> </w:t>
      </w:r>
      <w:r w:rsidR="003416BB" w:rsidRPr="00335930">
        <w:rPr>
          <w:rFonts w:eastAsia="Arial" w:cs="Times New Roman"/>
          <w:b/>
          <w:i/>
          <w:color w:val="2F2F2F"/>
          <w:spacing w:val="-9"/>
          <w:w w:val="105"/>
          <w:sz w:val="24"/>
          <w:szCs w:val="24"/>
          <w:lang w:val="sl-SI"/>
        </w:rPr>
        <w:t xml:space="preserve">/ </w:t>
      </w:r>
      <w:r w:rsidRPr="00335930">
        <w:rPr>
          <w:rFonts w:cs="Times New Roman"/>
          <w:b/>
          <w:color w:val="2F2F2F"/>
          <w:w w:val="105"/>
          <w:sz w:val="24"/>
          <w:szCs w:val="24"/>
          <w:lang w:val="sl-SI"/>
        </w:rPr>
        <w:t>blata</w:t>
      </w:r>
    </w:p>
    <w:p w:rsidR="000F65FA" w:rsidRPr="00335930" w:rsidRDefault="000F65FA">
      <w:pPr>
        <w:spacing w:before="14" w:line="2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FB59A6" w:rsidP="003416BB">
      <w:pPr>
        <w:pStyle w:val="Telobesedila"/>
        <w:numPr>
          <w:ilvl w:val="0"/>
          <w:numId w:val="7"/>
        </w:numPr>
        <w:ind w:left="284" w:right="-6"/>
        <w:jc w:val="both"/>
        <w:rPr>
          <w:rFonts w:cs="Times New Roman"/>
          <w:b/>
          <w:color w:val="2F2F2F"/>
          <w:w w:val="90"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CENA</w:t>
      </w:r>
      <w:r w:rsidRPr="00335930">
        <w:rPr>
          <w:rFonts w:cs="Times New Roman"/>
          <w:b/>
          <w:color w:val="2F2F2F"/>
          <w:spacing w:val="-14"/>
          <w:w w:val="9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STORITVE</w:t>
      </w:r>
      <w:r w:rsidRPr="00335930">
        <w:rPr>
          <w:rFonts w:cs="Times New Roman"/>
          <w:b/>
          <w:color w:val="2F2F2F"/>
          <w:spacing w:val="-6"/>
          <w:w w:val="9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ČIŠČENJA</w:t>
      </w:r>
      <w:r w:rsidRPr="00335930">
        <w:rPr>
          <w:rFonts w:cs="Times New Roman"/>
          <w:b/>
          <w:color w:val="2F2F2F"/>
          <w:spacing w:val="-3"/>
          <w:w w:val="9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KOMUNALNE</w:t>
      </w:r>
      <w:r w:rsidRPr="00335930">
        <w:rPr>
          <w:rFonts w:cs="Times New Roman"/>
          <w:b/>
          <w:color w:val="2F2F2F"/>
          <w:spacing w:val="-4"/>
          <w:w w:val="90"/>
          <w:sz w:val="24"/>
          <w:szCs w:val="24"/>
          <w:lang w:val="sl-SI"/>
        </w:rPr>
        <w:t xml:space="preserve"> </w:t>
      </w:r>
      <w:r w:rsidR="003416BB"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 xml:space="preserve">ODPADNE  </w:t>
      </w: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VODE</w:t>
      </w:r>
    </w:p>
    <w:p w:rsidR="003416BB" w:rsidRPr="00335930" w:rsidRDefault="003416BB" w:rsidP="007168BA">
      <w:pPr>
        <w:pStyle w:val="Telobesedila"/>
        <w:ind w:left="0" w:right="-6"/>
        <w:jc w:val="both"/>
        <w:rPr>
          <w:rFonts w:cs="Times New Roman"/>
          <w:b/>
          <w:color w:val="2F2F2F"/>
          <w:w w:val="90"/>
          <w:sz w:val="24"/>
          <w:szCs w:val="24"/>
          <w:lang w:val="sl-SI"/>
        </w:r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37434A" w:rsidRPr="00335930" w:rsidTr="0037434A"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6BB" w:rsidRPr="00335930" w:rsidRDefault="00FD6F11" w:rsidP="0037434A">
            <w:pPr>
              <w:pStyle w:val="Telobesedila"/>
              <w:ind w:left="176" w:right="-6" w:hanging="17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cene v EUR/</w:t>
            </w:r>
            <w:proofErr w:type="spellStart"/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m³</w:t>
            </w:r>
            <w:proofErr w:type="spellEnd"/>
          </w:p>
        </w:tc>
      </w:tr>
      <w:tr w:rsidR="0037434A" w:rsidRPr="00335930" w:rsidTr="0037434A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obračunska postavka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brez DDV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DDV 9,5 %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z DDV</w:t>
            </w:r>
          </w:p>
        </w:tc>
      </w:tr>
      <w:tr w:rsidR="0037434A" w:rsidRPr="00335930" w:rsidTr="0037434A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7434A" w:rsidRPr="00335930" w:rsidRDefault="0037434A" w:rsidP="003416BB">
            <w:pPr>
              <w:pStyle w:val="Telobesedila"/>
              <w:ind w:left="0" w:right="-6"/>
              <w:jc w:val="both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s</w:t>
            </w:r>
            <w:r w:rsidR="003416BB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toritev čiščenja komunalne odpadne </w:t>
            </w:r>
          </w:p>
          <w:p w:rsidR="003416BB" w:rsidRPr="00335930" w:rsidRDefault="003416BB" w:rsidP="003416BB">
            <w:pPr>
              <w:pStyle w:val="Telobesedila"/>
              <w:ind w:left="0" w:right="-6"/>
              <w:jc w:val="both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vode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416BB" w:rsidRPr="00335930" w:rsidRDefault="003416BB" w:rsidP="0037434A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0,2383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416BB" w:rsidRPr="00335930" w:rsidRDefault="003416BB" w:rsidP="0037434A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0,0226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416BB" w:rsidRPr="00335930" w:rsidRDefault="003416BB" w:rsidP="0037434A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0,2609</w:t>
            </w:r>
          </w:p>
        </w:tc>
      </w:tr>
    </w:tbl>
    <w:p w:rsidR="003416BB" w:rsidRPr="00335930" w:rsidRDefault="003416BB" w:rsidP="003416BB">
      <w:pPr>
        <w:pStyle w:val="Telobesedila"/>
        <w:ind w:right="-6"/>
        <w:jc w:val="both"/>
        <w:rPr>
          <w:rFonts w:cs="Times New Roman"/>
          <w:b/>
          <w:color w:val="2F2F2F"/>
          <w:w w:val="90"/>
          <w:sz w:val="24"/>
          <w:szCs w:val="24"/>
          <w:lang w:val="sl-SI"/>
        </w:rPr>
      </w:pPr>
    </w:p>
    <w:p w:rsidR="003416BB" w:rsidRPr="00335930" w:rsidRDefault="003416BB" w:rsidP="003416BB">
      <w:pPr>
        <w:pStyle w:val="Telobesedila"/>
        <w:ind w:right="-6"/>
        <w:jc w:val="both"/>
        <w:rPr>
          <w:rFonts w:cs="Times New Roman"/>
          <w:b/>
          <w:color w:val="2F2F2F"/>
          <w:w w:val="90"/>
          <w:sz w:val="24"/>
          <w:szCs w:val="24"/>
          <w:lang w:val="sl-SI"/>
        </w:rPr>
      </w:pPr>
    </w:p>
    <w:p w:rsidR="000F65FA" w:rsidRPr="00335930" w:rsidRDefault="00FB59A6" w:rsidP="00F90405">
      <w:pPr>
        <w:pStyle w:val="Telobesedila"/>
        <w:spacing w:line="266" w:lineRule="auto"/>
        <w:ind w:left="0" w:right="277" w:hanging="8"/>
        <w:jc w:val="both"/>
        <w:rPr>
          <w:rFonts w:cs="Times New Roman"/>
          <w:color w:val="2F2F2F"/>
          <w:sz w:val="24"/>
          <w:szCs w:val="24"/>
          <w:lang w:val="sl-SI"/>
        </w:rPr>
      </w:pPr>
      <w:r w:rsidRPr="00335930">
        <w:rPr>
          <w:rFonts w:cs="Times New Roman"/>
          <w:color w:val="444444"/>
          <w:sz w:val="24"/>
          <w:szCs w:val="24"/>
          <w:lang w:val="sl-SI"/>
        </w:rPr>
        <w:t>V</w:t>
      </w:r>
      <w:r w:rsidRPr="00335930">
        <w:rPr>
          <w:rFonts w:cs="Times New Roman"/>
          <w:color w:val="444444"/>
          <w:spacing w:val="5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ceno</w:t>
      </w:r>
      <w:r w:rsidRPr="00335930">
        <w:rPr>
          <w:rFonts w:cs="Times New Roman"/>
          <w:color w:val="444444"/>
          <w:spacing w:val="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storitve</w:t>
      </w:r>
      <w:r w:rsidRPr="00335930">
        <w:rPr>
          <w:rFonts w:cs="Times New Roman"/>
          <w:color w:val="444444"/>
          <w:spacing w:val="5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čiščenja</w:t>
      </w:r>
      <w:r w:rsidRPr="00335930">
        <w:rPr>
          <w:rFonts w:cs="Times New Roman"/>
          <w:color w:val="444444"/>
          <w:spacing w:val="4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komunalne</w:t>
      </w:r>
      <w:r w:rsidRPr="00335930">
        <w:rPr>
          <w:rFonts w:cs="Times New Roman"/>
          <w:color w:val="2F2F2F"/>
          <w:spacing w:val="1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odpadne</w:t>
      </w:r>
      <w:r w:rsidRPr="00335930">
        <w:rPr>
          <w:rFonts w:cs="Times New Roman"/>
          <w:color w:val="444444"/>
          <w:spacing w:val="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vode,</w:t>
      </w:r>
      <w:r w:rsidRPr="00335930">
        <w:rPr>
          <w:rFonts w:cs="Times New Roman"/>
          <w:color w:val="2F2F2F"/>
          <w:spacing w:val="4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ki</w:t>
      </w:r>
      <w:r w:rsidRPr="00335930">
        <w:rPr>
          <w:rFonts w:cs="Times New Roman"/>
          <w:color w:val="2F2F2F"/>
          <w:spacing w:val="4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se</w:t>
      </w:r>
      <w:r w:rsidRPr="00335930">
        <w:rPr>
          <w:rFonts w:cs="Times New Roman"/>
          <w:color w:val="444444"/>
          <w:spacing w:val="4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zaračuna</w:t>
      </w:r>
      <w:r w:rsidRPr="00335930">
        <w:rPr>
          <w:rFonts w:cs="Times New Roman"/>
          <w:color w:val="444444"/>
          <w:spacing w:val="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uporabnikom,</w:t>
      </w:r>
      <w:r w:rsidRPr="00335930">
        <w:rPr>
          <w:rFonts w:cs="Times New Roman"/>
          <w:color w:val="2F2F2F"/>
          <w:spacing w:val="1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ki</w:t>
      </w:r>
      <w:r w:rsidRPr="00335930">
        <w:rPr>
          <w:rFonts w:cs="Times New Roman"/>
          <w:color w:val="444444"/>
          <w:spacing w:val="5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so</w:t>
      </w:r>
      <w:r w:rsidRPr="00335930">
        <w:rPr>
          <w:rFonts w:cs="Times New Roman"/>
          <w:color w:val="2F2F2F"/>
          <w:w w:val="10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priključeni</w:t>
      </w:r>
      <w:r w:rsidRPr="00335930">
        <w:rPr>
          <w:rFonts w:cs="Times New Roman"/>
          <w:color w:val="2F2F2F"/>
          <w:spacing w:val="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na</w:t>
      </w:r>
      <w:r w:rsidRPr="00335930">
        <w:rPr>
          <w:rFonts w:cs="Times New Roman"/>
          <w:color w:val="2F2F2F"/>
          <w:spacing w:val="-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javno</w:t>
      </w:r>
      <w:r w:rsidRPr="00335930">
        <w:rPr>
          <w:rFonts w:cs="Times New Roman"/>
          <w:color w:val="2F2F2F"/>
          <w:spacing w:val="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kanalizacijo</w:t>
      </w:r>
      <w:r w:rsidRPr="00335930">
        <w:rPr>
          <w:rFonts w:cs="Times New Roman"/>
          <w:color w:val="2F2F2F"/>
          <w:spacing w:val="1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po</w:t>
      </w:r>
      <w:r w:rsidRPr="00335930">
        <w:rPr>
          <w:rFonts w:cs="Times New Roman"/>
          <w:color w:val="2F2F2F"/>
          <w:spacing w:val="-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količini</w:t>
      </w:r>
      <w:r w:rsidRPr="00335930">
        <w:rPr>
          <w:rFonts w:cs="Times New Roman"/>
          <w:color w:val="2F2F2F"/>
          <w:spacing w:val="-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dobavljene</w:t>
      </w:r>
      <w:r w:rsidRPr="00335930">
        <w:rPr>
          <w:rFonts w:cs="Times New Roman"/>
          <w:color w:val="2F2F2F"/>
          <w:spacing w:val="-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vode,</w:t>
      </w:r>
      <w:r w:rsidRPr="00335930">
        <w:rPr>
          <w:rFonts w:cs="Times New Roman"/>
          <w:color w:val="2F2F2F"/>
          <w:spacing w:val="-2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so</w:t>
      </w:r>
      <w:r w:rsidRPr="00335930">
        <w:rPr>
          <w:rFonts w:cs="Times New Roman"/>
          <w:color w:val="444444"/>
          <w:spacing w:val="-2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vključeni</w:t>
      </w:r>
      <w:r w:rsidRPr="00335930">
        <w:rPr>
          <w:rFonts w:cs="Times New Roman"/>
          <w:color w:val="2F2F2F"/>
          <w:spacing w:val="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stroški,</w:t>
      </w:r>
      <w:r w:rsidRPr="00335930">
        <w:rPr>
          <w:rFonts w:cs="Times New Roman"/>
          <w:color w:val="444444"/>
          <w:spacing w:val="-1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povezani</w:t>
      </w:r>
      <w:r w:rsidRPr="00335930">
        <w:rPr>
          <w:rFonts w:cs="Times New Roman"/>
          <w:color w:val="2F2F2F"/>
          <w:spacing w:val="-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z</w:t>
      </w:r>
      <w:r w:rsidRPr="00335930">
        <w:rPr>
          <w:rFonts w:cs="Times New Roman"/>
          <w:color w:val="2F2F2F"/>
          <w:w w:val="9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izvajanjem</w:t>
      </w:r>
      <w:r w:rsidRPr="00335930">
        <w:rPr>
          <w:rFonts w:cs="Times New Roman"/>
          <w:color w:val="2F2F2F"/>
          <w:spacing w:val="-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storitve</w:t>
      </w:r>
      <w:r w:rsidRPr="00335930">
        <w:rPr>
          <w:rFonts w:cs="Times New Roman"/>
          <w:color w:val="444444"/>
          <w:spacing w:val="-1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javne</w:t>
      </w:r>
      <w:r w:rsidRPr="00335930">
        <w:rPr>
          <w:rFonts w:cs="Times New Roman"/>
          <w:color w:val="2F2F2F"/>
          <w:spacing w:val="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službe</w:t>
      </w:r>
      <w:r w:rsidRPr="00335930">
        <w:rPr>
          <w:rFonts w:cs="Times New Roman"/>
          <w:color w:val="444444"/>
          <w:spacing w:val="-1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čiščenja</w:t>
      </w:r>
      <w:r w:rsidRPr="00335930">
        <w:rPr>
          <w:rFonts w:cs="Times New Roman"/>
          <w:color w:val="444444"/>
          <w:spacing w:val="-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komunalne</w:t>
      </w:r>
      <w:r w:rsidRPr="00335930">
        <w:rPr>
          <w:rFonts w:cs="Times New Roman"/>
          <w:color w:val="2F2F2F"/>
          <w:spacing w:val="13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in</w:t>
      </w:r>
      <w:r w:rsidRPr="00335930">
        <w:rPr>
          <w:rFonts w:cs="Times New Roman"/>
          <w:color w:val="2F2F2F"/>
          <w:spacing w:val="-1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padavinske</w:t>
      </w:r>
      <w:r w:rsidRPr="00335930">
        <w:rPr>
          <w:rFonts w:cs="Times New Roman"/>
          <w:color w:val="2F2F2F"/>
          <w:spacing w:val="1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odpadne</w:t>
      </w:r>
      <w:r w:rsidRPr="00335930">
        <w:rPr>
          <w:rFonts w:cs="Times New Roman"/>
          <w:color w:val="444444"/>
          <w:spacing w:val="-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vode</w:t>
      </w:r>
      <w:r w:rsidRPr="00335930">
        <w:rPr>
          <w:rFonts w:cs="Times New Roman"/>
          <w:color w:val="444444"/>
          <w:spacing w:val="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(</w:t>
      </w:r>
      <w:proofErr w:type="spellStart"/>
      <w:r w:rsidRPr="00335930">
        <w:rPr>
          <w:rFonts w:cs="Times New Roman"/>
          <w:color w:val="444444"/>
          <w:sz w:val="24"/>
          <w:szCs w:val="24"/>
          <w:lang w:val="sl-SI"/>
        </w:rPr>
        <w:t>JP</w:t>
      </w:r>
      <w:proofErr w:type="spellEnd"/>
      <w:r w:rsidRPr="00335930">
        <w:rPr>
          <w:rFonts w:cs="Times New Roman"/>
          <w:color w:val="444444"/>
          <w:spacing w:val="-19"/>
          <w:sz w:val="24"/>
          <w:szCs w:val="24"/>
          <w:lang w:val="sl-SI"/>
        </w:rPr>
        <w:t xml:space="preserve"> </w:t>
      </w:r>
      <w:proofErr w:type="spellStart"/>
      <w:r w:rsidRPr="00335930">
        <w:rPr>
          <w:rFonts w:cs="Times New Roman"/>
          <w:color w:val="2F2F2F"/>
          <w:sz w:val="24"/>
          <w:szCs w:val="24"/>
          <w:lang w:val="sl-SI"/>
        </w:rPr>
        <w:t>CČN</w:t>
      </w:r>
      <w:proofErr w:type="spellEnd"/>
      <w:r w:rsidRPr="00335930">
        <w:rPr>
          <w:rFonts w:cs="Times New Roman"/>
          <w:color w:val="2F2F2F"/>
          <w:spacing w:val="-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d.</w:t>
      </w:r>
      <w:r w:rsidR="0037434A" w:rsidRPr="00335930">
        <w:rPr>
          <w:rFonts w:cs="Times New Roman"/>
          <w:color w:val="2F2F2F"/>
          <w:sz w:val="24"/>
          <w:szCs w:val="24"/>
          <w:lang w:val="sl-SI"/>
        </w:rPr>
        <w:t>o.o.).</w:t>
      </w:r>
    </w:p>
    <w:p w:rsidR="0037434A" w:rsidRDefault="0037434A" w:rsidP="0037434A">
      <w:pPr>
        <w:pStyle w:val="Telobesedila"/>
        <w:spacing w:line="266" w:lineRule="auto"/>
        <w:ind w:left="0" w:right="-6" w:hanging="8"/>
        <w:jc w:val="both"/>
        <w:rPr>
          <w:rFonts w:cs="Times New Roman"/>
          <w:color w:val="2F2F2F"/>
          <w:sz w:val="24"/>
          <w:szCs w:val="24"/>
          <w:lang w:val="sl-SI"/>
        </w:rPr>
      </w:pPr>
    </w:p>
    <w:p w:rsidR="00605892" w:rsidRDefault="00605892" w:rsidP="0037434A">
      <w:pPr>
        <w:pStyle w:val="Telobesedila"/>
        <w:spacing w:line="266" w:lineRule="auto"/>
        <w:ind w:left="0" w:right="-6" w:hanging="8"/>
        <w:jc w:val="both"/>
        <w:rPr>
          <w:rFonts w:cs="Times New Roman"/>
          <w:color w:val="2F2F2F"/>
          <w:sz w:val="24"/>
          <w:szCs w:val="24"/>
          <w:lang w:val="sl-SI"/>
        </w:rPr>
      </w:pPr>
      <w:bookmarkStart w:id="0" w:name="_GoBack"/>
      <w:bookmarkEnd w:id="0"/>
    </w:p>
    <w:p w:rsidR="007168BA" w:rsidRPr="00335930" w:rsidRDefault="007168BA" w:rsidP="0037434A">
      <w:pPr>
        <w:pStyle w:val="Telobesedila"/>
        <w:spacing w:line="266" w:lineRule="auto"/>
        <w:ind w:left="0" w:right="-6" w:hanging="8"/>
        <w:jc w:val="both"/>
        <w:rPr>
          <w:rFonts w:cs="Times New Roman"/>
          <w:color w:val="2F2F2F"/>
          <w:sz w:val="24"/>
          <w:szCs w:val="24"/>
          <w:lang w:val="sl-SI"/>
        </w:rPr>
      </w:pPr>
    </w:p>
    <w:p w:rsidR="0037434A" w:rsidRPr="007168BA" w:rsidRDefault="0037434A" w:rsidP="007168BA">
      <w:pPr>
        <w:pStyle w:val="Telobesedila"/>
        <w:numPr>
          <w:ilvl w:val="0"/>
          <w:numId w:val="7"/>
        </w:numPr>
        <w:ind w:left="284" w:right="-6"/>
        <w:jc w:val="both"/>
        <w:rPr>
          <w:rFonts w:cs="Times New Roman"/>
          <w:sz w:val="24"/>
          <w:szCs w:val="24"/>
          <w:lang w:val="sl-SI"/>
        </w:rPr>
      </w:pP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lastRenderedPageBreak/>
        <w:t>CENA</w:t>
      </w:r>
      <w:r w:rsidRPr="00335930">
        <w:rPr>
          <w:rFonts w:cs="Times New Roman"/>
          <w:b/>
          <w:color w:val="2F2F2F"/>
          <w:spacing w:val="-14"/>
          <w:w w:val="90"/>
          <w:sz w:val="24"/>
          <w:szCs w:val="24"/>
          <w:lang w:val="sl-SI"/>
        </w:rPr>
        <w:t xml:space="preserve"> </w:t>
      </w:r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 xml:space="preserve">STORITVE, POVEZANE Z NEPRETOČNIMI GREZNICAMI, OBSTOJEČIMI GREZNICAMI IN </w:t>
      </w:r>
      <w:proofErr w:type="spellStart"/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mKČN</w:t>
      </w:r>
      <w:proofErr w:type="spellEnd"/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 xml:space="preserve"> – ČIŠČENJE VSEBINE / BLATA</w:t>
      </w: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37434A" w:rsidRPr="00335930" w:rsidTr="006249C0"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34A" w:rsidRPr="00335930" w:rsidRDefault="00FD6F11" w:rsidP="006249C0">
            <w:pPr>
              <w:pStyle w:val="Telobesedila"/>
              <w:ind w:left="176" w:right="-6" w:hanging="17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cene v EUR/</w:t>
            </w:r>
            <w:proofErr w:type="spellStart"/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m</w:t>
            </w:r>
            <w:r w:rsidR="00A207F6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³</w:t>
            </w:r>
            <w:proofErr w:type="spellEnd"/>
          </w:p>
        </w:tc>
      </w:tr>
      <w:tr w:rsidR="0037434A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obračunska postavka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brez DDV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DDV 9,5 %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34A" w:rsidRPr="00335930" w:rsidRDefault="0037434A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z DDV</w:t>
            </w:r>
          </w:p>
        </w:tc>
      </w:tr>
      <w:tr w:rsidR="0037434A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7434A" w:rsidRPr="00335930" w:rsidRDefault="00F90405" w:rsidP="00F90405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s</w:t>
            </w:r>
            <w:r w:rsidR="0037434A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toritev</w:t>
            </w: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,</w:t>
            </w:r>
            <w:r w:rsidR="0037434A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</w:t>
            </w: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povezana z nepretočnimi greznicami in </w:t>
            </w:r>
            <w:proofErr w:type="spellStart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mKČN</w:t>
            </w:r>
            <w:proofErr w:type="spellEnd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– čiščenje vsebine / blata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434A" w:rsidRPr="00335930" w:rsidRDefault="0037434A" w:rsidP="00F90405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</w:t>
            </w:r>
            <w:r w:rsidR="00F90405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434A" w:rsidRPr="00335930" w:rsidRDefault="0037434A" w:rsidP="00F90405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0,0</w:t>
            </w:r>
            <w:r w:rsidR="00F90405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434A" w:rsidRPr="00335930" w:rsidRDefault="0037434A" w:rsidP="00F90405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</w:t>
            </w:r>
            <w:r w:rsidR="00F90405"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0099</w:t>
            </w:r>
          </w:p>
        </w:tc>
      </w:tr>
    </w:tbl>
    <w:p w:rsidR="0037434A" w:rsidRPr="00335930" w:rsidRDefault="0037434A">
      <w:pPr>
        <w:spacing w:before="2" w:line="1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165928" w:rsidRPr="00335930" w:rsidRDefault="00FB59A6" w:rsidP="008F459E">
      <w:pPr>
        <w:pStyle w:val="Telobesedila"/>
        <w:spacing w:before="71" w:line="270" w:lineRule="auto"/>
        <w:ind w:right="277"/>
        <w:jc w:val="both"/>
        <w:rPr>
          <w:rFonts w:cs="Times New Roman"/>
          <w:sz w:val="24"/>
          <w:szCs w:val="24"/>
          <w:lang w:val="sl-SI"/>
        </w:rPr>
      </w:pPr>
      <w:r w:rsidRPr="00335930">
        <w:rPr>
          <w:rFonts w:cs="Times New Roman"/>
          <w:color w:val="444444"/>
          <w:sz w:val="24"/>
          <w:szCs w:val="24"/>
          <w:lang w:val="sl-SI"/>
        </w:rPr>
        <w:t>V</w:t>
      </w:r>
      <w:r w:rsidRPr="00335930">
        <w:rPr>
          <w:rFonts w:cs="Times New Roman"/>
          <w:color w:val="444444"/>
          <w:spacing w:val="3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ceno</w:t>
      </w:r>
      <w:r w:rsidRPr="00335930">
        <w:rPr>
          <w:rFonts w:cs="Times New Roman"/>
          <w:color w:val="444444"/>
          <w:spacing w:val="30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storitev,</w:t>
      </w:r>
      <w:r w:rsidRPr="00335930">
        <w:rPr>
          <w:rFonts w:cs="Times New Roman"/>
          <w:color w:val="444444"/>
          <w:spacing w:val="2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povezanih</w:t>
      </w:r>
      <w:r w:rsidRPr="00335930">
        <w:rPr>
          <w:rFonts w:cs="Times New Roman"/>
          <w:color w:val="2F2F2F"/>
          <w:spacing w:val="50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z</w:t>
      </w:r>
      <w:r w:rsidRPr="00335930">
        <w:rPr>
          <w:rFonts w:cs="Times New Roman"/>
          <w:color w:val="444444"/>
          <w:spacing w:val="2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nepretočnimi</w:t>
      </w:r>
      <w:r w:rsidRPr="00335930">
        <w:rPr>
          <w:rFonts w:cs="Times New Roman"/>
          <w:color w:val="2F2F2F"/>
          <w:spacing w:val="4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greznicami,</w:t>
      </w:r>
      <w:r w:rsidRPr="00335930">
        <w:rPr>
          <w:rFonts w:cs="Times New Roman"/>
          <w:color w:val="2F2F2F"/>
          <w:spacing w:val="3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obstoječimi</w:t>
      </w:r>
      <w:r w:rsidRPr="00335930">
        <w:rPr>
          <w:rFonts w:cs="Times New Roman"/>
          <w:color w:val="2F2F2F"/>
          <w:spacing w:val="3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greznicami</w:t>
      </w:r>
      <w:r w:rsidRPr="00335930">
        <w:rPr>
          <w:rFonts w:cs="Times New Roman"/>
          <w:color w:val="2F2F2F"/>
          <w:spacing w:val="4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in</w:t>
      </w:r>
      <w:r w:rsidRPr="00335930">
        <w:rPr>
          <w:rFonts w:cs="Times New Roman"/>
          <w:color w:val="2F2F2F"/>
          <w:spacing w:val="2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malimi</w:t>
      </w:r>
      <w:r w:rsidRPr="00335930">
        <w:rPr>
          <w:rFonts w:cs="Times New Roman"/>
          <w:color w:val="2F2F2F"/>
          <w:w w:val="9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komunalnimi</w:t>
      </w:r>
      <w:r w:rsidRPr="00335930">
        <w:rPr>
          <w:rFonts w:cs="Times New Roman"/>
          <w:color w:val="2F2F2F"/>
          <w:spacing w:val="2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čistilnimi</w:t>
      </w:r>
      <w:r w:rsidRPr="00335930">
        <w:rPr>
          <w:rFonts w:cs="Times New Roman"/>
          <w:color w:val="444444"/>
          <w:spacing w:val="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 xml:space="preserve">napravami, </w:t>
      </w:r>
      <w:r w:rsidRPr="00335930">
        <w:rPr>
          <w:rFonts w:cs="Times New Roman"/>
          <w:color w:val="2F2F2F"/>
          <w:sz w:val="24"/>
          <w:szCs w:val="24"/>
          <w:lang w:val="sl-SI"/>
        </w:rPr>
        <w:t>ki</w:t>
      </w:r>
      <w:r w:rsidRPr="00335930">
        <w:rPr>
          <w:rFonts w:cs="Times New Roman"/>
          <w:color w:val="2F2F2F"/>
          <w:spacing w:val="4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se</w:t>
      </w:r>
      <w:r w:rsidRPr="00335930">
        <w:rPr>
          <w:rFonts w:cs="Times New Roman"/>
          <w:color w:val="444444"/>
          <w:spacing w:val="3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zaračuna</w:t>
      </w:r>
      <w:r w:rsidRPr="00335930">
        <w:rPr>
          <w:rFonts w:cs="Times New Roman"/>
          <w:color w:val="2F2F2F"/>
          <w:spacing w:val="10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uporabnikom</w:t>
      </w:r>
      <w:r w:rsidRPr="00335930">
        <w:rPr>
          <w:rFonts w:cs="Times New Roman"/>
          <w:color w:val="2F2F2F"/>
          <w:spacing w:val="1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po</w:t>
      </w:r>
      <w:r w:rsidRPr="00335930">
        <w:rPr>
          <w:rFonts w:cs="Times New Roman"/>
          <w:color w:val="444444"/>
          <w:spacing w:val="50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količini</w:t>
      </w:r>
      <w:r w:rsidRPr="00335930">
        <w:rPr>
          <w:rFonts w:cs="Times New Roman"/>
          <w:color w:val="444444"/>
          <w:spacing w:val="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dobavljene</w:t>
      </w:r>
      <w:r w:rsidRPr="00335930">
        <w:rPr>
          <w:rFonts w:cs="Times New Roman"/>
          <w:color w:val="2F2F2F"/>
          <w:w w:val="101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vode,</w:t>
      </w:r>
      <w:r w:rsidRPr="00335930">
        <w:rPr>
          <w:rFonts w:cs="Times New Roman"/>
          <w:color w:val="2F2F2F"/>
          <w:spacing w:val="4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so</w:t>
      </w:r>
      <w:r w:rsidRPr="00335930">
        <w:rPr>
          <w:rFonts w:cs="Times New Roman"/>
          <w:color w:val="444444"/>
          <w:spacing w:val="37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vključeni</w:t>
      </w:r>
      <w:r w:rsidRPr="00335930">
        <w:rPr>
          <w:rFonts w:cs="Times New Roman"/>
          <w:color w:val="2F2F2F"/>
          <w:spacing w:val="5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stroški,</w:t>
      </w:r>
      <w:r w:rsidRPr="00335930">
        <w:rPr>
          <w:rFonts w:cs="Times New Roman"/>
          <w:color w:val="444444"/>
          <w:spacing w:val="26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povezani</w:t>
      </w:r>
      <w:r w:rsidRPr="00335930">
        <w:rPr>
          <w:rFonts w:cs="Times New Roman"/>
          <w:color w:val="2F2F2F"/>
          <w:spacing w:val="52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z</w:t>
      </w:r>
      <w:r w:rsidRPr="00335930">
        <w:rPr>
          <w:rFonts w:cs="Times New Roman"/>
          <w:color w:val="444444"/>
          <w:spacing w:val="3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izvajanjem</w:t>
      </w:r>
      <w:r w:rsidRPr="00335930">
        <w:rPr>
          <w:rFonts w:cs="Times New Roman"/>
          <w:color w:val="2F2F2F"/>
          <w:spacing w:val="5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storitve</w:t>
      </w:r>
      <w:r w:rsidRPr="00335930">
        <w:rPr>
          <w:rFonts w:cs="Times New Roman"/>
          <w:color w:val="444444"/>
          <w:spacing w:val="3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 xml:space="preserve">javne </w:t>
      </w:r>
      <w:r w:rsidRPr="00335930">
        <w:rPr>
          <w:rFonts w:cs="Times New Roman"/>
          <w:color w:val="2F2F2F"/>
          <w:spacing w:val="14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službe</w:t>
      </w:r>
      <w:r w:rsidRPr="00335930">
        <w:rPr>
          <w:rFonts w:cs="Times New Roman"/>
          <w:color w:val="444444"/>
          <w:spacing w:val="39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2F2F2F"/>
          <w:sz w:val="24"/>
          <w:szCs w:val="24"/>
          <w:lang w:val="sl-SI"/>
        </w:rPr>
        <w:t>čiščenja</w:t>
      </w:r>
      <w:r w:rsidRPr="00335930">
        <w:rPr>
          <w:rFonts w:cs="Times New Roman"/>
          <w:color w:val="2F2F2F"/>
          <w:spacing w:val="48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sz w:val="24"/>
          <w:szCs w:val="24"/>
          <w:lang w:val="sl-SI"/>
        </w:rPr>
        <w:t>vsebin</w:t>
      </w:r>
      <w:r w:rsidR="00F90405" w:rsidRPr="00335930">
        <w:rPr>
          <w:rFonts w:cs="Times New Roman"/>
          <w:color w:val="444444"/>
          <w:sz w:val="24"/>
          <w:szCs w:val="24"/>
          <w:lang w:val="sl-SI"/>
        </w:rPr>
        <w:t xml:space="preserve">e greznic oz. blata </w:t>
      </w:r>
      <w:r w:rsidRPr="00335930">
        <w:rPr>
          <w:rFonts w:cs="Times New Roman"/>
          <w:color w:val="444444"/>
          <w:spacing w:val="-13"/>
          <w:w w:val="95"/>
          <w:sz w:val="24"/>
          <w:szCs w:val="24"/>
          <w:lang w:val="sl-SI"/>
        </w:rPr>
        <w:t xml:space="preserve"> </w:t>
      </w:r>
      <w:proofErr w:type="spellStart"/>
      <w:r w:rsidR="00F90405" w:rsidRPr="00335930">
        <w:rPr>
          <w:rFonts w:cs="Times New Roman"/>
          <w:color w:val="444444"/>
          <w:w w:val="95"/>
          <w:sz w:val="24"/>
          <w:szCs w:val="24"/>
          <w:lang w:val="sl-SI"/>
        </w:rPr>
        <w:t>m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KČN</w:t>
      </w:r>
      <w:proofErr w:type="spellEnd"/>
      <w:r w:rsidRPr="00335930">
        <w:rPr>
          <w:rFonts w:cs="Times New Roman"/>
          <w:color w:val="444444"/>
          <w:spacing w:val="-4"/>
          <w:w w:val="95"/>
          <w:sz w:val="24"/>
          <w:szCs w:val="24"/>
          <w:lang w:val="sl-SI"/>
        </w:rPr>
        <w:t xml:space="preserve"> </w:t>
      </w:r>
      <w:r w:rsidR="00F90405" w:rsidRPr="00335930">
        <w:rPr>
          <w:rFonts w:cs="Times New Roman"/>
          <w:color w:val="444444"/>
          <w:spacing w:val="-4"/>
          <w:w w:val="95"/>
          <w:sz w:val="24"/>
          <w:szCs w:val="24"/>
          <w:lang w:val="sl-SI"/>
        </w:rPr>
        <w:t>(</w:t>
      </w:r>
      <w:proofErr w:type="spellStart"/>
      <w:r w:rsidR="00F90405" w:rsidRPr="00335930">
        <w:rPr>
          <w:rFonts w:cs="Times New Roman"/>
          <w:color w:val="444444"/>
          <w:w w:val="95"/>
          <w:sz w:val="24"/>
          <w:szCs w:val="24"/>
          <w:lang w:val="sl-SI"/>
        </w:rPr>
        <w:t>J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P</w:t>
      </w:r>
      <w:proofErr w:type="spellEnd"/>
      <w:r w:rsidRPr="00335930">
        <w:rPr>
          <w:rFonts w:cs="Times New Roman"/>
          <w:color w:val="444444"/>
          <w:spacing w:val="-38"/>
          <w:w w:val="95"/>
          <w:sz w:val="24"/>
          <w:szCs w:val="24"/>
          <w:lang w:val="sl-SI"/>
        </w:rPr>
        <w:t xml:space="preserve"> </w:t>
      </w:r>
      <w:proofErr w:type="spellStart"/>
      <w:r w:rsidRPr="00335930">
        <w:rPr>
          <w:rFonts w:cs="Times New Roman"/>
          <w:color w:val="2F2F2F"/>
          <w:w w:val="95"/>
          <w:sz w:val="24"/>
          <w:szCs w:val="24"/>
          <w:lang w:val="sl-SI"/>
        </w:rPr>
        <w:t>CČN</w:t>
      </w:r>
      <w:proofErr w:type="spellEnd"/>
      <w:r w:rsidRPr="00335930">
        <w:rPr>
          <w:rFonts w:cs="Times New Roman"/>
          <w:color w:val="2F2F2F"/>
          <w:spacing w:val="-9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d.</w:t>
      </w:r>
      <w:r w:rsidRPr="00335930">
        <w:rPr>
          <w:rFonts w:cs="Times New Roman"/>
          <w:color w:val="444444"/>
          <w:spacing w:val="-30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o</w:t>
      </w:r>
      <w:r w:rsidRPr="00335930">
        <w:rPr>
          <w:rFonts w:cs="Times New Roman"/>
          <w:color w:val="0C0C0C"/>
          <w:w w:val="95"/>
          <w:sz w:val="24"/>
          <w:szCs w:val="24"/>
          <w:lang w:val="sl-SI"/>
        </w:rPr>
        <w:t>.</w:t>
      </w:r>
      <w:r w:rsidRPr="00335930">
        <w:rPr>
          <w:rFonts w:cs="Times New Roman"/>
          <w:color w:val="0C0C0C"/>
          <w:spacing w:val="-36"/>
          <w:w w:val="95"/>
          <w:sz w:val="24"/>
          <w:szCs w:val="24"/>
          <w:lang w:val="sl-SI"/>
        </w:rPr>
        <w:t xml:space="preserve"> </w:t>
      </w:r>
      <w:r w:rsidRPr="00335930">
        <w:rPr>
          <w:rFonts w:cs="Times New Roman"/>
          <w:color w:val="444444"/>
          <w:w w:val="95"/>
          <w:sz w:val="24"/>
          <w:szCs w:val="24"/>
          <w:lang w:val="sl-SI"/>
        </w:rPr>
        <w:t>o.).</w:t>
      </w:r>
    </w:p>
    <w:p w:rsidR="00165928" w:rsidRPr="00335930" w:rsidRDefault="0016592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95E18" w:rsidRPr="007168BA" w:rsidRDefault="00165928" w:rsidP="007168BA">
      <w:pPr>
        <w:pStyle w:val="Telobesedila"/>
        <w:numPr>
          <w:ilvl w:val="0"/>
          <w:numId w:val="7"/>
        </w:numPr>
        <w:ind w:left="284" w:right="-6"/>
        <w:jc w:val="both"/>
        <w:rPr>
          <w:rFonts w:cs="Times New Roman"/>
          <w:b/>
          <w:color w:val="2F2F2F"/>
          <w:w w:val="90"/>
          <w:sz w:val="24"/>
          <w:szCs w:val="24"/>
          <w:lang w:val="sl-SI"/>
        </w:rPr>
      </w:pPr>
      <w:proofErr w:type="spellStart"/>
      <w:r w:rsidRPr="00335930">
        <w:rPr>
          <w:rFonts w:cs="Times New Roman"/>
          <w:b/>
          <w:color w:val="2F2F2F"/>
          <w:w w:val="90"/>
          <w:sz w:val="24"/>
          <w:szCs w:val="24"/>
          <w:lang w:val="sl-SI"/>
        </w:rPr>
        <w:t>OMREŽNINA</w:t>
      </w:r>
      <w:proofErr w:type="spellEnd"/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E18" w:rsidRPr="00335930" w:rsidRDefault="00A207F6" w:rsidP="006249C0">
            <w:pPr>
              <w:pStyle w:val="Telobesedila"/>
              <w:ind w:left="176" w:right="-6" w:hanging="17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cene v EUR/</w:t>
            </w:r>
            <w:proofErr w:type="spellStart"/>
            <w:r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m³</w:t>
            </w:r>
            <w:proofErr w:type="spellEnd"/>
          </w:p>
        </w:tc>
      </w:tr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obračunska postavka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brez DDV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DDV 9,5 %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E18" w:rsidRPr="00335930" w:rsidRDefault="00C95E18" w:rsidP="006249C0">
            <w:pPr>
              <w:pStyle w:val="Telobesedila"/>
              <w:ind w:left="0" w:right="-6"/>
              <w:jc w:val="both"/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color w:val="2F2F2F"/>
                <w:w w:val="90"/>
                <w:sz w:val="24"/>
                <w:szCs w:val="24"/>
                <w:lang w:val="sl-SI"/>
              </w:rPr>
              <w:t>cena z DDV</w:t>
            </w:r>
          </w:p>
        </w:tc>
      </w:tr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proofErr w:type="spellStart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DN</w:t>
            </w:r>
            <w:proofErr w:type="spellEnd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0,0817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0,9417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20 &lt; </w:t>
            </w:r>
            <w:proofErr w:type="spellStart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DN</w:t>
            </w:r>
            <w:proofErr w:type="spellEnd"/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&lt;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2,5900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0,2461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2,8361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40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DN &lt;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8,6400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0,8208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9,4608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50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DN &lt; 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12,9700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1,2322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14,2022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65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DN &lt;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25,9300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2,4634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28,3934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80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DN &lt;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43,2200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4,1059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47,3259</w:t>
            </w:r>
          </w:p>
        </w:tc>
      </w:tr>
    </w:tbl>
    <w:p w:rsidR="00C95E18" w:rsidRPr="00335930" w:rsidRDefault="00C95E18" w:rsidP="00C95E18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C95E18" w:rsidRPr="00335930" w:rsidSect="00C52326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elamrea"/>
        <w:tblW w:w="0" w:type="auto"/>
        <w:tblInd w:w="135" w:type="dxa"/>
        <w:tblLook w:val="04A0" w:firstRow="1" w:lastRow="0" w:firstColumn="1" w:lastColumn="0" w:noHBand="0" w:noVBand="1"/>
      </w:tblPr>
      <w:tblGrid>
        <w:gridCol w:w="4084"/>
        <w:gridCol w:w="1701"/>
        <w:gridCol w:w="1559"/>
        <w:gridCol w:w="1803"/>
      </w:tblGrid>
      <w:tr w:rsidR="00C95E18" w:rsidRPr="00335930" w:rsidTr="006249C0"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lastRenderedPageBreak/>
              <w:t xml:space="preserve">100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2F2F2F"/>
                  <w:w w:val="90"/>
                  <w:sz w:val="24"/>
                  <w:szCs w:val="24"/>
                  <w:lang w:val="sl-SI"/>
                </w:rPr>
                <m:t>≤</m:t>
              </m:r>
            </m:oMath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 xml:space="preserve"> DN &lt;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86,4400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8,2118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95E18" w:rsidRPr="00335930" w:rsidRDefault="00C95E18" w:rsidP="006249C0">
            <w:pPr>
              <w:pStyle w:val="Telobesedila"/>
              <w:ind w:left="0" w:right="-6"/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</w:pPr>
            <w:r w:rsidRPr="00335930">
              <w:rPr>
                <w:rFonts w:cs="Times New Roman"/>
                <w:b/>
                <w:color w:val="2F2F2F"/>
                <w:w w:val="90"/>
                <w:sz w:val="24"/>
                <w:szCs w:val="24"/>
                <w:lang w:val="sl-SI"/>
              </w:rPr>
              <w:t>94,6518</w:t>
            </w:r>
          </w:p>
        </w:tc>
      </w:tr>
    </w:tbl>
    <w:p w:rsidR="003966C0" w:rsidRPr="00335930" w:rsidRDefault="003966C0" w:rsidP="003966C0">
      <w:pPr>
        <w:spacing w:before="7" w:line="17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0F65FA">
      <w:pPr>
        <w:spacing w:before="7" w:line="17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FB59A6" w:rsidP="00C95E18">
      <w:pPr>
        <w:spacing w:before="73" w:line="28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Omrežnina vključuje</w:t>
      </w:r>
      <w:r w:rsidRPr="00335930">
        <w:rPr>
          <w:rFonts w:ascii="Times New Roman" w:eastAsia="Times New Roman" w:hAnsi="Times New Roman" w:cs="Times New Roman"/>
          <w:color w:val="333333"/>
          <w:spacing w:val="5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stroške</w:t>
      </w:r>
      <w:r w:rsidRPr="00335930">
        <w:rPr>
          <w:rFonts w:ascii="Times New Roman" w:eastAsia="Times New Roman" w:hAnsi="Times New Roman" w:cs="Times New Roman"/>
          <w:color w:val="333333"/>
          <w:spacing w:val="-13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javne</w:t>
      </w:r>
      <w:r w:rsidRPr="00335930">
        <w:rPr>
          <w:rFonts w:ascii="Times New Roman" w:eastAsia="Times New Roman" w:hAnsi="Times New Roman" w:cs="Times New Roman"/>
          <w:color w:val="333333"/>
          <w:spacing w:val="12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infrastrukture,</w:t>
      </w:r>
      <w:r w:rsidRPr="00335930">
        <w:rPr>
          <w:rFonts w:ascii="Times New Roman" w:eastAsia="Times New Roman" w:hAnsi="Times New Roman" w:cs="Times New Roman"/>
          <w:color w:val="333333"/>
          <w:spacing w:val="2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10"/>
          <w:sz w:val="24"/>
          <w:szCs w:val="24"/>
          <w:lang w:val="sl-SI"/>
        </w:rPr>
        <w:t>s</w:t>
      </w:r>
      <w:r w:rsidRPr="00335930">
        <w:rPr>
          <w:rFonts w:ascii="Times New Roman" w:eastAsia="Times New Roman" w:hAnsi="Times New Roman" w:cs="Times New Roman"/>
          <w:color w:val="484848"/>
          <w:spacing w:val="-16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katero</w:t>
      </w:r>
      <w:r w:rsidRPr="00335930">
        <w:rPr>
          <w:rFonts w:ascii="Times New Roman" w:eastAsia="Times New Roman" w:hAnsi="Times New Roman" w:cs="Times New Roman"/>
          <w:color w:val="333333"/>
          <w:spacing w:val="-2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10"/>
          <w:sz w:val="24"/>
          <w:szCs w:val="24"/>
          <w:lang w:val="sl-SI"/>
        </w:rPr>
        <w:t>se</w:t>
      </w:r>
      <w:r w:rsidRPr="00335930">
        <w:rPr>
          <w:rFonts w:ascii="Times New Roman" w:eastAsia="Times New Roman" w:hAnsi="Times New Roman" w:cs="Times New Roman"/>
          <w:color w:val="484848"/>
          <w:spacing w:val="-12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izvaja</w:t>
      </w:r>
      <w:r w:rsidRPr="00335930">
        <w:rPr>
          <w:rFonts w:ascii="Times New Roman" w:eastAsia="Times New Roman" w:hAnsi="Times New Roman" w:cs="Times New Roman"/>
          <w:color w:val="333333"/>
          <w:spacing w:val="-3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javna</w:t>
      </w:r>
      <w:r w:rsidRPr="00335930">
        <w:rPr>
          <w:rFonts w:ascii="Times New Roman" w:eastAsia="Times New Roman" w:hAnsi="Times New Roman" w:cs="Times New Roman"/>
          <w:color w:val="333333"/>
          <w:spacing w:val="16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služba</w:t>
      </w:r>
      <w:r w:rsidRPr="00335930">
        <w:rPr>
          <w:rFonts w:ascii="Times New Roman" w:eastAsia="Times New Roman" w:hAnsi="Times New Roman" w:cs="Times New Roman"/>
          <w:color w:val="333333"/>
          <w:spacing w:val="-4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čiščenja</w:t>
      </w:r>
      <w:r w:rsidRPr="00335930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10"/>
          <w:sz w:val="24"/>
          <w:szCs w:val="24"/>
          <w:lang w:val="sl-SI"/>
        </w:rPr>
        <w:t>odpadne</w:t>
      </w:r>
      <w:r w:rsidRPr="00335930">
        <w:rPr>
          <w:rFonts w:ascii="Times New Roman" w:eastAsia="Times New Roman" w:hAnsi="Times New Roman" w:cs="Times New Roman"/>
          <w:color w:val="484848"/>
          <w:spacing w:val="-18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vode</w:t>
      </w:r>
      <w:r w:rsidRPr="00335930">
        <w:rPr>
          <w:rFonts w:ascii="Times New Roman" w:eastAsia="Times New Roman" w:hAnsi="Times New Roman" w:cs="Times New Roman"/>
          <w:color w:val="333333"/>
          <w:spacing w:val="-19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1F1F1F"/>
          <w:w w:val="110"/>
          <w:sz w:val="24"/>
          <w:szCs w:val="24"/>
          <w:lang w:val="sl-SI"/>
        </w:rPr>
        <w:t>in</w:t>
      </w:r>
      <w:r w:rsidRPr="00335930">
        <w:rPr>
          <w:rFonts w:ascii="Times New Roman" w:eastAsia="Times New Roman" w:hAnsi="Times New Roman" w:cs="Times New Roman"/>
          <w:color w:val="1F1F1F"/>
          <w:spacing w:val="-16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10"/>
          <w:sz w:val="24"/>
          <w:szCs w:val="24"/>
          <w:lang w:val="sl-SI"/>
        </w:rPr>
        <w:t>se</w:t>
      </w:r>
      <w:r w:rsidRPr="00335930">
        <w:rPr>
          <w:rFonts w:ascii="Times New Roman" w:eastAsia="Times New Roman" w:hAnsi="Times New Roman" w:cs="Times New Roman"/>
          <w:color w:val="484848"/>
          <w:spacing w:val="-28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uporabnikom</w:t>
      </w:r>
      <w:r w:rsidRPr="00335930">
        <w:rPr>
          <w:rFonts w:ascii="Times New Roman" w:eastAsia="Times New Roman" w:hAnsi="Times New Roman" w:cs="Times New Roman"/>
          <w:color w:val="333333"/>
          <w:spacing w:val="-4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10"/>
          <w:sz w:val="24"/>
          <w:szCs w:val="24"/>
          <w:lang w:val="sl-SI"/>
        </w:rPr>
        <w:t>obrač</w:t>
      </w:r>
      <w:r w:rsidRPr="00335930">
        <w:rPr>
          <w:rFonts w:ascii="Times New Roman" w:eastAsia="Times New Roman" w:hAnsi="Times New Roman" w:cs="Times New Roman"/>
          <w:color w:val="484848"/>
          <w:spacing w:val="16"/>
          <w:w w:val="110"/>
          <w:sz w:val="24"/>
          <w:szCs w:val="24"/>
          <w:lang w:val="sl-SI"/>
        </w:rPr>
        <w:t>u</w:t>
      </w:r>
      <w:r w:rsidRPr="00335930">
        <w:rPr>
          <w:rFonts w:ascii="Times New Roman" w:eastAsia="Times New Roman" w:hAnsi="Times New Roman" w:cs="Times New Roman"/>
          <w:color w:val="1F1F1F"/>
          <w:w w:val="110"/>
          <w:sz w:val="24"/>
          <w:szCs w:val="24"/>
          <w:lang w:val="sl-SI"/>
        </w:rPr>
        <w:t>nava</w:t>
      </w:r>
      <w:r w:rsidRPr="00335930">
        <w:rPr>
          <w:rFonts w:ascii="Times New Roman" w:eastAsia="Times New Roman" w:hAnsi="Times New Roman" w:cs="Times New Roman"/>
          <w:color w:val="1F1F1F"/>
          <w:spacing w:val="-15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glede</w:t>
      </w:r>
      <w:r w:rsidRPr="00335930">
        <w:rPr>
          <w:rFonts w:ascii="Times New Roman" w:eastAsia="Times New Roman" w:hAnsi="Times New Roman" w:cs="Times New Roman"/>
          <w:color w:val="333333"/>
          <w:spacing w:val="-20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na</w:t>
      </w:r>
      <w:r w:rsidRPr="00335930">
        <w:rPr>
          <w:rFonts w:ascii="Times New Roman" w:eastAsia="Times New Roman" w:hAnsi="Times New Roman" w:cs="Times New Roman"/>
          <w:color w:val="333333"/>
          <w:spacing w:val="-21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zmogljivost</w:t>
      </w:r>
      <w:r w:rsidRPr="00335930">
        <w:rPr>
          <w:rFonts w:ascii="Times New Roman" w:eastAsia="Times New Roman" w:hAnsi="Times New Roman" w:cs="Times New Roman"/>
          <w:color w:val="333333"/>
          <w:spacing w:val="-11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priključkov,</w:t>
      </w:r>
      <w:r w:rsidRPr="00335930">
        <w:rPr>
          <w:rFonts w:ascii="Times New Roman" w:eastAsia="Times New Roman" w:hAnsi="Times New Roman" w:cs="Times New Roman"/>
          <w:color w:val="333333"/>
          <w:spacing w:val="-7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določeno</w:t>
      </w:r>
      <w:r w:rsidRPr="00335930">
        <w:rPr>
          <w:rFonts w:ascii="Times New Roman" w:eastAsia="Times New Roman" w:hAnsi="Times New Roman" w:cs="Times New Roman"/>
          <w:color w:val="333333"/>
          <w:spacing w:val="-16"/>
          <w:w w:val="11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10"/>
          <w:sz w:val="24"/>
          <w:szCs w:val="24"/>
          <w:lang w:val="sl-SI"/>
        </w:rPr>
        <w:t>s</w:t>
      </w:r>
      <w:r w:rsidRPr="00335930">
        <w:rPr>
          <w:rFonts w:ascii="Times New Roman" w:eastAsia="Times New Roman" w:hAnsi="Times New Roman" w:cs="Times New Roman"/>
          <w:color w:val="333333"/>
          <w:w w:val="13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premerom</w:t>
      </w:r>
      <w:r w:rsidRPr="00335930">
        <w:rPr>
          <w:rFonts w:ascii="Times New Roman" w:eastAsia="Times New Roman" w:hAnsi="Times New Roman" w:cs="Times New Roman"/>
          <w:color w:val="333333"/>
          <w:spacing w:val="3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vodomera.</w:t>
      </w:r>
    </w:p>
    <w:p w:rsidR="000F65FA" w:rsidRPr="00335930" w:rsidRDefault="000F65FA" w:rsidP="00C95E18">
      <w:pPr>
        <w:spacing w:before="7" w:line="280" w:lineRule="exact"/>
        <w:ind w:right="-6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FB59A6" w:rsidP="00C95E18">
      <w:pPr>
        <w:spacing w:line="28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Cenik</w:t>
      </w:r>
      <w:r w:rsidRPr="00335930">
        <w:rPr>
          <w:rFonts w:ascii="Times New Roman" w:eastAsia="Times New Roman" w:hAnsi="Times New Roman" w:cs="Times New Roman"/>
          <w:color w:val="333333"/>
          <w:spacing w:val="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je</w:t>
      </w:r>
      <w:r w:rsidRPr="00335930">
        <w:rPr>
          <w:rFonts w:ascii="Times New Roman" w:eastAsia="Times New Roman" w:hAnsi="Times New Roman" w:cs="Times New Roman"/>
          <w:color w:val="333333"/>
          <w:spacing w:val="2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ob</w:t>
      </w:r>
      <w:r w:rsidRPr="00335930">
        <w:rPr>
          <w:rFonts w:ascii="Times New Roman" w:eastAsia="Times New Roman" w:hAnsi="Times New Roman" w:cs="Times New Roman"/>
          <w:color w:val="1F1F1F"/>
          <w:w w:val="105"/>
          <w:sz w:val="24"/>
          <w:szCs w:val="24"/>
          <w:lang w:val="sl-SI"/>
        </w:rPr>
        <w:t>lik</w:t>
      </w:r>
      <w:r w:rsidRPr="00335930">
        <w:rPr>
          <w:rFonts w:ascii="Times New Roman" w:eastAsia="Times New Roman" w:hAnsi="Times New Roman" w:cs="Times New Roman"/>
          <w:color w:val="1F1F1F"/>
          <w:spacing w:val="-2"/>
          <w:w w:val="105"/>
          <w:sz w:val="24"/>
          <w:szCs w:val="24"/>
          <w:lang w:val="sl-SI"/>
        </w:rPr>
        <w:t>o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van</w:t>
      </w:r>
      <w:r w:rsidRPr="00335930">
        <w:rPr>
          <w:rFonts w:ascii="Times New Roman" w:eastAsia="Times New Roman" w:hAnsi="Times New Roman" w:cs="Times New Roman"/>
          <w:color w:val="484848"/>
          <w:spacing w:val="2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v</w:t>
      </w:r>
      <w:r w:rsidRPr="00335930">
        <w:rPr>
          <w:rFonts w:ascii="Times New Roman" w:eastAsia="Times New Roman" w:hAnsi="Times New Roman" w:cs="Times New Roman"/>
          <w:color w:val="333333"/>
          <w:spacing w:val="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skladu</w:t>
      </w:r>
      <w:r w:rsidRPr="00335930">
        <w:rPr>
          <w:rFonts w:ascii="Times New Roman" w:eastAsia="Times New Roman" w:hAnsi="Times New Roman" w:cs="Times New Roman"/>
          <w:color w:val="484848"/>
          <w:spacing w:val="1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5B5B5B"/>
          <w:w w:val="105"/>
          <w:sz w:val="24"/>
          <w:szCs w:val="24"/>
          <w:lang w:val="sl-SI"/>
        </w:rPr>
        <w:t>z</w:t>
      </w:r>
      <w:r w:rsidRPr="00335930">
        <w:rPr>
          <w:rFonts w:ascii="Times New Roman" w:eastAsia="Times New Roman" w:hAnsi="Times New Roman" w:cs="Times New Roman"/>
          <w:color w:val="5B5B5B"/>
          <w:spacing w:val="1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Uredbo</w:t>
      </w:r>
      <w:r w:rsidRPr="00335930">
        <w:rPr>
          <w:rFonts w:ascii="Times New Roman" w:eastAsia="Times New Roman" w:hAnsi="Times New Roman" w:cs="Times New Roman"/>
          <w:color w:val="333333"/>
          <w:spacing w:val="3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o</w:t>
      </w:r>
      <w:r w:rsidRPr="00335930">
        <w:rPr>
          <w:rFonts w:ascii="Times New Roman" w:eastAsia="Times New Roman" w:hAnsi="Times New Roman" w:cs="Times New Roman"/>
          <w:color w:val="484848"/>
          <w:spacing w:val="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metodologiji</w:t>
      </w:r>
      <w:r w:rsidRPr="00335930">
        <w:rPr>
          <w:rFonts w:ascii="Times New Roman" w:eastAsia="Times New Roman" w:hAnsi="Times New Roman" w:cs="Times New Roman"/>
          <w:color w:val="333333"/>
          <w:spacing w:val="3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5B5B5B"/>
          <w:spacing w:val="8"/>
          <w:w w:val="105"/>
          <w:sz w:val="24"/>
          <w:szCs w:val="24"/>
          <w:lang w:val="sl-SI"/>
        </w:rPr>
        <w:t>z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a</w:t>
      </w:r>
      <w:r w:rsidRPr="00335930">
        <w:rPr>
          <w:rFonts w:ascii="Times New Roman" w:eastAsia="Times New Roman" w:hAnsi="Times New Roman" w:cs="Times New Roman"/>
          <w:color w:val="333333"/>
          <w:spacing w:val="1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oblikovanje</w:t>
      </w:r>
      <w:r w:rsidRPr="00335930">
        <w:rPr>
          <w:rFonts w:ascii="Times New Roman" w:eastAsia="Times New Roman" w:hAnsi="Times New Roman" w:cs="Times New Roman"/>
          <w:color w:val="333333"/>
          <w:spacing w:val="1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cen</w:t>
      </w:r>
      <w:r w:rsidRPr="00335930">
        <w:rPr>
          <w:rFonts w:ascii="Times New Roman" w:eastAsia="Times New Roman" w:hAnsi="Times New Roman" w:cs="Times New Roman"/>
          <w:color w:val="484848"/>
          <w:spacing w:val="7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sto</w:t>
      </w:r>
      <w:r w:rsidRPr="00335930">
        <w:rPr>
          <w:rFonts w:ascii="Times New Roman" w:eastAsia="Times New Roman" w:hAnsi="Times New Roman" w:cs="Times New Roman"/>
          <w:color w:val="484848"/>
          <w:spacing w:val="1"/>
          <w:w w:val="105"/>
          <w:sz w:val="24"/>
          <w:szCs w:val="24"/>
          <w:lang w:val="sl-SI"/>
        </w:rPr>
        <w:t>r</w:t>
      </w:r>
      <w:r w:rsidRPr="00335930">
        <w:rPr>
          <w:rFonts w:ascii="Times New Roman" w:eastAsia="Times New Roman" w:hAnsi="Times New Roman" w:cs="Times New Roman"/>
          <w:color w:val="1F1F1F"/>
          <w:w w:val="105"/>
          <w:sz w:val="24"/>
          <w:szCs w:val="24"/>
          <w:lang w:val="sl-SI"/>
        </w:rPr>
        <w:t>i</w:t>
      </w:r>
      <w:r w:rsidRPr="00335930">
        <w:rPr>
          <w:rFonts w:ascii="Times New Roman" w:eastAsia="Times New Roman" w:hAnsi="Times New Roman" w:cs="Times New Roman"/>
          <w:color w:val="1F1F1F"/>
          <w:spacing w:val="-5"/>
          <w:w w:val="105"/>
          <w:sz w:val="24"/>
          <w:szCs w:val="24"/>
          <w:lang w:val="sl-SI"/>
        </w:rPr>
        <w:t>t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ev</w:t>
      </w:r>
      <w:r w:rsidRPr="00335930">
        <w:rPr>
          <w:rFonts w:ascii="Times New Roman" w:eastAsia="Times New Roman" w:hAnsi="Times New Roman" w:cs="Times New Roman"/>
          <w:color w:val="484848"/>
          <w:spacing w:val="1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obv</w:t>
      </w:r>
      <w:r w:rsidRPr="00335930">
        <w:rPr>
          <w:rFonts w:ascii="Times New Roman" w:eastAsia="Times New Roman" w:hAnsi="Times New Roman" w:cs="Times New Roman"/>
          <w:color w:val="333333"/>
          <w:spacing w:val="6"/>
          <w:w w:val="105"/>
          <w:sz w:val="24"/>
          <w:szCs w:val="24"/>
          <w:lang w:val="sl-SI"/>
        </w:rPr>
        <w:t>e</w:t>
      </w:r>
      <w:r w:rsidRPr="00335930">
        <w:rPr>
          <w:rFonts w:ascii="Times New Roman" w:eastAsia="Times New Roman" w:hAnsi="Times New Roman" w:cs="Times New Roman"/>
          <w:color w:val="5B5B5B"/>
          <w:spacing w:val="1"/>
          <w:w w:val="105"/>
          <w:sz w:val="24"/>
          <w:szCs w:val="24"/>
          <w:lang w:val="sl-SI"/>
        </w:rPr>
        <w:t>z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nih</w:t>
      </w:r>
      <w:r w:rsidRPr="00335930">
        <w:rPr>
          <w:rFonts w:ascii="Times New Roman" w:eastAsia="Times New Roman" w:hAnsi="Times New Roman" w:cs="Times New Roman"/>
          <w:color w:val="333333"/>
          <w:w w:val="101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občinskih</w:t>
      </w:r>
      <w:r w:rsidRPr="00335930">
        <w:rPr>
          <w:rFonts w:ascii="Times New Roman" w:eastAsia="Times New Roman" w:hAnsi="Times New Roman" w:cs="Times New Roman"/>
          <w:color w:val="333333"/>
          <w:spacing w:val="4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gospodarskih</w:t>
      </w:r>
      <w:r w:rsidRPr="00335930">
        <w:rPr>
          <w:rFonts w:ascii="Times New Roman" w:eastAsia="Times New Roman" w:hAnsi="Times New Roman" w:cs="Times New Roman"/>
          <w:color w:val="333333"/>
          <w:spacing w:val="4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javnih</w:t>
      </w:r>
      <w:r w:rsidRPr="00335930">
        <w:rPr>
          <w:rFonts w:ascii="Times New Roman" w:eastAsia="Times New Roman" w:hAnsi="Times New Roman" w:cs="Times New Roman"/>
          <w:color w:val="333333"/>
          <w:spacing w:val="1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služb</w:t>
      </w:r>
      <w:r w:rsidRPr="00335930">
        <w:rPr>
          <w:rFonts w:ascii="Times New Roman" w:eastAsia="Times New Roman" w:hAnsi="Times New Roman" w:cs="Times New Roman"/>
          <w:color w:val="333333"/>
          <w:spacing w:val="3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varstva</w:t>
      </w:r>
      <w:r w:rsidRPr="00335930">
        <w:rPr>
          <w:rFonts w:ascii="Times New Roman" w:eastAsia="Times New Roman" w:hAnsi="Times New Roman" w:cs="Times New Roman"/>
          <w:color w:val="333333"/>
          <w:spacing w:val="5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okolja</w:t>
      </w:r>
      <w:r w:rsidRPr="00335930">
        <w:rPr>
          <w:rFonts w:ascii="Times New Roman" w:eastAsia="Times New Roman" w:hAnsi="Times New Roman" w:cs="Times New Roman"/>
          <w:color w:val="333333"/>
          <w:spacing w:val="4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(Ur.</w:t>
      </w:r>
      <w:r w:rsidRPr="00335930">
        <w:rPr>
          <w:rFonts w:ascii="Times New Roman" w:eastAsia="Times New Roman" w:hAnsi="Times New Roman" w:cs="Times New Roman"/>
          <w:color w:val="333333"/>
          <w:spacing w:val="2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l.</w:t>
      </w:r>
      <w:r w:rsidRPr="00335930">
        <w:rPr>
          <w:rFonts w:ascii="Times New Roman" w:eastAsia="Times New Roman" w:hAnsi="Times New Roman" w:cs="Times New Roman"/>
          <w:color w:val="333333"/>
          <w:spacing w:val="17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RS,</w:t>
      </w:r>
      <w:r w:rsidRPr="00335930">
        <w:rPr>
          <w:rFonts w:ascii="Times New Roman" w:eastAsia="Times New Roman" w:hAnsi="Times New Roman" w:cs="Times New Roman"/>
          <w:color w:val="333333"/>
          <w:spacing w:val="2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št.</w:t>
      </w:r>
      <w:r w:rsidRPr="00335930">
        <w:rPr>
          <w:rFonts w:ascii="Times New Roman" w:eastAsia="Times New Roman" w:hAnsi="Times New Roman" w:cs="Times New Roman"/>
          <w:color w:val="484848"/>
          <w:spacing w:val="1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87/2012,</w:t>
      </w:r>
      <w:r w:rsidRPr="00335930">
        <w:rPr>
          <w:rFonts w:ascii="Times New Roman" w:eastAsia="Times New Roman" w:hAnsi="Times New Roman" w:cs="Times New Roman"/>
          <w:color w:val="333333"/>
          <w:spacing w:val="4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109/2012)</w:t>
      </w:r>
      <w:r w:rsidRPr="00335930">
        <w:rPr>
          <w:rFonts w:ascii="Times New Roman" w:eastAsia="Times New Roman" w:hAnsi="Times New Roman" w:cs="Times New Roman"/>
          <w:color w:val="333333"/>
          <w:spacing w:val="3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in</w:t>
      </w:r>
      <w:r w:rsidRPr="00335930">
        <w:rPr>
          <w:rFonts w:ascii="Times New Roman" w:eastAsia="Times New Roman" w:hAnsi="Times New Roman" w:cs="Times New Roman"/>
          <w:color w:val="333333"/>
          <w:w w:val="101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v</w:t>
      </w:r>
      <w:r w:rsidRPr="00335930">
        <w:rPr>
          <w:rFonts w:ascii="Times New Roman" w:eastAsia="Times New Roman" w:hAnsi="Times New Roman" w:cs="Times New Roman"/>
          <w:color w:val="484848"/>
          <w:spacing w:val="10"/>
          <w:w w:val="105"/>
          <w:sz w:val="24"/>
          <w:szCs w:val="24"/>
          <w:lang w:val="sl-SI"/>
        </w:rPr>
        <w:t>e</w:t>
      </w:r>
      <w:r w:rsidRPr="00335930">
        <w:rPr>
          <w:rFonts w:ascii="Times New Roman" w:eastAsia="Times New Roman" w:hAnsi="Times New Roman" w:cs="Times New Roman"/>
          <w:color w:val="1F1F1F"/>
          <w:spacing w:val="6"/>
          <w:w w:val="105"/>
          <w:sz w:val="24"/>
          <w:szCs w:val="24"/>
          <w:lang w:val="sl-SI"/>
        </w:rPr>
        <w:t>l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javnim</w:t>
      </w:r>
      <w:r w:rsidRPr="00335930">
        <w:rPr>
          <w:rFonts w:ascii="Times New Roman" w:eastAsia="Times New Roman" w:hAnsi="Times New Roman" w:cs="Times New Roman"/>
          <w:color w:val="484848"/>
          <w:spacing w:val="4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5B5B5B"/>
          <w:spacing w:val="-7"/>
          <w:w w:val="105"/>
          <w:sz w:val="24"/>
          <w:szCs w:val="24"/>
          <w:lang w:val="sl-SI"/>
        </w:rPr>
        <w:t>s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klepom</w:t>
      </w:r>
      <w:r w:rsidRPr="00335930">
        <w:rPr>
          <w:rFonts w:ascii="Times New Roman" w:eastAsia="Times New Roman" w:hAnsi="Times New Roman" w:cs="Times New Roman"/>
          <w:color w:val="333333"/>
          <w:spacing w:val="2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</w:t>
      </w:r>
      <w:r w:rsidRPr="00335930">
        <w:rPr>
          <w:rFonts w:ascii="Times New Roman" w:eastAsia="Times New Roman" w:hAnsi="Times New Roman" w:cs="Times New Roman"/>
          <w:color w:val="333333"/>
          <w:spacing w:val="1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sprejemu</w:t>
      </w:r>
      <w:r w:rsidRPr="00335930">
        <w:rPr>
          <w:rFonts w:ascii="Times New Roman" w:eastAsia="Times New Roman" w:hAnsi="Times New Roman" w:cs="Times New Roman"/>
          <w:color w:val="484848"/>
          <w:spacing w:val="2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cen</w:t>
      </w:r>
      <w:r w:rsidRPr="00335930">
        <w:rPr>
          <w:rFonts w:ascii="Times New Roman" w:eastAsia="Times New Roman" w:hAnsi="Times New Roman" w:cs="Times New Roman"/>
          <w:color w:val="484848"/>
          <w:spacing w:val="1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storitev</w:t>
      </w:r>
      <w:r w:rsidRPr="00335930">
        <w:rPr>
          <w:rFonts w:ascii="Times New Roman" w:eastAsia="Times New Roman" w:hAnsi="Times New Roman" w:cs="Times New Roman"/>
          <w:color w:val="484848"/>
          <w:spacing w:val="2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obveznih</w:t>
      </w:r>
      <w:r w:rsidRPr="00335930">
        <w:rPr>
          <w:rFonts w:ascii="Times New Roman" w:eastAsia="Times New Roman" w:hAnsi="Times New Roman" w:cs="Times New Roman"/>
          <w:color w:val="484848"/>
          <w:spacing w:val="3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občinskih</w:t>
      </w:r>
      <w:r w:rsidRPr="00335930">
        <w:rPr>
          <w:rFonts w:ascii="Times New Roman" w:eastAsia="Times New Roman" w:hAnsi="Times New Roman" w:cs="Times New Roman"/>
          <w:color w:val="333333"/>
          <w:spacing w:val="2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gospodarskih</w:t>
      </w:r>
      <w:r w:rsidRPr="00335930">
        <w:rPr>
          <w:rFonts w:ascii="Times New Roman" w:eastAsia="Times New Roman" w:hAnsi="Times New Roman" w:cs="Times New Roman"/>
          <w:color w:val="333333"/>
          <w:spacing w:val="2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javnih</w:t>
      </w:r>
      <w:r w:rsidRPr="00335930">
        <w:rPr>
          <w:rFonts w:ascii="Times New Roman" w:eastAsia="Times New Roman" w:hAnsi="Times New Roman" w:cs="Times New Roman"/>
          <w:color w:val="333333"/>
          <w:spacing w:val="37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sl</w:t>
      </w:r>
      <w:r w:rsidRPr="00335930">
        <w:rPr>
          <w:rFonts w:ascii="Times New Roman" w:eastAsia="Times New Roman" w:hAnsi="Times New Roman" w:cs="Times New Roman"/>
          <w:color w:val="1F1F1F"/>
          <w:w w:val="105"/>
          <w:sz w:val="24"/>
          <w:szCs w:val="24"/>
          <w:lang w:val="sl-SI"/>
        </w:rPr>
        <w:t xml:space="preserve">užb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varstva</w:t>
      </w:r>
      <w:r w:rsidRPr="00335930">
        <w:rPr>
          <w:rFonts w:ascii="Times New Roman" w:eastAsia="Times New Roman" w:hAnsi="Times New Roman" w:cs="Times New Roman"/>
          <w:color w:val="484848"/>
          <w:spacing w:val="1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okolja</w:t>
      </w:r>
      <w:r w:rsidRPr="00335930">
        <w:rPr>
          <w:rFonts w:ascii="Times New Roman" w:eastAsia="Times New Roman" w:hAnsi="Times New Roman" w:cs="Times New Roman"/>
          <w:color w:val="333333"/>
          <w:spacing w:val="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40"/>
          <w:sz w:val="24"/>
          <w:szCs w:val="24"/>
          <w:lang w:val="sl-SI"/>
        </w:rPr>
        <w:t>-</w:t>
      </w:r>
      <w:r w:rsidRPr="00335930">
        <w:rPr>
          <w:rFonts w:ascii="Times New Roman" w:eastAsia="Times New Roman" w:hAnsi="Times New Roman" w:cs="Times New Roman"/>
          <w:color w:val="484848"/>
          <w:spacing w:val="8"/>
          <w:w w:val="140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čiščenje</w:t>
      </w:r>
      <w:r w:rsidRPr="00335930">
        <w:rPr>
          <w:rFonts w:ascii="Times New Roman" w:eastAsia="Times New Roman" w:hAnsi="Times New Roman" w:cs="Times New Roman"/>
          <w:color w:val="484848"/>
          <w:spacing w:val="5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odpadne</w:t>
      </w:r>
      <w:r w:rsidRPr="00335930">
        <w:rPr>
          <w:rFonts w:ascii="Times New Roman" w:eastAsia="Times New Roman" w:hAnsi="Times New Roman" w:cs="Times New Roman"/>
          <w:color w:val="333333"/>
          <w:spacing w:val="5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vode,</w:t>
      </w:r>
      <w:r w:rsidRPr="00335930">
        <w:rPr>
          <w:rFonts w:ascii="Times New Roman" w:eastAsia="Times New Roman" w:hAnsi="Times New Roman" w:cs="Times New Roman"/>
          <w:color w:val="333333"/>
          <w:spacing w:val="4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ki</w:t>
      </w:r>
      <w:r w:rsidRPr="00335930">
        <w:rPr>
          <w:rFonts w:ascii="Times New Roman" w:eastAsia="Times New Roman" w:hAnsi="Times New Roman" w:cs="Times New Roman"/>
          <w:color w:val="333333"/>
          <w:spacing w:val="4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ga</w:t>
      </w:r>
      <w:r w:rsidRPr="00335930">
        <w:rPr>
          <w:rFonts w:ascii="Times New Roman" w:eastAsia="Times New Roman" w:hAnsi="Times New Roman" w:cs="Times New Roman"/>
          <w:color w:val="333333"/>
          <w:spacing w:val="4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je</w:t>
      </w:r>
      <w:r w:rsidRPr="00335930">
        <w:rPr>
          <w:rFonts w:ascii="Times New Roman" w:eastAsia="Times New Roman" w:hAnsi="Times New Roman" w:cs="Times New Roman"/>
          <w:color w:val="333333"/>
          <w:spacing w:val="1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sprejel</w:t>
      </w:r>
      <w:r w:rsidRPr="00335930">
        <w:rPr>
          <w:rFonts w:ascii="Times New Roman" w:eastAsia="Times New Roman" w:hAnsi="Times New Roman" w:cs="Times New Roman"/>
          <w:color w:val="484848"/>
          <w:spacing w:val="4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Skupni</w:t>
      </w:r>
      <w:r w:rsidRPr="00335930">
        <w:rPr>
          <w:rFonts w:ascii="Times New Roman" w:eastAsia="Times New Roman" w:hAnsi="Times New Roman" w:cs="Times New Roman"/>
          <w:color w:val="333333"/>
          <w:spacing w:val="5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organ  občin</w:t>
      </w:r>
      <w:r w:rsidRPr="00335930">
        <w:rPr>
          <w:rFonts w:ascii="Times New Roman" w:eastAsia="Times New Roman" w:hAnsi="Times New Roman" w:cs="Times New Roman"/>
          <w:color w:val="333333"/>
          <w:spacing w:val="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Domžale,</w:t>
      </w:r>
      <w:r w:rsidRPr="00335930">
        <w:rPr>
          <w:rFonts w:ascii="Times New Roman" w:eastAsia="Times New Roman" w:hAnsi="Times New Roman" w:cs="Times New Roman"/>
          <w:color w:val="333333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Kamnik,</w:t>
      </w:r>
      <w:r w:rsidRPr="00335930">
        <w:rPr>
          <w:rFonts w:ascii="Times New Roman" w:eastAsia="Times New Roman" w:hAnsi="Times New Roman" w:cs="Times New Roman"/>
          <w:color w:val="333333"/>
          <w:spacing w:val="-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Mengeš,</w:t>
      </w:r>
      <w:r w:rsidRPr="00335930">
        <w:rPr>
          <w:rFonts w:ascii="Times New Roman" w:eastAsia="Times New Roman" w:hAnsi="Times New Roman" w:cs="Times New Roman"/>
          <w:color w:val="333333"/>
          <w:spacing w:val="-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Cerklje</w:t>
      </w:r>
      <w:r w:rsidRPr="00335930">
        <w:rPr>
          <w:rFonts w:ascii="Times New Roman" w:eastAsia="Times New Roman" w:hAnsi="Times New Roman" w:cs="Times New Roman"/>
          <w:color w:val="333333"/>
          <w:spacing w:val="-1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na</w:t>
      </w:r>
      <w:r w:rsidRPr="00335930">
        <w:rPr>
          <w:rFonts w:ascii="Times New Roman" w:eastAsia="Times New Roman" w:hAnsi="Times New Roman" w:cs="Times New Roman"/>
          <w:color w:val="333333"/>
          <w:spacing w:val="-1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Gorenjskem,</w:t>
      </w:r>
      <w:r w:rsidRPr="00335930">
        <w:rPr>
          <w:rFonts w:ascii="Times New Roman" w:eastAsia="Times New Roman" w:hAnsi="Times New Roman" w:cs="Times New Roman"/>
          <w:color w:val="333333"/>
          <w:spacing w:val="-1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Komenda</w:t>
      </w:r>
      <w:r w:rsidRPr="00335930">
        <w:rPr>
          <w:rFonts w:ascii="Times New Roman" w:eastAsia="Times New Roman" w:hAnsi="Times New Roman" w:cs="Times New Roman"/>
          <w:color w:val="333333"/>
          <w:spacing w:val="-7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in</w:t>
      </w:r>
      <w:r w:rsidRPr="00335930">
        <w:rPr>
          <w:rFonts w:ascii="Times New Roman" w:eastAsia="Times New Roman" w:hAnsi="Times New Roman" w:cs="Times New Roman"/>
          <w:color w:val="333333"/>
          <w:spacing w:val="-1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Trzin</w:t>
      </w:r>
      <w:r w:rsidRPr="00335930">
        <w:rPr>
          <w:rFonts w:ascii="Times New Roman" w:eastAsia="Times New Roman" w:hAnsi="Times New Roman" w:cs="Times New Roman"/>
          <w:color w:val="333333"/>
          <w:spacing w:val="-1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dne</w:t>
      </w:r>
      <w:r w:rsidRPr="00335930">
        <w:rPr>
          <w:rFonts w:ascii="Times New Roman" w:eastAsia="Times New Roman" w:hAnsi="Times New Roman" w:cs="Times New Roman"/>
          <w:color w:val="333333"/>
          <w:spacing w:val="-1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11.</w:t>
      </w:r>
      <w:r w:rsidRPr="00335930">
        <w:rPr>
          <w:rFonts w:ascii="Times New Roman" w:eastAsia="Times New Roman" w:hAnsi="Times New Roman" w:cs="Times New Roman"/>
          <w:color w:val="333333"/>
          <w:spacing w:val="-26"/>
          <w:w w:val="105"/>
          <w:sz w:val="24"/>
          <w:szCs w:val="24"/>
          <w:lang w:val="sl-SI"/>
        </w:rPr>
        <w:t>3</w:t>
      </w:r>
      <w:r w:rsidRPr="00335930">
        <w:rPr>
          <w:rFonts w:ascii="Times New Roman" w:eastAsia="Times New Roman" w:hAnsi="Times New Roman" w:cs="Times New Roman"/>
          <w:color w:val="0F0F0F"/>
          <w:spacing w:val="-20"/>
          <w:w w:val="105"/>
          <w:sz w:val="24"/>
          <w:szCs w:val="24"/>
          <w:lang w:val="sl-SI"/>
        </w:rPr>
        <w:t>.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2014.</w:t>
      </w:r>
    </w:p>
    <w:p w:rsidR="000F65FA" w:rsidRPr="00335930" w:rsidRDefault="000F65FA" w:rsidP="00C95E18">
      <w:pPr>
        <w:spacing w:before="7" w:line="280" w:lineRule="exact"/>
        <w:ind w:right="-6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FB59A6" w:rsidP="00C95E18">
      <w:pPr>
        <w:spacing w:line="283" w:lineRule="auto"/>
        <w:ind w:right="-6" w:hanging="8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Cenik</w:t>
      </w:r>
      <w:r w:rsidRPr="00335930">
        <w:rPr>
          <w:rFonts w:ascii="Times New Roman" w:eastAsia="Times New Roman" w:hAnsi="Times New Roman" w:cs="Times New Roman"/>
          <w:color w:val="333333"/>
          <w:spacing w:val="2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izvajanja</w:t>
      </w:r>
      <w:r w:rsidRPr="00335930">
        <w:rPr>
          <w:rFonts w:ascii="Times New Roman" w:eastAsia="Times New Roman" w:hAnsi="Times New Roman" w:cs="Times New Roman"/>
          <w:color w:val="333333"/>
          <w:spacing w:val="1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gospodarske</w:t>
      </w:r>
      <w:r w:rsidRPr="00335930">
        <w:rPr>
          <w:rFonts w:ascii="Times New Roman" w:eastAsia="Times New Roman" w:hAnsi="Times New Roman" w:cs="Times New Roman"/>
          <w:color w:val="333333"/>
          <w:spacing w:val="3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javne</w:t>
      </w:r>
      <w:r w:rsidRPr="00335930">
        <w:rPr>
          <w:rFonts w:ascii="Times New Roman" w:eastAsia="Times New Roman" w:hAnsi="Times New Roman" w:cs="Times New Roman"/>
          <w:color w:val="333333"/>
          <w:spacing w:val="3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spacing w:val="-7"/>
          <w:w w:val="105"/>
          <w:sz w:val="24"/>
          <w:szCs w:val="24"/>
          <w:lang w:val="sl-SI"/>
        </w:rPr>
        <w:t>s</w:t>
      </w:r>
      <w:r w:rsidRPr="00335930">
        <w:rPr>
          <w:rFonts w:ascii="Times New Roman" w:eastAsia="Times New Roman" w:hAnsi="Times New Roman" w:cs="Times New Roman"/>
          <w:color w:val="1F1F1F"/>
          <w:w w:val="105"/>
          <w:sz w:val="24"/>
          <w:szCs w:val="24"/>
          <w:lang w:val="sl-SI"/>
        </w:rPr>
        <w:t>l</w:t>
      </w:r>
      <w:r w:rsidRPr="00335930">
        <w:rPr>
          <w:rFonts w:ascii="Times New Roman" w:eastAsia="Times New Roman" w:hAnsi="Times New Roman" w:cs="Times New Roman"/>
          <w:color w:val="1F1F1F"/>
          <w:spacing w:val="3"/>
          <w:w w:val="105"/>
          <w:sz w:val="24"/>
          <w:szCs w:val="24"/>
          <w:lang w:val="sl-SI"/>
        </w:rPr>
        <w:t>u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žbe</w:t>
      </w:r>
      <w:r w:rsidRPr="00335930">
        <w:rPr>
          <w:rFonts w:ascii="Times New Roman" w:eastAsia="Times New Roman" w:hAnsi="Times New Roman" w:cs="Times New Roman"/>
          <w:color w:val="484848"/>
          <w:spacing w:val="2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čiščenja</w:t>
      </w:r>
      <w:r w:rsidRPr="00335930">
        <w:rPr>
          <w:rFonts w:ascii="Times New Roman" w:eastAsia="Times New Roman" w:hAnsi="Times New Roman" w:cs="Times New Roman"/>
          <w:color w:val="333333"/>
          <w:spacing w:val="17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komunalnih</w:t>
      </w:r>
      <w:r w:rsidRPr="00335930">
        <w:rPr>
          <w:rFonts w:ascii="Times New Roman" w:eastAsia="Times New Roman" w:hAnsi="Times New Roman" w:cs="Times New Roman"/>
          <w:color w:val="333333"/>
          <w:spacing w:val="3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odpadnih</w:t>
      </w:r>
      <w:r w:rsidRPr="00335930">
        <w:rPr>
          <w:rFonts w:ascii="Times New Roman" w:eastAsia="Times New Roman" w:hAnsi="Times New Roman" w:cs="Times New Roman"/>
          <w:color w:val="484848"/>
          <w:spacing w:val="2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voda</w:t>
      </w:r>
      <w:r w:rsidRPr="00335930">
        <w:rPr>
          <w:rFonts w:ascii="Times New Roman" w:eastAsia="Times New Roman" w:hAnsi="Times New Roman" w:cs="Times New Roman"/>
          <w:color w:val="484848"/>
          <w:spacing w:val="2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se</w:t>
      </w:r>
      <w:r w:rsidRPr="00335930">
        <w:rPr>
          <w:rFonts w:ascii="Times New Roman" w:eastAsia="Times New Roman" w:hAnsi="Times New Roman" w:cs="Times New Roman"/>
          <w:color w:val="484848"/>
          <w:spacing w:val="1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objavi</w:t>
      </w:r>
      <w:r w:rsidRPr="00335930">
        <w:rPr>
          <w:rFonts w:ascii="Times New Roman" w:eastAsia="Times New Roman" w:hAnsi="Times New Roman" w:cs="Times New Roman"/>
          <w:color w:val="333333"/>
          <w:spacing w:val="2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v</w:t>
      </w:r>
      <w:r w:rsidRPr="00335930">
        <w:rPr>
          <w:rFonts w:ascii="Times New Roman" w:eastAsia="Times New Roman" w:hAnsi="Times New Roman" w:cs="Times New Roman"/>
          <w:color w:val="333333"/>
          <w:w w:val="96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uradnem</w:t>
      </w:r>
      <w:r w:rsidRPr="00335930">
        <w:rPr>
          <w:rFonts w:ascii="Times New Roman" w:eastAsia="Times New Roman" w:hAnsi="Times New Roman" w:cs="Times New Roman"/>
          <w:color w:val="333333"/>
          <w:spacing w:val="1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glasilu</w:t>
      </w:r>
      <w:r w:rsidRPr="00335930">
        <w:rPr>
          <w:rFonts w:ascii="Times New Roman" w:eastAsia="Times New Roman" w:hAnsi="Times New Roman" w:cs="Times New Roman"/>
          <w:color w:val="333333"/>
          <w:spacing w:val="4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občin.</w:t>
      </w:r>
      <w:r w:rsidRPr="00335930">
        <w:rPr>
          <w:rFonts w:ascii="Times New Roman" w:eastAsia="Times New Roman" w:hAnsi="Times New Roman" w:cs="Times New Roman"/>
          <w:color w:val="333333"/>
          <w:spacing w:val="-1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Uporablja</w:t>
      </w:r>
      <w:r w:rsidRPr="00335930">
        <w:rPr>
          <w:rFonts w:ascii="Times New Roman" w:eastAsia="Times New Roman" w:hAnsi="Times New Roman" w:cs="Times New Roman"/>
          <w:color w:val="333333"/>
          <w:spacing w:val="8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se</w:t>
      </w:r>
      <w:r w:rsidRPr="00335930">
        <w:rPr>
          <w:rFonts w:ascii="Times New Roman" w:eastAsia="Times New Roman" w:hAnsi="Times New Roman" w:cs="Times New Roman"/>
          <w:color w:val="484848"/>
          <w:spacing w:val="-19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od</w:t>
      </w:r>
      <w:r w:rsidRPr="00335930">
        <w:rPr>
          <w:rFonts w:ascii="Times New Roman" w:eastAsia="Times New Roman" w:hAnsi="Times New Roman" w:cs="Times New Roman"/>
          <w:color w:val="484848"/>
          <w:spacing w:val="5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Arial" w:hAnsi="Times New Roman" w:cs="Times New Roman"/>
          <w:color w:val="333333"/>
          <w:w w:val="105"/>
          <w:sz w:val="24"/>
          <w:szCs w:val="24"/>
          <w:lang w:val="sl-SI"/>
        </w:rPr>
        <w:t>1.</w:t>
      </w:r>
      <w:r w:rsidRPr="00335930">
        <w:rPr>
          <w:rFonts w:ascii="Times New Roman" w:eastAsia="Arial" w:hAnsi="Times New Roman" w:cs="Times New Roman"/>
          <w:color w:val="333333"/>
          <w:spacing w:val="-26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4.</w:t>
      </w:r>
      <w:r w:rsidRPr="00335930">
        <w:rPr>
          <w:rFonts w:ascii="Times New Roman" w:eastAsia="Times New Roman" w:hAnsi="Times New Roman" w:cs="Times New Roman"/>
          <w:color w:val="333333"/>
          <w:spacing w:val="-13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2014</w:t>
      </w:r>
      <w:r w:rsidRPr="00335930">
        <w:rPr>
          <w:rFonts w:ascii="Times New Roman" w:eastAsia="Times New Roman" w:hAnsi="Times New Roman" w:cs="Times New Roman"/>
          <w:color w:val="484848"/>
          <w:spacing w:val="-10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dalje.</w:t>
      </w:r>
    </w:p>
    <w:p w:rsidR="00C95E18" w:rsidRPr="00335930" w:rsidRDefault="00C95E18">
      <w:pPr>
        <w:spacing w:before="7" w:line="2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C95E18" w:rsidRPr="007168BA" w:rsidRDefault="00FB59A6" w:rsidP="007168BA">
      <w:pPr>
        <w:spacing w:line="276" w:lineRule="auto"/>
        <w:ind w:right="6864" w:hanging="1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Številka:</w:t>
      </w:r>
      <w:r w:rsidR="007724E2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0142-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8/2014</w:t>
      </w:r>
      <w:r w:rsidRPr="00335930">
        <w:rPr>
          <w:rFonts w:ascii="Times New Roman" w:eastAsia="Times New Roman" w:hAnsi="Times New Roman" w:cs="Times New Roman"/>
          <w:color w:val="333333"/>
          <w:w w:val="111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Domžale,</w:t>
      </w:r>
      <w:r w:rsidRPr="00335930">
        <w:rPr>
          <w:rFonts w:ascii="Times New Roman" w:eastAsia="Times New Roman" w:hAnsi="Times New Roman" w:cs="Times New Roman"/>
          <w:color w:val="333333"/>
          <w:spacing w:val="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333333"/>
          <w:w w:val="105"/>
          <w:sz w:val="24"/>
          <w:szCs w:val="24"/>
          <w:lang w:val="sl-SI"/>
        </w:rPr>
        <w:t>12.</w:t>
      </w:r>
      <w:r w:rsidRPr="00335930">
        <w:rPr>
          <w:rFonts w:ascii="Times New Roman" w:eastAsia="Times New Roman" w:hAnsi="Times New Roman" w:cs="Times New Roman"/>
          <w:color w:val="333333"/>
          <w:spacing w:val="-31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3.</w:t>
      </w:r>
      <w:r w:rsidRPr="00335930">
        <w:rPr>
          <w:rFonts w:ascii="Times New Roman" w:eastAsia="Times New Roman" w:hAnsi="Times New Roman" w:cs="Times New Roman"/>
          <w:color w:val="484848"/>
          <w:spacing w:val="-22"/>
          <w:w w:val="105"/>
          <w:sz w:val="24"/>
          <w:szCs w:val="24"/>
          <w:lang w:val="sl-SI"/>
        </w:rPr>
        <w:t xml:space="preserve"> </w:t>
      </w:r>
      <w:r w:rsidRPr="00335930">
        <w:rPr>
          <w:rFonts w:ascii="Times New Roman" w:eastAsia="Times New Roman" w:hAnsi="Times New Roman" w:cs="Times New Roman"/>
          <w:color w:val="484848"/>
          <w:w w:val="105"/>
          <w:sz w:val="24"/>
          <w:szCs w:val="24"/>
          <w:lang w:val="sl-SI"/>
        </w:rPr>
        <w:t>2014</w:t>
      </w:r>
    </w:p>
    <w:p w:rsidR="000F65FA" w:rsidRPr="00335930" w:rsidRDefault="000F65FA">
      <w:pPr>
        <w:spacing w:line="20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0F65FA" w:rsidRPr="00335930" w:rsidRDefault="00C95E18" w:rsidP="00C95E1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C95E18" w:rsidRPr="007168BA" w:rsidRDefault="00B60882" w:rsidP="00C95E18">
      <w:pPr>
        <w:tabs>
          <w:tab w:val="center" w:pos="7088"/>
        </w:tabs>
        <w:ind w:left="1440"/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</w:pPr>
      <w:r w:rsidRPr="00335930">
        <w:rPr>
          <w:rFonts w:ascii="Times New Roman" w:hAnsi="Times New Roman" w:cs="Times New Roman"/>
          <w:w w:val="95"/>
          <w:sz w:val="24"/>
          <w:szCs w:val="24"/>
          <w:lang w:val="sl-SI"/>
        </w:rPr>
        <w:tab/>
      </w:r>
      <w:r w:rsidR="00E663DD" w:rsidRPr="007168BA"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  <w:t>Vodja skupnega organa</w:t>
      </w:r>
      <w:r w:rsidR="00C95E18" w:rsidRPr="007168BA"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  <w:tab/>
      </w:r>
    </w:p>
    <w:p w:rsidR="00B60882" w:rsidRPr="007168BA" w:rsidRDefault="00B60882" w:rsidP="00C95E18">
      <w:pPr>
        <w:tabs>
          <w:tab w:val="center" w:pos="7088"/>
        </w:tabs>
        <w:ind w:left="1440"/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</w:pPr>
    </w:p>
    <w:p w:rsidR="00C95E18" w:rsidRPr="007168BA" w:rsidRDefault="00C95E18" w:rsidP="00C95E18">
      <w:pPr>
        <w:tabs>
          <w:tab w:val="center" w:pos="7088"/>
        </w:tabs>
        <w:ind w:left="1440"/>
        <w:rPr>
          <w:rFonts w:ascii="Times New Roman" w:hAnsi="Times New Roman" w:cs="Times New Roman"/>
          <w:color w:val="0000FF"/>
          <w:w w:val="104"/>
          <w:sz w:val="24"/>
          <w:szCs w:val="24"/>
          <w:lang w:val="sl-SI"/>
        </w:rPr>
      </w:pPr>
      <w:r w:rsidRPr="007168BA"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  <w:tab/>
      </w:r>
      <w:r w:rsidR="00FB59A6" w:rsidRPr="007168BA"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  <w:t xml:space="preserve">Toni </w:t>
      </w:r>
      <w:r w:rsidR="00FB59A6" w:rsidRPr="007168BA">
        <w:rPr>
          <w:rFonts w:ascii="Times New Roman" w:hAnsi="Times New Roman" w:cs="Times New Roman"/>
          <w:color w:val="0000FF"/>
          <w:spacing w:val="2"/>
          <w:w w:val="95"/>
          <w:sz w:val="24"/>
          <w:szCs w:val="24"/>
          <w:lang w:val="sl-SI"/>
        </w:rPr>
        <w:t xml:space="preserve"> </w:t>
      </w:r>
      <w:r w:rsidR="00FB59A6" w:rsidRPr="007168BA">
        <w:rPr>
          <w:rFonts w:ascii="Times New Roman" w:hAnsi="Times New Roman" w:cs="Times New Roman"/>
          <w:color w:val="0000FF"/>
          <w:w w:val="95"/>
          <w:sz w:val="24"/>
          <w:szCs w:val="24"/>
          <w:lang w:val="sl-SI"/>
        </w:rPr>
        <w:t xml:space="preserve">Dragar </w:t>
      </w:r>
      <w:r w:rsidR="00FB59A6" w:rsidRPr="007168BA">
        <w:rPr>
          <w:rFonts w:ascii="Times New Roman" w:hAnsi="Times New Roman" w:cs="Times New Roman"/>
          <w:color w:val="0000FF"/>
          <w:spacing w:val="16"/>
          <w:w w:val="95"/>
          <w:sz w:val="24"/>
          <w:szCs w:val="24"/>
          <w:lang w:val="sl-SI"/>
        </w:rPr>
        <w:t xml:space="preserve"> </w:t>
      </w:r>
    </w:p>
    <w:p w:rsidR="000F65FA" w:rsidRPr="007168BA" w:rsidRDefault="00C95E18" w:rsidP="00C95E18">
      <w:pPr>
        <w:tabs>
          <w:tab w:val="center" w:pos="7088"/>
        </w:tabs>
        <w:ind w:left="1440"/>
        <w:rPr>
          <w:rFonts w:ascii="Times New Roman" w:hAnsi="Times New Roman" w:cs="Times New Roman"/>
          <w:color w:val="0000FF"/>
          <w:sz w:val="24"/>
          <w:szCs w:val="24"/>
          <w:lang w:val="sl-SI"/>
        </w:rPr>
      </w:pPr>
      <w:r w:rsidRPr="007168BA">
        <w:rPr>
          <w:rFonts w:ascii="Times New Roman" w:hAnsi="Times New Roman" w:cs="Times New Roman"/>
          <w:color w:val="0000FF"/>
          <w:w w:val="90"/>
          <w:sz w:val="24"/>
          <w:szCs w:val="24"/>
          <w:lang w:val="sl-SI"/>
        </w:rPr>
        <w:tab/>
      </w:r>
      <w:r w:rsidR="00FB59A6" w:rsidRPr="007168BA">
        <w:rPr>
          <w:rFonts w:ascii="Times New Roman" w:hAnsi="Times New Roman" w:cs="Times New Roman"/>
          <w:color w:val="0000FF"/>
          <w:w w:val="90"/>
          <w:sz w:val="24"/>
          <w:szCs w:val="24"/>
          <w:lang w:val="sl-SI"/>
        </w:rPr>
        <w:t>ŽUPAN</w:t>
      </w:r>
      <w:r w:rsidR="00FB59A6" w:rsidRPr="007168BA">
        <w:rPr>
          <w:rFonts w:ascii="Times New Roman" w:hAnsi="Times New Roman" w:cs="Times New Roman"/>
          <w:color w:val="0000FF"/>
          <w:spacing w:val="-5"/>
          <w:w w:val="90"/>
          <w:sz w:val="24"/>
          <w:szCs w:val="24"/>
          <w:lang w:val="sl-SI"/>
        </w:rPr>
        <w:t xml:space="preserve"> </w:t>
      </w:r>
      <w:r w:rsidR="00FB59A6" w:rsidRPr="007168BA">
        <w:rPr>
          <w:rFonts w:ascii="Times New Roman" w:hAnsi="Times New Roman" w:cs="Times New Roman"/>
          <w:color w:val="0000FF"/>
          <w:w w:val="90"/>
          <w:sz w:val="24"/>
          <w:szCs w:val="24"/>
          <w:lang w:val="sl-SI"/>
        </w:rPr>
        <w:t>OBČINE</w:t>
      </w:r>
      <w:r w:rsidR="00FB59A6" w:rsidRPr="007168BA">
        <w:rPr>
          <w:rFonts w:ascii="Times New Roman" w:hAnsi="Times New Roman" w:cs="Times New Roman"/>
          <w:color w:val="0000FF"/>
          <w:spacing w:val="-3"/>
          <w:w w:val="90"/>
          <w:sz w:val="24"/>
          <w:szCs w:val="24"/>
          <w:lang w:val="sl-SI"/>
        </w:rPr>
        <w:t xml:space="preserve"> </w:t>
      </w:r>
      <w:r w:rsidR="00FB59A6" w:rsidRPr="007168BA">
        <w:rPr>
          <w:rFonts w:ascii="Times New Roman" w:hAnsi="Times New Roman" w:cs="Times New Roman"/>
          <w:color w:val="0000FF"/>
          <w:w w:val="90"/>
          <w:sz w:val="24"/>
          <w:szCs w:val="24"/>
          <w:lang w:val="sl-SI"/>
        </w:rPr>
        <w:t>DOMŽALE</w:t>
      </w:r>
    </w:p>
    <w:sectPr w:rsidR="000F65FA" w:rsidRPr="007168BA" w:rsidSect="00C52326">
      <w:type w:val="continuous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A87"/>
    <w:multiLevelType w:val="hybridMultilevel"/>
    <w:tmpl w:val="0E1A39F6"/>
    <w:lvl w:ilvl="0" w:tplc="FB245FD8">
      <w:start w:val="2"/>
      <w:numFmt w:val="decimal"/>
      <w:lvlText w:val="%1."/>
      <w:lvlJc w:val="left"/>
      <w:pPr>
        <w:ind w:hanging="233"/>
      </w:pPr>
      <w:rPr>
        <w:rFonts w:ascii="Times New Roman" w:eastAsia="Times New Roman" w:hAnsi="Times New Roman" w:hint="default"/>
        <w:color w:val="2F2F2F"/>
        <w:w w:val="105"/>
        <w:sz w:val="22"/>
        <w:szCs w:val="22"/>
      </w:rPr>
    </w:lvl>
    <w:lvl w:ilvl="1" w:tplc="5FB65D10">
      <w:start w:val="1"/>
      <w:numFmt w:val="bullet"/>
      <w:lvlText w:val="•"/>
      <w:lvlJc w:val="left"/>
      <w:rPr>
        <w:rFonts w:hint="default"/>
      </w:rPr>
    </w:lvl>
    <w:lvl w:ilvl="2" w:tplc="979E2D14">
      <w:start w:val="1"/>
      <w:numFmt w:val="bullet"/>
      <w:lvlText w:val="•"/>
      <w:lvlJc w:val="left"/>
      <w:rPr>
        <w:rFonts w:hint="default"/>
      </w:rPr>
    </w:lvl>
    <w:lvl w:ilvl="3" w:tplc="E7CAC57E">
      <w:start w:val="1"/>
      <w:numFmt w:val="bullet"/>
      <w:lvlText w:val="•"/>
      <w:lvlJc w:val="left"/>
      <w:rPr>
        <w:rFonts w:hint="default"/>
      </w:rPr>
    </w:lvl>
    <w:lvl w:ilvl="4" w:tplc="077A455A">
      <w:start w:val="1"/>
      <w:numFmt w:val="bullet"/>
      <w:lvlText w:val="•"/>
      <w:lvlJc w:val="left"/>
      <w:rPr>
        <w:rFonts w:hint="default"/>
      </w:rPr>
    </w:lvl>
    <w:lvl w:ilvl="5" w:tplc="1EE24CF4">
      <w:start w:val="1"/>
      <w:numFmt w:val="bullet"/>
      <w:lvlText w:val="•"/>
      <w:lvlJc w:val="left"/>
      <w:rPr>
        <w:rFonts w:hint="default"/>
      </w:rPr>
    </w:lvl>
    <w:lvl w:ilvl="6" w:tplc="B8CE5162">
      <w:start w:val="1"/>
      <w:numFmt w:val="bullet"/>
      <w:lvlText w:val="•"/>
      <w:lvlJc w:val="left"/>
      <w:rPr>
        <w:rFonts w:hint="default"/>
      </w:rPr>
    </w:lvl>
    <w:lvl w:ilvl="7" w:tplc="B59242EC">
      <w:start w:val="1"/>
      <w:numFmt w:val="bullet"/>
      <w:lvlText w:val="•"/>
      <w:lvlJc w:val="left"/>
      <w:rPr>
        <w:rFonts w:hint="default"/>
      </w:rPr>
    </w:lvl>
    <w:lvl w:ilvl="8" w:tplc="D9C846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9D3331"/>
    <w:multiLevelType w:val="hybridMultilevel"/>
    <w:tmpl w:val="53741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90833"/>
    <w:multiLevelType w:val="hybridMultilevel"/>
    <w:tmpl w:val="91EC8D7E"/>
    <w:lvl w:ilvl="0" w:tplc="B238977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25E8"/>
    <w:multiLevelType w:val="hybridMultilevel"/>
    <w:tmpl w:val="BC8AA37E"/>
    <w:lvl w:ilvl="0" w:tplc="822C793C">
      <w:start w:val="1"/>
      <w:numFmt w:val="bullet"/>
      <w:lvlText w:val="•"/>
      <w:lvlJc w:val="left"/>
      <w:pPr>
        <w:ind w:hanging="155"/>
      </w:pPr>
      <w:rPr>
        <w:rFonts w:ascii="Times New Roman" w:eastAsia="Times New Roman" w:hAnsi="Times New Roman" w:hint="default"/>
        <w:color w:val="444444"/>
        <w:w w:val="155"/>
        <w:sz w:val="22"/>
        <w:szCs w:val="22"/>
      </w:rPr>
    </w:lvl>
    <w:lvl w:ilvl="1" w:tplc="706A0520">
      <w:start w:val="1"/>
      <w:numFmt w:val="bullet"/>
      <w:lvlText w:val="•"/>
      <w:lvlJc w:val="left"/>
      <w:rPr>
        <w:rFonts w:hint="default"/>
      </w:rPr>
    </w:lvl>
    <w:lvl w:ilvl="2" w:tplc="1EB43978">
      <w:start w:val="1"/>
      <w:numFmt w:val="bullet"/>
      <w:lvlText w:val="•"/>
      <w:lvlJc w:val="left"/>
      <w:rPr>
        <w:rFonts w:hint="default"/>
      </w:rPr>
    </w:lvl>
    <w:lvl w:ilvl="3" w:tplc="2028273A">
      <w:start w:val="1"/>
      <w:numFmt w:val="bullet"/>
      <w:lvlText w:val="•"/>
      <w:lvlJc w:val="left"/>
      <w:rPr>
        <w:rFonts w:hint="default"/>
      </w:rPr>
    </w:lvl>
    <w:lvl w:ilvl="4" w:tplc="46AA6776">
      <w:start w:val="1"/>
      <w:numFmt w:val="bullet"/>
      <w:lvlText w:val="•"/>
      <w:lvlJc w:val="left"/>
      <w:rPr>
        <w:rFonts w:hint="default"/>
      </w:rPr>
    </w:lvl>
    <w:lvl w:ilvl="5" w:tplc="B908F608">
      <w:start w:val="1"/>
      <w:numFmt w:val="bullet"/>
      <w:lvlText w:val="•"/>
      <w:lvlJc w:val="left"/>
      <w:rPr>
        <w:rFonts w:hint="default"/>
      </w:rPr>
    </w:lvl>
    <w:lvl w:ilvl="6" w:tplc="3FA861B6">
      <w:start w:val="1"/>
      <w:numFmt w:val="bullet"/>
      <w:lvlText w:val="•"/>
      <w:lvlJc w:val="left"/>
      <w:rPr>
        <w:rFonts w:hint="default"/>
      </w:rPr>
    </w:lvl>
    <w:lvl w:ilvl="7" w:tplc="1E9EF518">
      <w:start w:val="1"/>
      <w:numFmt w:val="bullet"/>
      <w:lvlText w:val="•"/>
      <w:lvlJc w:val="left"/>
      <w:rPr>
        <w:rFonts w:hint="default"/>
      </w:rPr>
    </w:lvl>
    <w:lvl w:ilvl="8" w:tplc="47CCC2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6351C6F"/>
    <w:multiLevelType w:val="hybridMultilevel"/>
    <w:tmpl w:val="20E6857A"/>
    <w:lvl w:ilvl="0" w:tplc="56069AE8">
      <w:numFmt w:val="bullet"/>
      <w:lvlText w:val="•"/>
      <w:lvlJc w:val="left"/>
      <w:pPr>
        <w:ind w:left="720" w:hanging="436"/>
      </w:pPr>
      <w:rPr>
        <w:rFonts w:ascii="Times New Roman" w:eastAsia="Times New Roman" w:hAnsi="Times New Roman" w:cs="Times New Roman" w:hint="default"/>
        <w:color w:val="2F2F2F"/>
        <w:w w:val="1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42E6"/>
    <w:multiLevelType w:val="hybridMultilevel"/>
    <w:tmpl w:val="8E7829DA"/>
    <w:lvl w:ilvl="0" w:tplc="70D890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F2F2F"/>
        <w:w w:val="1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C5F78"/>
    <w:multiLevelType w:val="hybridMultilevel"/>
    <w:tmpl w:val="D05291DE"/>
    <w:lvl w:ilvl="0" w:tplc="F200911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749CB"/>
    <w:multiLevelType w:val="hybridMultilevel"/>
    <w:tmpl w:val="519A05E2"/>
    <w:lvl w:ilvl="0" w:tplc="56069AE8">
      <w:numFmt w:val="bullet"/>
      <w:lvlText w:val="•"/>
      <w:lvlJc w:val="left"/>
      <w:pPr>
        <w:ind w:left="720" w:hanging="436"/>
      </w:pPr>
      <w:rPr>
        <w:rFonts w:ascii="Times New Roman" w:eastAsia="Times New Roman" w:hAnsi="Times New Roman" w:cs="Times New Roman" w:hint="default"/>
        <w:color w:val="2F2F2F"/>
        <w:w w:val="1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65FA"/>
    <w:rsid w:val="000D7088"/>
    <w:rsid w:val="000F65FA"/>
    <w:rsid w:val="00165928"/>
    <w:rsid w:val="002C07B1"/>
    <w:rsid w:val="00335930"/>
    <w:rsid w:val="003416BB"/>
    <w:rsid w:val="0037434A"/>
    <w:rsid w:val="003966C0"/>
    <w:rsid w:val="003F2548"/>
    <w:rsid w:val="004C0CD5"/>
    <w:rsid w:val="00543083"/>
    <w:rsid w:val="00605892"/>
    <w:rsid w:val="007168BA"/>
    <w:rsid w:val="007724E2"/>
    <w:rsid w:val="008F459E"/>
    <w:rsid w:val="00A207F6"/>
    <w:rsid w:val="00B60882"/>
    <w:rsid w:val="00C52326"/>
    <w:rsid w:val="00C95E18"/>
    <w:rsid w:val="00CD5158"/>
    <w:rsid w:val="00DC6107"/>
    <w:rsid w:val="00E663DD"/>
    <w:rsid w:val="00E92001"/>
    <w:rsid w:val="00F90405"/>
    <w:rsid w:val="00FB59A6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0F65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F65FA"/>
    <w:pPr>
      <w:ind w:left="135"/>
    </w:pPr>
    <w:rPr>
      <w:rFonts w:ascii="Times New Roman" w:eastAsia="Times New Roman" w:hAnsi="Times New Roman"/>
    </w:rPr>
  </w:style>
  <w:style w:type="paragraph" w:styleId="Odstavekseznama">
    <w:name w:val="List Paragraph"/>
    <w:basedOn w:val="Navaden"/>
    <w:uiPriority w:val="1"/>
    <w:qFormat/>
    <w:rsid w:val="000F65FA"/>
  </w:style>
  <w:style w:type="paragraph" w:customStyle="1" w:styleId="TableParagraph">
    <w:name w:val="Table Paragraph"/>
    <w:basedOn w:val="Navaden"/>
    <w:uiPriority w:val="1"/>
    <w:qFormat/>
    <w:rsid w:val="000F65FA"/>
  </w:style>
  <w:style w:type="table" w:styleId="Tabelamrea">
    <w:name w:val="Table Grid"/>
    <w:basedOn w:val="Navadnatabela"/>
    <w:uiPriority w:val="59"/>
    <w:rsid w:val="003416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grade">
    <w:name w:val="Placeholder Text"/>
    <w:basedOn w:val="Privzetapisavaodstavka"/>
    <w:uiPriority w:val="99"/>
    <w:semiHidden/>
    <w:rsid w:val="003966C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6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6C0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95E18"/>
    <w:rPr>
      <w:rFonts w:ascii="Times New Roman" w:eastAsia="Times New Roman" w:hAnsi="Times New Roman"/>
    </w:rPr>
  </w:style>
  <w:style w:type="paragraph" w:styleId="Brezrazmikov">
    <w:name w:val="No Spacing"/>
    <w:uiPriority w:val="1"/>
    <w:qFormat/>
    <w:rsid w:val="00C9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S22C-614032110410</vt:lpstr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S22C-614032110410</dc:title>
  <dc:creator>Marjana Kadunc</dc:creator>
  <cp:lastModifiedBy>Barbara Gradišek</cp:lastModifiedBy>
  <cp:revision>17</cp:revision>
  <dcterms:created xsi:type="dcterms:W3CDTF">2014-03-28T10:23:00Z</dcterms:created>
  <dcterms:modified xsi:type="dcterms:W3CDTF">2014-07-01T06:13:00Z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2014-03-28T00:00:00Z</vt:filetime>
  </property>
</Properties>
</file>