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172B87" w:rsidRDefault="00DD75ED" w:rsidP="00583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2B87">
        <w:rPr>
          <w:rFonts w:ascii="Times New Roman" w:eastAsia="Times New Roman" w:hAnsi="Times New Roman" w:cs="Times New Roman"/>
          <w:b/>
          <w:sz w:val="24"/>
          <w:szCs w:val="24"/>
        </w:rPr>
        <w:t>OBČINA TRZIN</w:t>
      </w:r>
    </w:p>
    <w:p w:rsidR="00DD75ED" w:rsidRPr="00172B87" w:rsidRDefault="00DD75ED" w:rsidP="00583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2B87">
        <w:rPr>
          <w:rFonts w:ascii="Times New Roman" w:eastAsia="Times New Roman" w:hAnsi="Times New Roman" w:cs="Times New Roman"/>
          <w:b/>
          <w:sz w:val="24"/>
          <w:szCs w:val="24"/>
        </w:rPr>
        <w:t>Občinski svet</w:t>
      </w:r>
    </w:p>
    <w:p w:rsidR="00DD75ED" w:rsidRPr="00DD75ED" w:rsidRDefault="00DD75ED" w:rsidP="005836E0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5E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D75ED" w:rsidRPr="00AF7C3D" w:rsidRDefault="001F1183" w:rsidP="005836E0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AF7C3D">
        <w:rPr>
          <w:rFonts w:ascii="Garamond" w:eastAsia="Times New Roman" w:hAnsi="Garamond" w:cs="Times New Roman"/>
          <w:sz w:val="24"/>
          <w:szCs w:val="24"/>
        </w:rPr>
        <w:t>Številka zadeve: 9000-0011</w:t>
      </w:r>
      <w:r w:rsidR="00DD75ED" w:rsidRPr="00AF7C3D">
        <w:rPr>
          <w:rFonts w:ascii="Garamond" w:eastAsia="Times New Roman" w:hAnsi="Garamond" w:cs="Times New Roman"/>
          <w:sz w:val="24"/>
          <w:szCs w:val="24"/>
        </w:rPr>
        <w:t>/2014-</w:t>
      </w:r>
    </w:p>
    <w:p w:rsidR="00DD75ED" w:rsidRPr="00AF7C3D" w:rsidRDefault="003D4073" w:rsidP="005836E0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AF7C3D">
        <w:rPr>
          <w:rFonts w:ascii="Garamond" w:eastAsia="Times New Roman" w:hAnsi="Garamond" w:cs="Times New Roman"/>
          <w:sz w:val="24"/>
          <w:szCs w:val="24"/>
          <w:lang w:eastAsia="en-US"/>
        </w:rPr>
        <w:t>Datum: 11.02.2015</w:t>
      </w:r>
    </w:p>
    <w:p w:rsidR="00DD75ED" w:rsidRPr="00AF7C3D" w:rsidRDefault="00DD75ED" w:rsidP="005836E0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AF7C3D" w:rsidRDefault="00AF7C3D" w:rsidP="00AF7C3D">
      <w:pPr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en-US"/>
        </w:rPr>
      </w:pPr>
    </w:p>
    <w:p w:rsidR="006D0781" w:rsidRDefault="006D0781" w:rsidP="00D32C9F">
      <w:pPr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en-US"/>
        </w:rPr>
      </w:pPr>
    </w:p>
    <w:p w:rsidR="00D32C9F" w:rsidRPr="00D32C9F" w:rsidRDefault="00D32C9F" w:rsidP="00D32C9F">
      <w:pPr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en-US"/>
        </w:rPr>
      </w:pPr>
      <w:r w:rsidRPr="00D32C9F">
        <w:rPr>
          <w:rFonts w:ascii="Garamond" w:eastAsia="Times New Roman" w:hAnsi="Garamond" w:cs="Calibri"/>
          <w:sz w:val="24"/>
          <w:szCs w:val="24"/>
          <w:lang w:eastAsia="en-US"/>
        </w:rPr>
        <w:t>Občinski svet Občine Trzin je na podlagi Zakona o varstvu pred naravnimi in drugimi nesrečami</w:t>
      </w:r>
      <w:r>
        <w:rPr>
          <w:rFonts w:ascii="Garamond" w:eastAsia="Times New Roman" w:hAnsi="Garamond" w:cs="Calibri"/>
          <w:sz w:val="24"/>
          <w:szCs w:val="24"/>
          <w:lang w:eastAsia="en-US"/>
        </w:rPr>
        <w:t xml:space="preserve"> </w:t>
      </w:r>
      <w:r w:rsidRPr="00D32C9F">
        <w:rPr>
          <w:rFonts w:ascii="Garamond" w:eastAsia="Times New Roman" w:hAnsi="Garamond" w:cs="Calibri"/>
          <w:sz w:val="24"/>
          <w:szCs w:val="24"/>
          <w:lang w:eastAsia="en-US"/>
        </w:rPr>
        <w:t>(Uradni list RS, št. 51/06 – uradno prečiščeno besedilo in 97/10), Zakona o varstvu pred požarom (Uradni list RS, št. 3/07 – uradno prečiščeno besedilo, 9/11 in 8</w:t>
      </w:r>
      <w:r>
        <w:rPr>
          <w:rFonts w:ascii="Garamond" w:eastAsia="Times New Roman" w:hAnsi="Garamond" w:cs="Calibri"/>
          <w:sz w:val="24"/>
          <w:szCs w:val="24"/>
          <w:lang w:eastAsia="en-US"/>
        </w:rPr>
        <w:t xml:space="preserve">3/12) in Zakona o gasilstvu </w:t>
      </w:r>
      <w:r w:rsidRPr="00D32C9F">
        <w:rPr>
          <w:rFonts w:ascii="Garamond" w:eastAsia="Times New Roman" w:hAnsi="Garamond" w:cs="Calibri"/>
          <w:sz w:val="24"/>
          <w:szCs w:val="24"/>
          <w:lang w:eastAsia="en-US"/>
        </w:rPr>
        <w:t>(Uradni list RS, št. 113/05</w:t>
      </w:r>
      <w:r>
        <w:rPr>
          <w:rFonts w:ascii="Garamond" w:eastAsia="Times New Roman" w:hAnsi="Garamond" w:cs="Calibri"/>
          <w:sz w:val="24"/>
          <w:szCs w:val="24"/>
          <w:lang w:eastAsia="en-US"/>
        </w:rPr>
        <w:t xml:space="preserve"> – uradno prečiščeno besedilo) </w:t>
      </w:r>
      <w:r w:rsidRPr="00D32C9F">
        <w:rPr>
          <w:rFonts w:ascii="Garamond" w:eastAsia="Times New Roman" w:hAnsi="Garamond" w:cs="Calibri"/>
          <w:sz w:val="24"/>
          <w:szCs w:val="24"/>
          <w:lang w:eastAsia="en-US"/>
        </w:rPr>
        <w:t>na 4. redni seji dne 11. 2. 2015</w:t>
      </w:r>
      <w:r>
        <w:rPr>
          <w:rFonts w:ascii="Garamond" w:eastAsia="Times New Roman" w:hAnsi="Garamond" w:cs="Calibri"/>
          <w:sz w:val="24"/>
          <w:szCs w:val="24"/>
          <w:lang w:eastAsia="en-US"/>
        </w:rPr>
        <w:t xml:space="preserve"> </w:t>
      </w:r>
      <w:r w:rsidRPr="00D32C9F">
        <w:rPr>
          <w:rFonts w:ascii="Garamond" w:eastAsia="Times New Roman" w:hAnsi="Garamond" w:cs="Calibri"/>
          <w:sz w:val="24"/>
          <w:szCs w:val="24"/>
          <w:lang w:eastAsia="en-US"/>
        </w:rPr>
        <w:t>sprejel naslednji</w:t>
      </w:r>
    </w:p>
    <w:p w:rsidR="00D32C9F" w:rsidRPr="00D32C9F" w:rsidRDefault="00D32C9F" w:rsidP="00D32C9F">
      <w:pPr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en-US"/>
        </w:rPr>
      </w:pPr>
    </w:p>
    <w:p w:rsidR="00D32C9F" w:rsidRPr="00D32C9F" w:rsidRDefault="00D32C9F" w:rsidP="00D32C9F">
      <w:pPr>
        <w:keepNext/>
        <w:spacing w:after="0" w:line="240" w:lineRule="auto"/>
        <w:jc w:val="center"/>
        <w:outlineLvl w:val="0"/>
        <w:rPr>
          <w:rFonts w:ascii="Garamond" w:eastAsia="Times New Roman" w:hAnsi="Garamond" w:cs="Calibri"/>
          <w:b/>
          <w:sz w:val="24"/>
          <w:szCs w:val="24"/>
          <w:lang w:eastAsia="en-US"/>
        </w:rPr>
      </w:pPr>
      <w:r w:rsidRPr="00D32C9F">
        <w:rPr>
          <w:rFonts w:ascii="Garamond" w:eastAsia="Times New Roman" w:hAnsi="Garamond" w:cs="Calibri"/>
          <w:b/>
          <w:sz w:val="24"/>
          <w:szCs w:val="24"/>
          <w:lang w:eastAsia="en-US"/>
        </w:rPr>
        <w:t>Sklep</w:t>
      </w:r>
    </w:p>
    <w:p w:rsidR="00D32C9F" w:rsidRPr="00D32C9F" w:rsidRDefault="00D32C9F" w:rsidP="00D32C9F">
      <w:pPr>
        <w:spacing w:after="0" w:line="240" w:lineRule="auto"/>
        <w:jc w:val="center"/>
        <w:rPr>
          <w:rFonts w:ascii="Garamond" w:eastAsia="Times New Roman" w:hAnsi="Garamond" w:cs="Calibri"/>
          <w:b/>
          <w:sz w:val="24"/>
          <w:szCs w:val="24"/>
          <w:lang w:eastAsia="en-US"/>
        </w:rPr>
      </w:pPr>
    </w:p>
    <w:p w:rsidR="00D32C9F" w:rsidRPr="00D32C9F" w:rsidRDefault="00D32C9F" w:rsidP="00D32C9F">
      <w:pPr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en-US"/>
        </w:rPr>
      </w:pPr>
      <w:r w:rsidRPr="00D32C9F">
        <w:rPr>
          <w:rFonts w:ascii="Garamond" w:eastAsia="Times New Roman" w:hAnsi="Garamond" w:cs="Calibri"/>
          <w:sz w:val="24"/>
          <w:szCs w:val="24"/>
          <w:lang w:eastAsia="en-US"/>
        </w:rPr>
        <w:t>Občinski svet Občine Trzin se je seznanil s Poročilom o opravljenih aktivnostih na področju zaščite, reševanja in pomoči v Občini Trzin v letu 2015 s strani uprave in vodstva Občine Trzin in ocenjuje, da je ustrezno pripravljeno.</w:t>
      </w:r>
    </w:p>
    <w:p w:rsidR="00D32C9F" w:rsidRPr="00D32C9F" w:rsidRDefault="00D32C9F" w:rsidP="00D32C9F">
      <w:pPr>
        <w:spacing w:after="0" w:line="240" w:lineRule="auto"/>
        <w:ind w:left="23" w:hanging="23"/>
        <w:jc w:val="both"/>
        <w:rPr>
          <w:rFonts w:ascii="Garamond" w:eastAsia="Times New Roman" w:hAnsi="Garamond" w:cs="Calibri"/>
          <w:sz w:val="24"/>
          <w:szCs w:val="24"/>
          <w:lang w:eastAsia="en-US"/>
        </w:rPr>
      </w:pPr>
    </w:p>
    <w:p w:rsidR="00D32C9F" w:rsidRPr="00D32C9F" w:rsidRDefault="00D32C9F" w:rsidP="00D32C9F">
      <w:pPr>
        <w:spacing w:after="0" w:line="240" w:lineRule="auto"/>
        <w:ind w:left="23" w:hanging="23"/>
        <w:jc w:val="both"/>
        <w:rPr>
          <w:rFonts w:ascii="Garamond" w:eastAsia="Times New Roman" w:hAnsi="Garamond" w:cs="Calibri"/>
          <w:sz w:val="24"/>
          <w:szCs w:val="24"/>
          <w:lang w:eastAsia="en-US"/>
        </w:rPr>
      </w:pPr>
      <w:r w:rsidRPr="00D32C9F">
        <w:rPr>
          <w:rFonts w:ascii="Garamond" w:eastAsia="Times New Roman" w:hAnsi="Garamond" w:cs="Calibri"/>
          <w:sz w:val="24"/>
          <w:szCs w:val="24"/>
          <w:lang w:eastAsia="en-US"/>
        </w:rPr>
        <w:t>Ta sklep se objavi v Uradnem vestniku Občine Trzin in začne veljati naslednji dan po objavi.</w:t>
      </w:r>
    </w:p>
    <w:p w:rsidR="00AF7C3D" w:rsidRPr="00AF7C3D" w:rsidRDefault="00AF7C3D" w:rsidP="00D32C9F">
      <w:pPr>
        <w:spacing w:after="0" w:line="240" w:lineRule="auto"/>
        <w:ind w:left="23" w:hanging="23"/>
        <w:jc w:val="both"/>
        <w:rPr>
          <w:rFonts w:ascii="Garamond" w:eastAsia="Times New Roman" w:hAnsi="Garamond" w:cs="Calibri"/>
          <w:sz w:val="24"/>
          <w:szCs w:val="24"/>
          <w:lang w:eastAsia="en-US"/>
        </w:rPr>
      </w:pPr>
    </w:p>
    <w:p w:rsidR="00D91D72" w:rsidRPr="00AF7C3D" w:rsidRDefault="00D91D72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D91D72" w:rsidRPr="00AF7C3D" w:rsidRDefault="00D91D72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DD75ED" w:rsidRPr="00AF7C3D" w:rsidRDefault="00D32C9F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>
        <w:rPr>
          <w:rFonts w:ascii="Garamond" w:eastAsia="Times New Roman" w:hAnsi="Garamond" w:cs="Times New Roman"/>
          <w:sz w:val="24"/>
          <w:szCs w:val="24"/>
          <w:lang w:eastAsia="en-US"/>
        </w:rPr>
        <w:t>Številka: 4-12</w:t>
      </w:r>
      <w:r w:rsidR="003D4073" w:rsidRPr="00AF7C3D">
        <w:rPr>
          <w:rFonts w:ascii="Garamond" w:eastAsia="Times New Roman" w:hAnsi="Garamond" w:cs="Times New Roman"/>
          <w:sz w:val="24"/>
          <w:szCs w:val="24"/>
          <w:lang w:eastAsia="en-US"/>
        </w:rPr>
        <w:t>/2015</w:t>
      </w:r>
      <w:r w:rsidR="00DD75ED" w:rsidRPr="00AF7C3D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AF7C3D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AF7C3D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AF7C3D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DD75ED" w:rsidRDefault="00DD75ED" w:rsidP="003D2AF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AF7C3D" w:rsidRDefault="00AF7C3D" w:rsidP="003D2AF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AF7C3D" w:rsidRPr="00AF7C3D" w:rsidRDefault="00AF7C3D" w:rsidP="003D2AF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DD75ED" w:rsidRPr="00AF7C3D" w:rsidRDefault="00DD75ED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AF7C3D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župan:</w:t>
      </w:r>
    </w:p>
    <w:p w:rsidR="005836E0" w:rsidRPr="00AF7C3D" w:rsidRDefault="00DD75ED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AF7C3D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</w:t>
      </w:r>
      <w:r w:rsidR="005836E0" w:rsidRPr="00AF7C3D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Peter Ložar</w:t>
      </w:r>
    </w:p>
    <w:p w:rsidR="005836E0" w:rsidRPr="00AF7C3D" w:rsidRDefault="005836E0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5836E0" w:rsidRPr="00AF7C3D" w:rsidRDefault="005836E0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3D2AF4" w:rsidRPr="005E2F90" w:rsidRDefault="003D2AF4" w:rsidP="003D2AF4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9059FB" w:rsidRDefault="009059FB" w:rsidP="003D2AF4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5E2F90" w:rsidRPr="005E2F90" w:rsidRDefault="005E2F90" w:rsidP="003D2AF4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FB387C" w:rsidRDefault="00FB387C" w:rsidP="003D2AF4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CA022A" w:rsidRPr="005E2F90" w:rsidRDefault="00CA022A" w:rsidP="003D2AF4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FB387C" w:rsidRDefault="00FB387C" w:rsidP="003D2AF4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6D0781" w:rsidRDefault="006D0781" w:rsidP="003D2AF4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6D0781" w:rsidRPr="005E2F90" w:rsidRDefault="006D0781" w:rsidP="003D2AF4">
      <w:pPr>
        <w:spacing w:after="0" w:line="240" w:lineRule="auto"/>
        <w:jc w:val="both"/>
        <w:rPr>
          <w:rFonts w:ascii="Garamond" w:eastAsia="Times New Roman" w:hAnsi="Garamond" w:cs="Times New Roman"/>
        </w:rPr>
      </w:pPr>
      <w:bookmarkStart w:id="0" w:name="_GoBack"/>
      <w:bookmarkEnd w:id="0"/>
    </w:p>
    <w:p w:rsidR="00FB387C" w:rsidRPr="005E2F90" w:rsidRDefault="00FB387C" w:rsidP="003D2AF4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FB387C" w:rsidRPr="00AF7C3D" w:rsidRDefault="00FB387C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AF7C3D" w:rsidRDefault="00DD75ED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AF7C3D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5836E0" w:rsidRPr="00AF7C3D" w:rsidRDefault="005836E0" w:rsidP="003D2AF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AF7C3D">
        <w:rPr>
          <w:rFonts w:ascii="Garamond" w:eastAsia="Times New Roman" w:hAnsi="Garamond" w:cs="Times New Roman"/>
          <w:sz w:val="24"/>
          <w:szCs w:val="24"/>
        </w:rPr>
        <w:t>Uradni vestnik Občine Trzin, št. 1/2015, z dne 18.02.2015,</w:t>
      </w:r>
    </w:p>
    <w:p w:rsidR="00DD75ED" w:rsidRPr="00AF7C3D" w:rsidRDefault="00DD75ED" w:rsidP="003D2AF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AF7C3D">
        <w:rPr>
          <w:rFonts w:ascii="Garamond" w:eastAsia="Times New Roman" w:hAnsi="Garamond" w:cs="Times New Roman"/>
          <w:sz w:val="24"/>
          <w:szCs w:val="24"/>
        </w:rPr>
        <w:t>arhiv, tu (2 x)</w:t>
      </w:r>
    </w:p>
    <w:sectPr w:rsidR="00DD75ED" w:rsidRPr="00AF7C3D" w:rsidSect="006D0781">
      <w:pgSz w:w="12240" w:h="15840"/>
      <w:pgMar w:top="851" w:right="1418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89D"/>
    <w:multiLevelType w:val="hybridMultilevel"/>
    <w:tmpl w:val="1EDA1A8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343C9"/>
    <w:multiLevelType w:val="hybridMultilevel"/>
    <w:tmpl w:val="71AE94F8"/>
    <w:lvl w:ilvl="0" w:tplc="69BCD3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A14B45"/>
    <w:multiLevelType w:val="hybridMultilevel"/>
    <w:tmpl w:val="CD8C0432"/>
    <w:lvl w:ilvl="0" w:tplc="8E9A248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17E9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E407FA4"/>
    <w:multiLevelType w:val="hybridMultilevel"/>
    <w:tmpl w:val="30A217D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7C5AD1"/>
    <w:multiLevelType w:val="hybridMultilevel"/>
    <w:tmpl w:val="75FA60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235C75"/>
    <w:multiLevelType w:val="hybridMultilevel"/>
    <w:tmpl w:val="14D0BDB6"/>
    <w:lvl w:ilvl="0" w:tplc="F16ED3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81D13"/>
    <w:multiLevelType w:val="hybridMultilevel"/>
    <w:tmpl w:val="5184A27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0A7030"/>
    <w:rsid w:val="000D0781"/>
    <w:rsid w:val="000D584C"/>
    <w:rsid w:val="00172B87"/>
    <w:rsid w:val="001F1183"/>
    <w:rsid w:val="0020562F"/>
    <w:rsid w:val="00305C27"/>
    <w:rsid w:val="003531BA"/>
    <w:rsid w:val="003D2AF4"/>
    <w:rsid w:val="003D4073"/>
    <w:rsid w:val="004A6710"/>
    <w:rsid w:val="005836E0"/>
    <w:rsid w:val="005E2F90"/>
    <w:rsid w:val="005E4162"/>
    <w:rsid w:val="00680783"/>
    <w:rsid w:val="006D0781"/>
    <w:rsid w:val="00802A69"/>
    <w:rsid w:val="009059FB"/>
    <w:rsid w:val="009726BB"/>
    <w:rsid w:val="009E137A"/>
    <w:rsid w:val="00AF7C3D"/>
    <w:rsid w:val="00B76D5A"/>
    <w:rsid w:val="00C474C0"/>
    <w:rsid w:val="00C82F10"/>
    <w:rsid w:val="00CA022A"/>
    <w:rsid w:val="00D2690A"/>
    <w:rsid w:val="00D32C9F"/>
    <w:rsid w:val="00D91D72"/>
    <w:rsid w:val="00DB62E8"/>
    <w:rsid w:val="00DD75ED"/>
    <w:rsid w:val="00EA422A"/>
    <w:rsid w:val="00EE02A4"/>
    <w:rsid w:val="00EE75BE"/>
    <w:rsid w:val="00FB1AB7"/>
    <w:rsid w:val="00FB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D2AF4"/>
    <w:pPr>
      <w:spacing w:after="0" w:line="240" w:lineRule="auto"/>
      <w:ind w:left="720"/>
      <w:contextualSpacing/>
    </w:pPr>
    <w:rPr>
      <w:rFonts w:ascii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2BE53-3A9B-4C4A-9D1F-E3991790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31</cp:revision>
  <dcterms:created xsi:type="dcterms:W3CDTF">2014-11-26T15:52:00Z</dcterms:created>
  <dcterms:modified xsi:type="dcterms:W3CDTF">2015-02-12T12:51:00Z</dcterms:modified>
</cp:coreProperties>
</file>